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3909E" w14:textId="77777777" w:rsidR="007E43BE" w:rsidRDefault="007E43BE" w:rsidP="00472EF7">
      <w:pPr>
        <w:pStyle w:val="Kop1"/>
        <w:numPr>
          <w:ilvl w:val="0"/>
          <w:numId w:val="0"/>
        </w:numPr>
        <w:spacing w:before="0"/>
        <w:jc w:val="both"/>
        <w:rPr>
          <w:lang w:val="nl-BE"/>
        </w:rPr>
      </w:pPr>
    </w:p>
    <w:p w14:paraId="6A8CFB01" w14:textId="28E81ED5" w:rsidR="00093ECC" w:rsidRDefault="007D7CDA" w:rsidP="00472EF7">
      <w:pPr>
        <w:pStyle w:val="Kop1"/>
        <w:numPr>
          <w:ilvl w:val="0"/>
          <w:numId w:val="0"/>
        </w:numPr>
        <w:spacing w:before="0"/>
        <w:jc w:val="both"/>
        <w:rPr>
          <w:lang w:val="nl-BE"/>
        </w:rPr>
      </w:pPr>
      <w:r>
        <w:rPr>
          <w:lang w:val="nl-BE"/>
        </w:rPr>
        <w:t xml:space="preserve">Aanbevelingen </w:t>
      </w:r>
      <w:r w:rsidR="00472EF7">
        <w:rPr>
          <w:lang w:val="nl-BE"/>
        </w:rPr>
        <w:t>Gem</w:t>
      </w:r>
      <w:r w:rsidR="00E82825">
        <w:rPr>
          <w:lang w:val="nl-BE"/>
        </w:rPr>
        <w:t>eenteraadsverkiezingen: Ja aan een politiek die investeert in vrede, ook lokaal!</w:t>
      </w:r>
    </w:p>
    <w:p w14:paraId="3D864070" w14:textId="2F7D81F9" w:rsidR="00836584" w:rsidRPr="007C53D5" w:rsidRDefault="006A120B" w:rsidP="00472EF7">
      <w:pPr>
        <w:jc w:val="both"/>
        <w:rPr>
          <w:szCs w:val="22"/>
          <w:lang w:val="nl-BE"/>
        </w:rPr>
      </w:pPr>
      <w:r w:rsidRPr="007C53D5">
        <w:rPr>
          <w:szCs w:val="22"/>
          <w:lang w:val="nl-BE"/>
        </w:rPr>
        <w:t xml:space="preserve">Vrede begint bij </w:t>
      </w:r>
      <w:r w:rsidR="000277C3">
        <w:rPr>
          <w:szCs w:val="22"/>
          <w:lang w:val="nl-BE"/>
        </w:rPr>
        <w:t xml:space="preserve">het </w:t>
      </w:r>
      <w:r w:rsidRPr="007C53D5">
        <w:rPr>
          <w:szCs w:val="22"/>
          <w:lang w:val="nl-BE"/>
        </w:rPr>
        <w:t>samenleven in wijken, gemeente</w:t>
      </w:r>
      <w:r w:rsidR="00481DEB">
        <w:rPr>
          <w:szCs w:val="22"/>
          <w:lang w:val="nl-BE"/>
        </w:rPr>
        <w:t>n</w:t>
      </w:r>
      <w:r w:rsidRPr="007C53D5">
        <w:rPr>
          <w:szCs w:val="22"/>
          <w:lang w:val="nl-BE"/>
        </w:rPr>
        <w:t xml:space="preserve"> en steden. </w:t>
      </w:r>
      <w:r w:rsidR="00C923D0" w:rsidRPr="007C53D5">
        <w:rPr>
          <w:szCs w:val="22"/>
          <w:lang w:val="nl-BE"/>
        </w:rPr>
        <w:t xml:space="preserve">Met het oog op de gemeenteraadsverkiezingen </w:t>
      </w:r>
      <w:r w:rsidR="00C923D0" w:rsidRPr="007C53D5">
        <w:rPr>
          <w:b/>
          <w:szCs w:val="22"/>
          <w:lang w:val="nl-BE"/>
        </w:rPr>
        <w:t>roept Pax Christi Vlaanderen</w:t>
      </w:r>
      <w:r w:rsidR="00654B07" w:rsidRPr="007C53D5">
        <w:rPr>
          <w:b/>
          <w:szCs w:val="22"/>
          <w:lang w:val="nl-BE"/>
        </w:rPr>
        <w:t xml:space="preserve"> gemeente</w:t>
      </w:r>
      <w:r w:rsidR="00481DEB">
        <w:rPr>
          <w:b/>
          <w:szCs w:val="22"/>
          <w:lang w:val="nl-BE"/>
        </w:rPr>
        <w:t>n</w:t>
      </w:r>
      <w:r w:rsidR="00654B07" w:rsidRPr="007C53D5">
        <w:rPr>
          <w:b/>
          <w:szCs w:val="22"/>
          <w:lang w:val="nl-BE"/>
        </w:rPr>
        <w:t xml:space="preserve"> en steden </w:t>
      </w:r>
      <w:r w:rsidR="00C923D0" w:rsidRPr="007C53D5">
        <w:rPr>
          <w:b/>
          <w:szCs w:val="22"/>
          <w:lang w:val="nl-BE"/>
        </w:rPr>
        <w:t>op om in te zetten op een vreedzame en inclusieve samenleving</w:t>
      </w:r>
      <w:r w:rsidR="00741186">
        <w:rPr>
          <w:szCs w:val="22"/>
          <w:lang w:val="nl-BE"/>
        </w:rPr>
        <w:t>. Vredevol samenleven is een</w:t>
      </w:r>
      <w:r w:rsidR="00C923D0" w:rsidRPr="007C53D5">
        <w:rPr>
          <w:szCs w:val="22"/>
          <w:lang w:val="nl-BE"/>
        </w:rPr>
        <w:t xml:space="preserve"> basisvoorwaarde voor het vervullen van de decretale opdracht van elk lokaal bestuur: “duurzaam bijdragen aan het welzijn van burgers en het verzekeren van een burgernabije, democratische, transparante en doelmatige uitoefening van de bevoegdheden.”</w:t>
      </w:r>
      <w:r w:rsidR="00741186">
        <w:rPr>
          <w:szCs w:val="22"/>
          <w:lang w:val="nl-BE"/>
        </w:rPr>
        <w:t xml:space="preserve"> Zonder sterk sociaal weefsel kan er geen sprake zijn van duurzame ontwikkeling voor de hele gemeenschap.</w:t>
      </w:r>
    </w:p>
    <w:p w14:paraId="6262D1D1" w14:textId="77777777" w:rsidR="001D7F58" w:rsidRPr="007C53D5" w:rsidRDefault="001D7F58" w:rsidP="00472EF7">
      <w:pPr>
        <w:jc w:val="both"/>
        <w:rPr>
          <w:szCs w:val="22"/>
          <w:lang w:val="nl-BE"/>
        </w:rPr>
      </w:pPr>
    </w:p>
    <w:p w14:paraId="0418238F" w14:textId="511CF502" w:rsidR="007B7FF4" w:rsidRPr="00B9323A" w:rsidRDefault="007B7FF4" w:rsidP="00472EF7">
      <w:pPr>
        <w:jc w:val="both"/>
        <w:rPr>
          <w:szCs w:val="22"/>
          <w:lang w:val="nl-BE"/>
        </w:rPr>
      </w:pPr>
      <w:r>
        <w:rPr>
          <w:szCs w:val="22"/>
          <w:lang w:val="nl-BE"/>
        </w:rPr>
        <w:t>V</w:t>
      </w:r>
      <w:r w:rsidRPr="007C53D5">
        <w:rPr>
          <w:szCs w:val="22"/>
          <w:lang w:val="nl-BE"/>
        </w:rPr>
        <w:t>anuit</w:t>
      </w:r>
      <w:r>
        <w:rPr>
          <w:szCs w:val="22"/>
          <w:lang w:val="nl-BE"/>
        </w:rPr>
        <w:t xml:space="preserve"> haar</w:t>
      </w:r>
      <w:r w:rsidRPr="007C53D5">
        <w:rPr>
          <w:szCs w:val="22"/>
          <w:lang w:val="nl-BE"/>
        </w:rPr>
        <w:t xml:space="preserve"> eigen expertise </w:t>
      </w:r>
      <w:r>
        <w:rPr>
          <w:szCs w:val="22"/>
          <w:lang w:val="nl-BE"/>
        </w:rPr>
        <w:t xml:space="preserve">reikt </w:t>
      </w:r>
      <w:r w:rsidRPr="007C53D5">
        <w:rPr>
          <w:szCs w:val="22"/>
          <w:lang w:val="nl-BE"/>
        </w:rPr>
        <w:t xml:space="preserve">Pax Christi Vlaanderen u bij het opstellen van uw verkiezingsprogramma </w:t>
      </w:r>
      <w:r>
        <w:rPr>
          <w:szCs w:val="22"/>
          <w:lang w:val="nl-BE"/>
        </w:rPr>
        <w:t xml:space="preserve">graag </w:t>
      </w:r>
      <w:r w:rsidRPr="007C53D5">
        <w:rPr>
          <w:szCs w:val="22"/>
          <w:lang w:val="nl-BE"/>
        </w:rPr>
        <w:t>een aantal instrumenten en mechanismen aan</w:t>
      </w:r>
      <w:r>
        <w:rPr>
          <w:szCs w:val="22"/>
          <w:lang w:val="nl-BE"/>
        </w:rPr>
        <w:t xml:space="preserve"> om werk te maken van een lokaal vredesbeleid, </w:t>
      </w:r>
      <w:r w:rsidR="000277C3">
        <w:rPr>
          <w:szCs w:val="22"/>
          <w:lang w:val="nl-BE"/>
        </w:rPr>
        <w:t>aangevuld met inspirerende voorbeelden.</w:t>
      </w:r>
      <w:r w:rsidR="00B9323A">
        <w:rPr>
          <w:szCs w:val="22"/>
          <w:lang w:val="nl-BE"/>
        </w:rPr>
        <w:t xml:space="preserve"> </w:t>
      </w:r>
      <w:r w:rsidR="000277C3">
        <w:rPr>
          <w:szCs w:val="22"/>
          <w:lang w:val="nl-BE"/>
        </w:rPr>
        <w:t>De aanbevelingen</w:t>
      </w:r>
      <w:r w:rsidRPr="007C53D5">
        <w:rPr>
          <w:szCs w:val="22"/>
          <w:lang w:val="nl-BE"/>
        </w:rPr>
        <w:t xml:space="preserve"> kaderen binnen de </w:t>
      </w:r>
      <w:r w:rsidRPr="007C53D5">
        <w:rPr>
          <w:b/>
          <w:szCs w:val="22"/>
          <w:lang w:val="nl-BE"/>
        </w:rPr>
        <w:t xml:space="preserve">Duurzame </w:t>
      </w:r>
      <w:r w:rsidR="00C674EE">
        <w:rPr>
          <w:b/>
          <w:szCs w:val="22"/>
          <w:lang w:val="nl-BE"/>
        </w:rPr>
        <w:t>O</w:t>
      </w:r>
      <w:r w:rsidRPr="007C53D5">
        <w:rPr>
          <w:b/>
          <w:szCs w:val="22"/>
          <w:lang w:val="nl-BE"/>
        </w:rPr>
        <w:t xml:space="preserve">ntwikkelingsdoelstellingen van de Verenigde Naties </w:t>
      </w:r>
      <w:r w:rsidRPr="007C53D5">
        <w:rPr>
          <w:szCs w:val="22"/>
          <w:lang w:val="nl-BE"/>
        </w:rPr>
        <w:t>(Agenda 2030 voor Duurzame Ontwikkeling)</w:t>
      </w:r>
      <w:r>
        <w:rPr>
          <w:szCs w:val="22"/>
          <w:lang w:val="nl-BE"/>
        </w:rPr>
        <w:t>, die wij via deze weg willen promoten</w:t>
      </w:r>
      <w:r w:rsidRPr="007C53D5">
        <w:rPr>
          <w:szCs w:val="22"/>
          <w:lang w:val="nl-BE"/>
        </w:rPr>
        <w:t>.</w:t>
      </w:r>
      <w:r w:rsidR="00B9323A">
        <w:rPr>
          <w:szCs w:val="22"/>
          <w:lang w:val="nl-BE"/>
        </w:rPr>
        <w:t xml:space="preserve"> </w:t>
      </w:r>
    </w:p>
    <w:p w14:paraId="2D18D641" w14:textId="77777777" w:rsidR="007B7FF4" w:rsidRPr="007C53D5" w:rsidRDefault="007B7FF4" w:rsidP="00472EF7">
      <w:pPr>
        <w:jc w:val="both"/>
        <w:rPr>
          <w:szCs w:val="22"/>
          <w:lang w:val="nl-BE"/>
        </w:rPr>
      </w:pPr>
    </w:p>
    <w:p w14:paraId="6FCCC9A0" w14:textId="2CAFD6E4" w:rsidR="00741186" w:rsidRDefault="007B7FF4" w:rsidP="00472EF7">
      <w:pPr>
        <w:jc w:val="both"/>
        <w:rPr>
          <w:szCs w:val="22"/>
        </w:rPr>
      </w:pPr>
      <w:r>
        <w:rPr>
          <w:szCs w:val="22"/>
          <w:lang w:val="nl-BE"/>
        </w:rPr>
        <w:t xml:space="preserve">Deze doelstellingen </w:t>
      </w:r>
      <w:r w:rsidR="000277C3">
        <w:rPr>
          <w:szCs w:val="22"/>
          <w:lang w:val="nl-BE"/>
        </w:rPr>
        <w:t xml:space="preserve">bieden </w:t>
      </w:r>
      <w:r w:rsidRPr="007C53D5">
        <w:rPr>
          <w:szCs w:val="22"/>
          <w:lang w:val="nl-BE"/>
        </w:rPr>
        <w:t xml:space="preserve">een internationaal kader waartoe ook België zich verbonden heeft. Lokale besturen </w:t>
      </w:r>
      <w:r w:rsidR="000277C3">
        <w:rPr>
          <w:szCs w:val="22"/>
          <w:lang w:val="nl-BE"/>
        </w:rPr>
        <w:t>staan als bestuursniveau het dichtst bij de bevolking en kunnen dus een essentiële rol spelen.</w:t>
      </w:r>
      <w:r w:rsidRPr="007C53D5">
        <w:rPr>
          <w:szCs w:val="22"/>
          <w:lang w:val="nl-BE"/>
        </w:rPr>
        <w:t xml:space="preserve"> Onderstaande aanbevelingen </w:t>
      </w:r>
      <w:r w:rsidR="000277C3">
        <w:rPr>
          <w:szCs w:val="22"/>
          <w:lang w:val="nl-BE"/>
        </w:rPr>
        <w:t>steunen op de</w:t>
      </w:r>
      <w:r w:rsidRPr="007C53D5">
        <w:rPr>
          <w:szCs w:val="22"/>
          <w:lang w:val="nl-BE"/>
        </w:rPr>
        <w:t xml:space="preserve"> </w:t>
      </w:r>
      <w:r>
        <w:rPr>
          <w:szCs w:val="22"/>
          <w:lang w:val="nl-BE"/>
        </w:rPr>
        <w:t xml:space="preserve">Duurzame </w:t>
      </w:r>
      <w:r w:rsidR="00C674EE">
        <w:rPr>
          <w:szCs w:val="22"/>
          <w:lang w:val="nl-BE"/>
        </w:rPr>
        <w:t>O</w:t>
      </w:r>
      <w:r>
        <w:rPr>
          <w:szCs w:val="22"/>
          <w:lang w:val="nl-BE"/>
        </w:rPr>
        <w:t>ntwikkelings</w:t>
      </w:r>
      <w:r w:rsidRPr="007C53D5">
        <w:rPr>
          <w:szCs w:val="22"/>
          <w:lang w:val="nl-BE"/>
        </w:rPr>
        <w:t>doelstelling</w:t>
      </w:r>
      <w:r>
        <w:rPr>
          <w:szCs w:val="22"/>
          <w:lang w:val="nl-BE"/>
        </w:rPr>
        <w:t>en</w:t>
      </w:r>
      <w:r w:rsidRPr="007C53D5">
        <w:rPr>
          <w:szCs w:val="22"/>
          <w:lang w:val="nl-BE"/>
        </w:rPr>
        <w:t xml:space="preserve"> </w:t>
      </w:r>
      <w:r w:rsidRPr="007C53D5">
        <w:rPr>
          <w:b/>
          <w:szCs w:val="22"/>
          <w:lang w:val="nl-BE"/>
        </w:rPr>
        <w:t>11 ‘</w:t>
      </w:r>
      <w:r w:rsidRPr="007C53D5">
        <w:rPr>
          <w:b/>
          <w:szCs w:val="22"/>
        </w:rPr>
        <w:t>Inclusieve, veilige, veerkrachtige en duurzame steden en gemeenschappen’ en 16 ‘Vrede, veiligheid en rechtszekerheid’</w:t>
      </w:r>
      <w:r w:rsidRPr="007C53D5">
        <w:rPr>
          <w:szCs w:val="22"/>
        </w:rPr>
        <w:t xml:space="preserve"> als</w:t>
      </w:r>
      <w:r w:rsidR="00B9323A">
        <w:rPr>
          <w:szCs w:val="22"/>
        </w:rPr>
        <w:t xml:space="preserve"> leidraad. </w:t>
      </w:r>
    </w:p>
    <w:p w14:paraId="1E5FF66A" w14:textId="5AB1665D" w:rsidR="00F76279" w:rsidRDefault="007D7CDA" w:rsidP="007D7CDA">
      <w:pPr>
        <w:pStyle w:val="Kop3"/>
        <w:jc w:val="both"/>
      </w:pPr>
      <w:r>
        <w:t>Bescherm het sociaal weefsel en versterk de samenhang in de samenleving door mensen van verschillende bevolkingsgroepen samen te brengen</w:t>
      </w:r>
    </w:p>
    <w:p w14:paraId="7807A345" w14:textId="43A3CDC1" w:rsidR="003C4F8F" w:rsidRPr="0015203B" w:rsidRDefault="00844650" w:rsidP="00472EF7">
      <w:pPr>
        <w:jc w:val="both"/>
      </w:pPr>
      <w:r>
        <w:t>Pax Christi Vlaanderen pleit voor meer insp</w:t>
      </w:r>
      <w:r w:rsidR="00755F0B">
        <w:t>anningen op lokaal niveau om zo</w:t>
      </w:r>
      <w:r>
        <w:t>ve</w:t>
      </w:r>
      <w:r w:rsidR="00472EF7">
        <w:t xml:space="preserve">el mogelijk inwoners van steden </w:t>
      </w:r>
      <w:r>
        <w:t xml:space="preserve">en gemeenten met elkaar in contact te brengen, </w:t>
      </w:r>
      <w:r w:rsidR="00481DEB">
        <w:t xml:space="preserve">ervaringen </w:t>
      </w:r>
      <w:r>
        <w:t xml:space="preserve">te laten uitwisselen en samenwerken. Spanningen en </w:t>
      </w:r>
      <w:r w:rsidR="00481DEB">
        <w:t xml:space="preserve">een </w:t>
      </w:r>
      <w:r>
        <w:t xml:space="preserve">gevoel van onveiligheid verminderen als mensen uit een buurt elkaar kennen. </w:t>
      </w:r>
      <w:r w:rsidR="00481DEB">
        <w:t xml:space="preserve">Die spanningen hebben niet altijd met </w:t>
      </w:r>
      <w:r>
        <w:t>cultuurverschil of anderstaligheid</w:t>
      </w:r>
      <w:r w:rsidR="00481DEB">
        <w:t xml:space="preserve"> te maken</w:t>
      </w:r>
      <w:r>
        <w:t xml:space="preserve">. </w:t>
      </w:r>
      <w:r w:rsidR="00481DEB">
        <w:t>De diversiteit van inwoners van een buurt</w:t>
      </w:r>
      <w:r w:rsidR="00BD78EA">
        <w:t xml:space="preserve"> of gemeente is ruimer dan dat; d</w:t>
      </w:r>
      <w:r>
        <w:t xml:space="preserve">enken we maar aan spanningen tussen oudere en jongere inwoners. </w:t>
      </w:r>
      <w:r w:rsidR="00EC5C3A">
        <w:t>O</w:t>
      </w:r>
      <w:r>
        <w:t xml:space="preserve">ntmoeting </w:t>
      </w:r>
      <w:r w:rsidR="00EC5C3A">
        <w:t xml:space="preserve">is </w:t>
      </w:r>
      <w:r>
        <w:t>de beste manier om gevoelens van veiligheid en samenhorigheid te bevorderen. D</w:t>
      </w:r>
      <w:r w:rsidR="00481DEB">
        <w:t>a</w:t>
      </w:r>
      <w:r>
        <w:t xml:space="preserve">t vraagt inspanning en volharding. </w:t>
      </w:r>
    </w:p>
    <w:p w14:paraId="6FA5D0D6" w14:textId="0024F109" w:rsidR="00844650" w:rsidRDefault="00046022" w:rsidP="00472EF7">
      <w:pPr>
        <w:pStyle w:val="Kop4"/>
        <w:jc w:val="both"/>
      </w:pPr>
      <w:r>
        <w:t>1</w:t>
      </w:r>
      <w:r w:rsidR="00844650">
        <w:t xml:space="preserve">.1. </w:t>
      </w:r>
      <w:r w:rsidR="00154478">
        <w:t>Ontmoet elkaar en ga de dialoog aan</w:t>
      </w:r>
    </w:p>
    <w:p w14:paraId="334ECBC7" w14:textId="77777777" w:rsidR="00695503" w:rsidRPr="00046022" w:rsidRDefault="005469B2" w:rsidP="00472EF7">
      <w:pPr>
        <w:pStyle w:val="Lijstalinea"/>
        <w:numPr>
          <w:ilvl w:val="0"/>
          <w:numId w:val="20"/>
        </w:numPr>
        <w:spacing w:after="160" w:line="259" w:lineRule="auto"/>
        <w:jc w:val="both"/>
      </w:pPr>
      <w:r w:rsidRPr="00046022">
        <w:t xml:space="preserve">Informeren </w:t>
      </w:r>
    </w:p>
    <w:p w14:paraId="70EC4EF5" w14:textId="19C9ABFD" w:rsidR="00695503" w:rsidRDefault="00695503" w:rsidP="00472EF7">
      <w:pPr>
        <w:spacing w:after="160" w:line="259" w:lineRule="auto"/>
        <w:ind w:left="360"/>
        <w:jc w:val="both"/>
      </w:pPr>
      <w:r>
        <w:t xml:space="preserve">Goed geïnformeerd zijn </w:t>
      </w:r>
      <w:r w:rsidR="005469B2">
        <w:t xml:space="preserve">is de </w:t>
      </w:r>
      <w:r w:rsidR="000277C3">
        <w:t>beste manier om spanningen en conflict te voorkomen</w:t>
      </w:r>
      <w:r w:rsidR="005469B2">
        <w:t xml:space="preserve">. Ondersteun </w:t>
      </w:r>
      <w:r>
        <w:t xml:space="preserve">daarom </w:t>
      </w:r>
      <w:r w:rsidR="005469B2">
        <w:t xml:space="preserve">vanuit de gemeente elke nieuwe inwoner maximaal om </w:t>
      </w:r>
      <w:r w:rsidR="00481DEB">
        <w:t xml:space="preserve">zijn of haar </w:t>
      </w:r>
      <w:r w:rsidR="005469B2">
        <w:t>weg te vinden in het brede web van dienstverlening</w:t>
      </w:r>
      <w:r w:rsidR="00481DEB">
        <w:t xml:space="preserve">, </w:t>
      </w:r>
      <w:r w:rsidR="005469B2">
        <w:t>welzijns- en sociale voorzieningen en organisaties</w:t>
      </w:r>
      <w:r w:rsidR="00481DEB">
        <w:t>. Wijs hen ook op</w:t>
      </w:r>
      <w:r w:rsidR="005469B2">
        <w:t xml:space="preserve"> het culturele en sportieve aanbod d</w:t>
      </w:r>
      <w:r w:rsidR="00481DEB">
        <w:t>at</w:t>
      </w:r>
      <w:r w:rsidR="005469B2">
        <w:t xml:space="preserve"> de gemeente rijk is.</w:t>
      </w:r>
    </w:p>
    <w:p w14:paraId="349DF9A7" w14:textId="52D17C1B" w:rsidR="00905D83" w:rsidRDefault="00905D83" w:rsidP="00472EF7">
      <w:pPr>
        <w:spacing w:after="160" w:line="259" w:lineRule="auto"/>
        <w:ind w:left="360"/>
        <w:jc w:val="both"/>
      </w:pPr>
      <w:r>
        <w:t xml:space="preserve">Kies niet voor </w:t>
      </w:r>
      <w:r w:rsidR="000277C3" w:rsidRPr="000277C3">
        <w:t>uniforme</w:t>
      </w:r>
      <w:r w:rsidR="000277C3">
        <w:rPr>
          <w:i/>
        </w:rPr>
        <w:t xml:space="preserve"> </w:t>
      </w:r>
      <w:r w:rsidR="0094304D">
        <w:t>informatieverstrekking, maar hou</w:t>
      </w:r>
      <w:r w:rsidR="00695503">
        <w:t>d</w:t>
      </w:r>
      <w:r w:rsidR="0094304D">
        <w:t xml:space="preserve"> </w:t>
      </w:r>
      <w:r>
        <w:t>rekening met de diversiteit aan ontvangers. Zet</w:t>
      </w:r>
      <w:r w:rsidR="0094304D">
        <w:t xml:space="preserve"> daarom</w:t>
      </w:r>
      <w:r>
        <w:t xml:space="preserve"> in op doelgroepgerichte </w:t>
      </w:r>
      <w:r w:rsidR="0094304D">
        <w:t>communicatie</w:t>
      </w:r>
      <w:r w:rsidR="004E27FD">
        <w:t>, die oog heeft voor culturele gevoeligheden</w:t>
      </w:r>
      <w:r>
        <w:t xml:space="preserve">. </w:t>
      </w:r>
    </w:p>
    <w:p w14:paraId="2B7F3DD5" w14:textId="2BD7A977" w:rsidR="00C87B55" w:rsidRDefault="00C87B55" w:rsidP="00472EF7">
      <w:pPr>
        <w:ind w:left="360"/>
        <w:jc w:val="both"/>
      </w:pPr>
      <w:r>
        <w:lastRenderedPageBreak/>
        <w:t xml:space="preserve">Geef </w:t>
      </w:r>
      <w:r w:rsidR="00905D83">
        <w:t xml:space="preserve">bijvoorbeeld </w:t>
      </w:r>
      <w:r>
        <w:t xml:space="preserve">niet alleen een foldertje mee, maar maak </w:t>
      </w:r>
      <w:r w:rsidR="00844650">
        <w:t xml:space="preserve">ook </w:t>
      </w:r>
      <w:r>
        <w:t xml:space="preserve">tijd om </w:t>
      </w:r>
      <w:r w:rsidR="00905D83">
        <w:t>mondeling</w:t>
      </w:r>
      <w:r>
        <w:t xml:space="preserve"> </w:t>
      </w:r>
      <w:r w:rsidR="00844650">
        <w:t>u</w:t>
      </w:r>
      <w:r>
        <w:t>it</w:t>
      </w:r>
      <w:r w:rsidR="004E27FD">
        <w:t>leg</w:t>
      </w:r>
      <w:r>
        <w:t xml:space="preserve"> te </w:t>
      </w:r>
      <w:r w:rsidR="004E27FD">
        <w:t>geven</w:t>
      </w:r>
      <w:r>
        <w:t xml:space="preserve">, eventueel met </w:t>
      </w:r>
      <w:r w:rsidR="004E27FD">
        <w:t xml:space="preserve">de hulp van </w:t>
      </w:r>
      <w:r>
        <w:t xml:space="preserve">een tolk. </w:t>
      </w:r>
      <w:r w:rsidR="00905D83">
        <w:t>Betrek sleutelfiguren in je communicatieplanning.</w:t>
      </w:r>
      <w:r w:rsidR="00844650">
        <w:t xml:space="preserve"> Dit is arbeidsintensief, maar </w:t>
      </w:r>
      <w:r w:rsidR="004E27FD">
        <w:t xml:space="preserve">het </w:t>
      </w:r>
      <w:r w:rsidR="00905D83">
        <w:t xml:space="preserve">is een investering </w:t>
      </w:r>
      <w:r w:rsidR="004E27FD">
        <w:t xml:space="preserve">die op </w:t>
      </w:r>
      <w:r w:rsidR="00905D83">
        <w:t xml:space="preserve">lange termijn </w:t>
      </w:r>
      <w:r w:rsidR="00844650">
        <w:t>misverstanden, frustraties en conflicten aanzienlijk</w:t>
      </w:r>
      <w:r w:rsidR="00905D83">
        <w:t xml:space="preserve"> reduceert.</w:t>
      </w:r>
    </w:p>
    <w:p w14:paraId="4B73D6C4" w14:textId="77777777" w:rsidR="006C48B4" w:rsidRDefault="006C48B4" w:rsidP="00472EF7">
      <w:pPr>
        <w:jc w:val="both"/>
      </w:pPr>
    </w:p>
    <w:p w14:paraId="3602F47F" w14:textId="34757941" w:rsidR="00C87B55" w:rsidRPr="00046022" w:rsidRDefault="00046022" w:rsidP="00472EF7">
      <w:pPr>
        <w:pStyle w:val="Lijstalinea"/>
        <w:numPr>
          <w:ilvl w:val="0"/>
          <w:numId w:val="20"/>
        </w:numPr>
        <w:spacing w:after="160" w:line="259" w:lineRule="auto"/>
        <w:jc w:val="both"/>
      </w:pPr>
      <w:r w:rsidRPr="00046022">
        <w:t>Het gesprek aangaan</w:t>
      </w:r>
    </w:p>
    <w:p w14:paraId="1C92A996" w14:textId="6759EB11" w:rsidR="008A727E" w:rsidRDefault="00C87B55" w:rsidP="00E82825">
      <w:pPr>
        <w:ind w:left="360"/>
        <w:jc w:val="both"/>
      </w:pPr>
      <w:r>
        <w:t xml:space="preserve">Organiseer minstens </w:t>
      </w:r>
      <w:r w:rsidR="0094304D">
        <w:t>een paar keer per</w:t>
      </w:r>
      <w:r>
        <w:t xml:space="preserve"> jaar een ontmoetingsmoment met de inwoners in </w:t>
      </w:r>
      <w:r w:rsidR="007D7CDA">
        <w:t>d</w:t>
      </w:r>
      <w:r>
        <w:t>e gemeente of wijk om te luisteren naar wat er leeft</w:t>
      </w:r>
      <w:r w:rsidR="007D7CDA">
        <w:t>. Dit</w:t>
      </w:r>
      <w:r w:rsidR="00466AD6">
        <w:t xml:space="preserve"> kan problemen voorkomen en mensen dichter bij elkaar brengen</w:t>
      </w:r>
      <w:r>
        <w:t xml:space="preserve">. </w:t>
      </w:r>
      <w:r w:rsidR="00E82825">
        <w:t>Maak het doel van de ontmoeting duidelijk en h</w:t>
      </w:r>
      <w:r w:rsidR="00D6432C">
        <w:t>oud r</w:t>
      </w:r>
      <w:r w:rsidR="00BC4E4D">
        <w:t xml:space="preserve">ekening met </w:t>
      </w:r>
      <w:r w:rsidR="00EE38C0">
        <w:t>mensen die anderstalig zijn of het Nederlands minder machtig zijn</w:t>
      </w:r>
      <w:r w:rsidR="00757BE9">
        <w:t>.</w:t>
      </w:r>
      <w:r w:rsidR="00E82825">
        <w:t xml:space="preserve"> Dankzij dergelijke ontmoetingen leer je sleutel- en </w:t>
      </w:r>
      <w:r w:rsidR="00BC4E4D">
        <w:t>brugfiguren</w:t>
      </w:r>
      <w:r w:rsidR="00D6432C">
        <w:t xml:space="preserve"> </w:t>
      </w:r>
      <w:r w:rsidR="00E82825">
        <w:t>kennen, die in geval van problemen mee kunnen zoeken naar</w:t>
      </w:r>
      <w:r w:rsidR="008A727E">
        <w:t xml:space="preserve"> een oplossing voor </w:t>
      </w:r>
      <w:r w:rsidR="00E82825">
        <w:t>bepaalde uitdagingen.</w:t>
      </w:r>
    </w:p>
    <w:p w14:paraId="652C4529" w14:textId="55D99AA1" w:rsidR="007D7CDA" w:rsidRDefault="007D7CDA" w:rsidP="007D7CDA">
      <w:pPr>
        <w:jc w:val="both"/>
      </w:pPr>
    </w:p>
    <w:p w14:paraId="60DAB2CC" w14:textId="07F6C6A3" w:rsidR="007D7CDA" w:rsidRDefault="00046022" w:rsidP="00804631">
      <w:pPr>
        <w:pStyle w:val="Lijstalinea"/>
        <w:numPr>
          <w:ilvl w:val="0"/>
          <w:numId w:val="20"/>
        </w:numPr>
        <w:spacing w:after="160" w:line="259" w:lineRule="auto"/>
      </w:pPr>
      <w:r>
        <w:t>Ga zelf naar plaatsen of gelegenheden waar de moeilijker te bereiken mensen samenkomen</w:t>
      </w:r>
      <w:r w:rsidR="00E82825">
        <w:t xml:space="preserve">. </w:t>
      </w:r>
      <w:r>
        <w:t xml:space="preserve">Nodig jezelf eens uit op een culturele avond van een Congolese, Nigeriaanse, Pakistaanse, Oekraïense, Marokkaanse of </w:t>
      </w:r>
      <w:r w:rsidR="000277C3">
        <w:t xml:space="preserve">een </w:t>
      </w:r>
      <w:r>
        <w:t>andere gemeenschap. Plan gesprekken met religieuze leiders van je gemeente of stad: soms apart, soms samen.</w:t>
      </w:r>
      <w:r w:rsidR="00E82825">
        <w:t xml:space="preserve"> </w:t>
      </w:r>
      <w:r>
        <w:t>Ga eens langs bij de plaatselijke jeugdwerking, het jeugdhuis, de voetbalclub, enz.</w:t>
      </w:r>
    </w:p>
    <w:p w14:paraId="327B24C8" w14:textId="209CE956" w:rsidR="00C87B55" w:rsidRDefault="00C87B55" w:rsidP="00046022">
      <w:pPr>
        <w:pStyle w:val="Lijstalinea"/>
        <w:numPr>
          <w:ilvl w:val="0"/>
          <w:numId w:val="20"/>
        </w:numPr>
        <w:spacing w:after="160" w:line="259" w:lineRule="auto"/>
        <w:jc w:val="both"/>
      </w:pPr>
      <w:r>
        <w:t xml:space="preserve">Bespreek op het juiste niveau hoe </w:t>
      </w:r>
      <w:r w:rsidR="00FF05CB">
        <w:t xml:space="preserve">je </w:t>
      </w:r>
      <w:r>
        <w:t>de problemen die werden aangereikt of die je opving</w:t>
      </w:r>
      <w:r w:rsidR="000277C3">
        <w:t>,</w:t>
      </w:r>
      <w:r>
        <w:t xml:space="preserve"> </w:t>
      </w:r>
      <w:r w:rsidR="00523EEC">
        <w:t xml:space="preserve">best </w:t>
      </w:r>
      <w:r>
        <w:t>aan</w:t>
      </w:r>
      <w:r w:rsidR="00523EEC">
        <w:t>pakt</w:t>
      </w:r>
      <w:r w:rsidR="003B3F7D">
        <w:t>.</w:t>
      </w:r>
    </w:p>
    <w:p w14:paraId="3C42F1A3" w14:textId="7046E979" w:rsidR="00757BE9" w:rsidRDefault="00757BE9" w:rsidP="00472EF7">
      <w:pPr>
        <w:pStyle w:val="Lijstalinea"/>
        <w:numPr>
          <w:ilvl w:val="0"/>
          <w:numId w:val="20"/>
        </w:numPr>
        <w:spacing w:after="160" w:line="259" w:lineRule="auto"/>
        <w:jc w:val="both"/>
      </w:pPr>
      <w:r>
        <w:t xml:space="preserve">Betrek in de oplossing de burgers en andere </w:t>
      </w:r>
      <w:r w:rsidR="00E82825">
        <w:t xml:space="preserve">relevante </w:t>
      </w:r>
      <w:r w:rsidR="0015203B">
        <w:t>betrokkenen</w:t>
      </w:r>
      <w:r>
        <w:t>. Ook dit is tijdsintensief</w:t>
      </w:r>
      <w:r w:rsidR="00523EEC">
        <w:t>,</w:t>
      </w:r>
      <w:r>
        <w:t xml:space="preserve"> maar het verhoogt het draagvlak en zorgt voor duurzame</w:t>
      </w:r>
      <w:r w:rsidR="00523EEC">
        <w:t>,</w:t>
      </w:r>
      <w:r>
        <w:t xml:space="preserve"> mensgerichte oplossingen.</w:t>
      </w:r>
    </w:p>
    <w:p w14:paraId="0C8024AC" w14:textId="341F9609" w:rsidR="00C87B55" w:rsidRDefault="00C87B55" w:rsidP="00472EF7">
      <w:pPr>
        <w:pStyle w:val="Lijstalinea"/>
        <w:numPr>
          <w:ilvl w:val="0"/>
          <w:numId w:val="20"/>
        </w:numPr>
        <w:spacing w:after="160" w:line="259" w:lineRule="auto"/>
        <w:jc w:val="both"/>
      </w:pPr>
      <w:r>
        <w:t xml:space="preserve">Koppel </w:t>
      </w:r>
      <w:r w:rsidR="00523EEC">
        <w:t xml:space="preserve">via de lokale media </w:t>
      </w:r>
      <w:r>
        <w:t>terug op de ontmoetingsdagen, op bijeenkomsten van verenigingen en gemeenschappen.</w:t>
      </w:r>
    </w:p>
    <w:p w14:paraId="2B0BA557" w14:textId="77777777" w:rsidR="00331F29" w:rsidRDefault="00331F29" w:rsidP="00472EF7">
      <w:pPr>
        <w:pStyle w:val="Lijstalinea"/>
        <w:jc w:val="both"/>
      </w:pPr>
    </w:p>
    <w:p w14:paraId="4810AEE9" w14:textId="77777777" w:rsidR="00567CCE" w:rsidRDefault="00567CCE" w:rsidP="00472EF7">
      <w:pPr>
        <w:pBdr>
          <w:top w:val="single" w:sz="4" w:space="1" w:color="auto"/>
          <w:left w:val="single" w:sz="4" w:space="4" w:color="auto"/>
          <w:bottom w:val="single" w:sz="4" w:space="1" w:color="auto"/>
          <w:right w:val="single" w:sz="4" w:space="4" w:color="auto"/>
        </w:pBdr>
        <w:jc w:val="both"/>
        <w:rPr>
          <w:color w:val="002D7B" w:themeColor="accent2" w:themeShade="BF"/>
          <w:u w:val="single"/>
        </w:rPr>
      </w:pPr>
      <w:r>
        <w:rPr>
          <w:color w:val="002D7B" w:themeColor="accent2" w:themeShade="BF"/>
          <w:u w:val="single"/>
        </w:rPr>
        <w:t>Zemst</w:t>
      </w:r>
    </w:p>
    <w:p w14:paraId="4312F0BE" w14:textId="77777777" w:rsidR="00567CCE" w:rsidRPr="005B3E76" w:rsidRDefault="00567CCE" w:rsidP="00472EF7">
      <w:pPr>
        <w:pBdr>
          <w:top w:val="single" w:sz="4" w:space="1" w:color="auto"/>
          <w:left w:val="single" w:sz="4" w:space="4" w:color="auto"/>
          <w:bottom w:val="single" w:sz="4" w:space="1" w:color="auto"/>
          <w:right w:val="single" w:sz="4" w:space="4" w:color="auto"/>
        </w:pBdr>
        <w:jc w:val="both"/>
        <w:rPr>
          <w:color w:val="002D7B" w:themeColor="accent2" w:themeShade="BF"/>
          <w:u w:val="single"/>
        </w:rPr>
      </w:pPr>
    </w:p>
    <w:p w14:paraId="48AA8988" w14:textId="40926E05" w:rsidR="00FB10E9" w:rsidRDefault="00331F29" w:rsidP="00472EF7">
      <w:pPr>
        <w:pBdr>
          <w:top w:val="single" w:sz="4" w:space="1" w:color="auto"/>
          <w:left w:val="single" w:sz="4" w:space="4" w:color="auto"/>
          <w:bottom w:val="single" w:sz="4" w:space="1" w:color="auto"/>
          <w:right w:val="single" w:sz="4" w:space="4" w:color="auto"/>
        </w:pBdr>
        <w:jc w:val="both"/>
        <w:rPr>
          <w:color w:val="002D7B" w:themeColor="accent2" w:themeShade="BF"/>
          <w:sz w:val="16"/>
          <w:szCs w:val="16"/>
        </w:rPr>
      </w:pPr>
      <w:r w:rsidRPr="00331F29">
        <w:rPr>
          <w:color w:val="002D7B" w:themeColor="accent2" w:themeShade="BF"/>
        </w:rPr>
        <w:t xml:space="preserve">In Zemst werkt de dienst integratie samen met </w:t>
      </w:r>
      <w:r w:rsidR="00F50BB8">
        <w:rPr>
          <w:color w:val="002D7B" w:themeColor="accent2" w:themeShade="BF"/>
        </w:rPr>
        <w:t xml:space="preserve">de lokale organisatie </w:t>
      </w:r>
      <w:r w:rsidRPr="00331F29">
        <w:rPr>
          <w:color w:val="002D7B" w:themeColor="accent2" w:themeShade="BF"/>
        </w:rPr>
        <w:t>AZI</w:t>
      </w:r>
      <w:r w:rsidR="00F50BB8">
        <w:rPr>
          <w:color w:val="002D7B" w:themeColor="accent2" w:themeShade="BF"/>
        </w:rPr>
        <w:t>Z</w:t>
      </w:r>
      <w:r w:rsidRPr="00331F29">
        <w:rPr>
          <w:color w:val="002D7B" w:themeColor="accent2" w:themeShade="BF"/>
        </w:rPr>
        <w:t xml:space="preserve"> </w:t>
      </w:r>
      <w:r w:rsidR="00567CCE" w:rsidRPr="00331F29">
        <w:rPr>
          <w:color w:val="002D7B" w:themeColor="accent2" w:themeShade="BF"/>
        </w:rPr>
        <w:t xml:space="preserve">rond </w:t>
      </w:r>
      <w:r w:rsidRPr="00331F29">
        <w:rPr>
          <w:color w:val="002D7B" w:themeColor="accent2" w:themeShade="BF"/>
        </w:rPr>
        <w:t xml:space="preserve">de </w:t>
      </w:r>
      <w:r w:rsidR="00567CCE" w:rsidRPr="00331F29">
        <w:rPr>
          <w:color w:val="002D7B" w:themeColor="accent2" w:themeShade="BF"/>
        </w:rPr>
        <w:t xml:space="preserve">thema’s </w:t>
      </w:r>
      <w:hyperlink r:id="rId11" w:history="1">
        <w:r w:rsidR="00567CCE" w:rsidRPr="00331F29">
          <w:rPr>
            <w:color w:val="002D7B" w:themeColor="accent2" w:themeShade="BF"/>
          </w:rPr>
          <w:t>asiel</w:t>
        </w:r>
      </w:hyperlink>
      <w:r w:rsidR="00567CCE" w:rsidRPr="00331F29">
        <w:rPr>
          <w:color w:val="002D7B" w:themeColor="accent2" w:themeShade="BF"/>
        </w:rPr>
        <w:t xml:space="preserve">, migratie en integratie. </w:t>
      </w:r>
      <w:r w:rsidR="00FB10E9">
        <w:rPr>
          <w:color w:val="002D7B" w:themeColor="accent2" w:themeShade="BF"/>
        </w:rPr>
        <w:t xml:space="preserve">Naast </w:t>
      </w:r>
      <w:r w:rsidRPr="00331F29">
        <w:rPr>
          <w:color w:val="002D7B" w:themeColor="accent2" w:themeShade="BF"/>
        </w:rPr>
        <w:t>informatie</w:t>
      </w:r>
      <w:r w:rsidR="00FB10E9">
        <w:rPr>
          <w:color w:val="002D7B" w:themeColor="accent2" w:themeShade="BF"/>
        </w:rPr>
        <w:t xml:space="preserve"> over wat </w:t>
      </w:r>
      <w:r w:rsidR="00523EEC">
        <w:rPr>
          <w:color w:val="002D7B" w:themeColor="accent2" w:themeShade="BF"/>
        </w:rPr>
        <w:t>‘</w:t>
      </w:r>
      <w:r w:rsidR="00FB10E9">
        <w:rPr>
          <w:color w:val="002D7B" w:themeColor="accent2" w:themeShade="BF"/>
        </w:rPr>
        <w:t>asiel</w:t>
      </w:r>
      <w:r w:rsidR="00523EEC">
        <w:rPr>
          <w:color w:val="002D7B" w:themeColor="accent2" w:themeShade="BF"/>
        </w:rPr>
        <w:t>’</w:t>
      </w:r>
      <w:r w:rsidR="00FB10E9">
        <w:rPr>
          <w:color w:val="002D7B" w:themeColor="accent2" w:themeShade="BF"/>
        </w:rPr>
        <w:t xml:space="preserve"> betekent, welke vormen van migratie er bestaan of hoe integratie in de praktijk werkt, gaan</w:t>
      </w:r>
      <w:r w:rsidR="00FB10E9" w:rsidRPr="00331F29">
        <w:rPr>
          <w:color w:val="002D7B" w:themeColor="accent2" w:themeShade="BF"/>
        </w:rPr>
        <w:t xml:space="preserve"> </w:t>
      </w:r>
      <w:r w:rsidR="00FB10E9">
        <w:rPr>
          <w:color w:val="002D7B" w:themeColor="accent2" w:themeShade="BF"/>
        </w:rPr>
        <w:t>i</w:t>
      </w:r>
      <w:r w:rsidR="00FB10E9" w:rsidRPr="00331F29">
        <w:rPr>
          <w:color w:val="002D7B" w:themeColor="accent2" w:themeShade="BF"/>
        </w:rPr>
        <w:t xml:space="preserve">ngezetenen en nieuwkomers samen </w:t>
      </w:r>
      <w:r w:rsidR="00FB10E9">
        <w:rPr>
          <w:color w:val="002D7B" w:themeColor="accent2" w:themeShade="BF"/>
        </w:rPr>
        <w:t>in</w:t>
      </w:r>
      <w:r w:rsidR="00FB10E9" w:rsidRPr="00331F29">
        <w:rPr>
          <w:color w:val="002D7B" w:themeColor="accent2" w:themeShade="BF"/>
        </w:rPr>
        <w:t xml:space="preserve"> dialoog over samenlevingsthema’s.</w:t>
      </w:r>
      <w:r w:rsidR="00FB10E9">
        <w:rPr>
          <w:color w:val="002D7B" w:themeColor="accent2" w:themeShade="BF"/>
        </w:rPr>
        <w:t xml:space="preserve"> Alle partijen ervaren dit als zeer positief.</w:t>
      </w:r>
    </w:p>
    <w:p w14:paraId="516AFE72" w14:textId="77777777" w:rsidR="00567CCE" w:rsidRDefault="00567CCE" w:rsidP="00472EF7">
      <w:pPr>
        <w:pBdr>
          <w:top w:val="single" w:sz="4" w:space="1" w:color="auto"/>
          <w:left w:val="single" w:sz="4" w:space="4" w:color="auto"/>
          <w:bottom w:val="single" w:sz="4" w:space="1" w:color="auto"/>
          <w:right w:val="single" w:sz="4" w:space="4" w:color="auto"/>
        </w:pBdr>
        <w:jc w:val="both"/>
        <w:rPr>
          <w:color w:val="002D7B" w:themeColor="accent2" w:themeShade="BF"/>
          <w:sz w:val="16"/>
          <w:szCs w:val="16"/>
        </w:rPr>
      </w:pPr>
    </w:p>
    <w:p w14:paraId="10B045AA" w14:textId="77777777" w:rsidR="00331F29" w:rsidRPr="00331F29" w:rsidRDefault="00331F29" w:rsidP="00472EF7">
      <w:pPr>
        <w:pBdr>
          <w:top w:val="single" w:sz="4" w:space="1" w:color="auto"/>
          <w:left w:val="single" w:sz="4" w:space="4" w:color="auto"/>
          <w:bottom w:val="single" w:sz="4" w:space="1" w:color="auto"/>
          <w:right w:val="single" w:sz="4" w:space="4" w:color="auto"/>
        </w:pBdr>
        <w:jc w:val="both"/>
        <w:rPr>
          <w:color w:val="002D7B" w:themeColor="accent2" w:themeShade="BF"/>
          <w:sz w:val="16"/>
          <w:szCs w:val="16"/>
        </w:rPr>
      </w:pPr>
    </w:p>
    <w:p w14:paraId="556D53F6" w14:textId="47C6B378" w:rsidR="00F76279" w:rsidRPr="0015203B" w:rsidRDefault="00046022" w:rsidP="00472EF7">
      <w:pPr>
        <w:pStyle w:val="Kop4"/>
        <w:jc w:val="both"/>
        <w:rPr>
          <w:sz w:val="20"/>
        </w:rPr>
      </w:pPr>
      <w:r>
        <w:t>1</w:t>
      </w:r>
      <w:r w:rsidR="00844650">
        <w:t xml:space="preserve">.2. </w:t>
      </w:r>
      <w:r w:rsidR="00532346">
        <w:t>Investeer in de</w:t>
      </w:r>
      <w:r w:rsidR="00881F82">
        <w:t xml:space="preserve"> </w:t>
      </w:r>
      <w:r w:rsidR="00F76279">
        <w:t>openbare ruimte</w:t>
      </w:r>
      <w:r w:rsidR="00881F82">
        <w:t xml:space="preserve"> als</w:t>
      </w:r>
      <w:r w:rsidR="00F76279">
        <w:t xml:space="preserve"> ontmoetingsplek</w:t>
      </w:r>
      <w:r w:rsidR="00F76279" w:rsidRPr="0015203B">
        <w:rPr>
          <w:sz w:val="20"/>
        </w:rPr>
        <w:t xml:space="preserve"> </w:t>
      </w:r>
    </w:p>
    <w:p w14:paraId="5E3AEFF6" w14:textId="6F2422B3" w:rsidR="00AA6A81" w:rsidRDefault="0047050E" w:rsidP="00472EF7">
      <w:pPr>
        <w:jc w:val="both"/>
      </w:pPr>
      <w:r>
        <w:t xml:space="preserve">Om </w:t>
      </w:r>
      <w:r w:rsidR="00807C04">
        <w:t xml:space="preserve">sociale samenhang te bevorderen </w:t>
      </w:r>
      <w:r>
        <w:t>is er ontmoetingsruimte nodig op ‘straat’: ontmoeting</w:t>
      </w:r>
      <w:r w:rsidR="00B84EEC">
        <w:t>en</w:t>
      </w:r>
      <w:r>
        <w:t xml:space="preserve"> die op een veilige manier</w:t>
      </w:r>
      <w:r w:rsidR="00B84EEC">
        <w:t xml:space="preserve"> plaats kunnen hebben</w:t>
      </w:r>
      <w:r w:rsidR="00B84EEC" w:rsidRPr="00B84EEC">
        <w:t xml:space="preserve"> </w:t>
      </w:r>
      <w:r w:rsidR="00B84EEC">
        <w:t>in de publieke ruimte</w:t>
      </w:r>
      <w:r>
        <w:t>, verhog</w:t>
      </w:r>
      <w:r w:rsidR="00B84EEC">
        <w:t>en</w:t>
      </w:r>
      <w:r>
        <w:t xml:space="preserve"> het veiligheidsgevoel en de samenhorigheid. Men spreekt ook over ‘publieke familiariteit’. </w:t>
      </w:r>
    </w:p>
    <w:p w14:paraId="31D52D93" w14:textId="74E63E0C" w:rsidR="00F21C95" w:rsidRDefault="00F21C95" w:rsidP="00472EF7">
      <w:pPr>
        <w:jc w:val="both"/>
      </w:pPr>
    </w:p>
    <w:p w14:paraId="39D26D6C" w14:textId="21972AEC" w:rsidR="00F21C95" w:rsidRPr="00FB10E9" w:rsidRDefault="0015203B" w:rsidP="00472EF7">
      <w:pPr>
        <w:pStyle w:val="Lijstalinea"/>
        <w:numPr>
          <w:ilvl w:val="0"/>
          <w:numId w:val="24"/>
        </w:numPr>
        <w:autoSpaceDE w:val="0"/>
        <w:autoSpaceDN w:val="0"/>
        <w:adjustRightInd w:val="0"/>
        <w:jc w:val="both"/>
        <w:rPr>
          <w:rFonts w:asciiTheme="minorHAnsi" w:eastAsiaTheme="minorHAnsi" w:hAnsiTheme="minorHAnsi" w:cs="OptimaLTStd"/>
          <w:szCs w:val="22"/>
          <w:lang w:val="nl-BE" w:eastAsia="en-US"/>
        </w:rPr>
      </w:pPr>
      <w:r>
        <w:rPr>
          <w:rFonts w:asciiTheme="minorHAnsi" w:eastAsiaTheme="minorHAnsi" w:hAnsiTheme="minorHAnsi" w:cs="OptimaLTStd"/>
          <w:szCs w:val="22"/>
          <w:lang w:val="nl-BE" w:eastAsia="en-US"/>
        </w:rPr>
        <w:t>Maak van publieke</w:t>
      </w:r>
      <w:r w:rsidR="00F21C95" w:rsidRPr="00FB10E9">
        <w:rPr>
          <w:rFonts w:asciiTheme="minorHAnsi" w:eastAsiaTheme="minorHAnsi" w:hAnsiTheme="minorHAnsi" w:cs="OptimaLTStd"/>
          <w:szCs w:val="22"/>
          <w:lang w:val="nl-BE" w:eastAsia="en-US"/>
        </w:rPr>
        <w:t xml:space="preserve"> plaatsen ontmoetin</w:t>
      </w:r>
      <w:r>
        <w:rPr>
          <w:rFonts w:asciiTheme="minorHAnsi" w:eastAsiaTheme="minorHAnsi" w:hAnsiTheme="minorHAnsi" w:cs="OptimaLTStd"/>
          <w:szCs w:val="22"/>
          <w:lang w:val="nl-BE" w:eastAsia="en-US"/>
        </w:rPr>
        <w:t>gsplaatsen. Zorg ervoor dat ze:</w:t>
      </w:r>
    </w:p>
    <w:p w14:paraId="58BC88E5" w14:textId="77777777" w:rsidR="00F21C95" w:rsidRPr="00FB10E9" w:rsidRDefault="00857E02" w:rsidP="00472EF7">
      <w:pPr>
        <w:pStyle w:val="Lijstalinea"/>
        <w:numPr>
          <w:ilvl w:val="1"/>
          <w:numId w:val="24"/>
        </w:numPr>
        <w:autoSpaceDE w:val="0"/>
        <w:autoSpaceDN w:val="0"/>
        <w:adjustRightInd w:val="0"/>
        <w:jc w:val="both"/>
        <w:rPr>
          <w:rFonts w:asciiTheme="minorHAnsi" w:eastAsiaTheme="minorHAnsi" w:hAnsiTheme="minorHAnsi" w:cs="OptimaLTStd-Italic"/>
          <w:iCs/>
          <w:szCs w:val="22"/>
          <w:lang w:val="nl-BE" w:eastAsia="en-US"/>
        </w:rPr>
      </w:pPr>
      <w:r>
        <w:rPr>
          <w:rFonts w:asciiTheme="minorHAnsi" w:eastAsiaTheme="minorHAnsi" w:hAnsiTheme="minorHAnsi" w:cs="OptimaLTStd-Italic"/>
          <w:iCs/>
          <w:szCs w:val="22"/>
          <w:lang w:val="nl-BE" w:eastAsia="en-US"/>
        </w:rPr>
        <w:t>a</w:t>
      </w:r>
      <w:r w:rsidR="00F21C95" w:rsidRPr="00FB10E9">
        <w:rPr>
          <w:rFonts w:asciiTheme="minorHAnsi" w:eastAsiaTheme="minorHAnsi" w:hAnsiTheme="minorHAnsi" w:cs="OptimaLTStd-Italic"/>
          <w:iCs/>
          <w:szCs w:val="22"/>
          <w:lang w:val="nl-BE" w:eastAsia="en-US"/>
        </w:rPr>
        <w:t xml:space="preserve">utovrij of autoluw zijn, of op zijn minst een goede bescherming bieden tegen de gevaren van het verkeer. </w:t>
      </w:r>
    </w:p>
    <w:p w14:paraId="53DCB007" w14:textId="680DF0B7" w:rsidR="00F21C95" w:rsidRPr="00FB10E9" w:rsidRDefault="00857E02" w:rsidP="00472EF7">
      <w:pPr>
        <w:pStyle w:val="Lijstalinea"/>
        <w:numPr>
          <w:ilvl w:val="1"/>
          <w:numId w:val="24"/>
        </w:numPr>
        <w:autoSpaceDE w:val="0"/>
        <w:autoSpaceDN w:val="0"/>
        <w:adjustRightInd w:val="0"/>
        <w:jc w:val="both"/>
        <w:rPr>
          <w:rFonts w:asciiTheme="minorHAnsi" w:eastAsiaTheme="minorHAnsi" w:hAnsiTheme="minorHAnsi" w:cs="OptimaLTStd-Italic"/>
          <w:iCs/>
          <w:szCs w:val="22"/>
          <w:lang w:val="nl-BE" w:eastAsia="en-US"/>
        </w:rPr>
      </w:pPr>
      <w:r>
        <w:rPr>
          <w:rFonts w:asciiTheme="minorHAnsi" w:eastAsiaTheme="minorHAnsi" w:hAnsiTheme="minorHAnsi" w:cs="OptimaLTStd-Italic"/>
          <w:iCs/>
          <w:szCs w:val="22"/>
          <w:lang w:val="nl-BE" w:eastAsia="en-US"/>
        </w:rPr>
        <w:t>o</w:t>
      </w:r>
      <w:r w:rsidR="00F21C95" w:rsidRPr="00FB10E9">
        <w:rPr>
          <w:rFonts w:asciiTheme="minorHAnsi" w:eastAsiaTheme="minorHAnsi" w:hAnsiTheme="minorHAnsi" w:cs="OptimaLTStd-Italic"/>
          <w:iCs/>
          <w:szCs w:val="22"/>
          <w:lang w:val="nl-BE" w:eastAsia="en-US"/>
        </w:rPr>
        <w:t xml:space="preserve">pen (met vluchtwegen en geen verstopplekken) en goed verlicht zijn, om </w:t>
      </w:r>
      <w:r w:rsidR="00B84EEC">
        <w:rPr>
          <w:rFonts w:asciiTheme="minorHAnsi" w:eastAsiaTheme="minorHAnsi" w:hAnsiTheme="minorHAnsi" w:cs="OptimaLTStd-Italic"/>
          <w:iCs/>
          <w:szCs w:val="22"/>
          <w:lang w:val="nl-BE" w:eastAsia="en-US"/>
        </w:rPr>
        <w:t>eventuele</w:t>
      </w:r>
      <w:r w:rsidR="00B84EEC" w:rsidRPr="00FB10E9">
        <w:rPr>
          <w:rFonts w:asciiTheme="minorHAnsi" w:eastAsiaTheme="minorHAnsi" w:hAnsiTheme="minorHAnsi" w:cs="OptimaLTStd-Italic"/>
          <w:iCs/>
          <w:szCs w:val="22"/>
          <w:lang w:val="nl-BE" w:eastAsia="en-US"/>
        </w:rPr>
        <w:t xml:space="preserve"> </w:t>
      </w:r>
      <w:r w:rsidR="00F21C95" w:rsidRPr="00FB10E9">
        <w:rPr>
          <w:rFonts w:asciiTheme="minorHAnsi" w:eastAsiaTheme="minorHAnsi" w:hAnsiTheme="minorHAnsi" w:cs="OptimaLTStd-Italic"/>
          <w:iCs/>
          <w:szCs w:val="22"/>
          <w:lang w:val="nl-BE" w:eastAsia="en-US"/>
        </w:rPr>
        <w:t>angstgevoelens tegen te gaan</w:t>
      </w:r>
      <w:r w:rsidR="00807C04">
        <w:rPr>
          <w:rFonts w:asciiTheme="minorHAnsi" w:eastAsiaTheme="minorHAnsi" w:hAnsiTheme="minorHAnsi" w:cs="OptimaLTStd-Italic"/>
          <w:iCs/>
          <w:szCs w:val="22"/>
          <w:lang w:val="nl-BE" w:eastAsia="en-US"/>
        </w:rPr>
        <w:t xml:space="preserve"> en de veiligheid te bevorderen</w:t>
      </w:r>
      <w:r w:rsidR="00F21C95" w:rsidRPr="00FB10E9">
        <w:rPr>
          <w:rFonts w:asciiTheme="minorHAnsi" w:eastAsiaTheme="minorHAnsi" w:hAnsiTheme="minorHAnsi" w:cs="OptimaLTStd-Italic"/>
          <w:iCs/>
          <w:szCs w:val="22"/>
          <w:lang w:val="nl-BE" w:eastAsia="en-US"/>
        </w:rPr>
        <w:t>.</w:t>
      </w:r>
    </w:p>
    <w:p w14:paraId="5459D987" w14:textId="77777777" w:rsidR="00F21C95" w:rsidRPr="00FB10E9" w:rsidRDefault="00857E02" w:rsidP="00472EF7">
      <w:pPr>
        <w:pStyle w:val="Lijstalinea"/>
        <w:numPr>
          <w:ilvl w:val="1"/>
          <w:numId w:val="24"/>
        </w:numPr>
        <w:autoSpaceDE w:val="0"/>
        <w:autoSpaceDN w:val="0"/>
        <w:adjustRightInd w:val="0"/>
        <w:jc w:val="both"/>
        <w:rPr>
          <w:rFonts w:asciiTheme="minorHAnsi" w:eastAsiaTheme="minorHAnsi" w:hAnsiTheme="minorHAnsi" w:cs="OptimaLTStd-Italic"/>
          <w:iCs/>
          <w:szCs w:val="22"/>
          <w:lang w:val="nl-BE" w:eastAsia="en-US"/>
        </w:rPr>
      </w:pPr>
      <w:r>
        <w:rPr>
          <w:rFonts w:asciiTheme="minorHAnsi" w:eastAsiaTheme="minorHAnsi" w:hAnsiTheme="minorHAnsi" w:cs="OptimaLTStd-Italic"/>
          <w:iCs/>
          <w:szCs w:val="22"/>
          <w:lang w:val="nl-BE" w:eastAsia="en-US"/>
        </w:rPr>
        <w:t>r</w:t>
      </w:r>
      <w:r w:rsidR="00F21C95" w:rsidRPr="00FB10E9">
        <w:rPr>
          <w:rFonts w:asciiTheme="minorHAnsi" w:eastAsiaTheme="minorHAnsi" w:hAnsiTheme="minorHAnsi" w:cs="OptimaLTStd-Italic"/>
          <w:iCs/>
          <w:szCs w:val="22"/>
          <w:lang w:val="nl-BE" w:eastAsia="en-US"/>
        </w:rPr>
        <w:t>uimte bieden om even te zitten. Vooral (zit)plaatsen aan de rand van publieke ruimtes trekken mensen aan. Ze bieden sociaal comfort, mensen kunnen de ruimte overzien en zitten op de ‘achtergrond’. Muurtjes, trappen, randen trekken het meest aan om even te verpozen.</w:t>
      </w:r>
    </w:p>
    <w:p w14:paraId="15FAF9D8" w14:textId="77777777" w:rsidR="00F21C95" w:rsidRPr="00FB10E9" w:rsidRDefault="00857E02" w:rsidP="00472EF7">
      <w:pPr>
        <w:pStyle w:val="Lijstalinea"/>
        <w:numPr>
          <w:ilvl w:val="1"/>
          <w:numId w:val="24"/>
        </w:numPr>
        <w:autoSpaceDE w:val="0"/>
        <w:autoSpaceDN w:val="0"/>
        <w:adjustRightInd w:val="0"/>
        <w:jc w:val="both"/>
        <w:rPr>
          <w:rFonts w:asciiTheme="minorHAnsi" w:eastAsiaTheme="minorHAnsi" w:hAnsiTheme="minorHAnsi" w:cs="OptimaLTStd-Italic"/>
          <w:iCs/>
          <w:szCs w:val="22"/>
          <w:lang w:val="nl-BE" w:eastAsia="en-US"/>
        </w:rPr>
      </w:pPr>
      <w:r>
        <w:rPr>
          <w:rFonts w:asciiTheme="minorHAnsi" w:eastAsiaTheme="minorHAnsi" w:hAnsiTheme="minorHAnsi" w:cs="OptimaLTStd-Italic"/>
          <w:iCs/>
          <w:szCs w:val="22"/>
          <w:lang w:val="nl-BE" w:eastAsia="en-US"/>
        </w:rPr>
        <w:lastRenderedPageBreak/>
        <w:t>e</w:t>
      </w:r>
      <w:r w:rsidR="00F21C95" w:rsidRPr="00FB10E9">
        <w:rPr>
          <w:rFonts w:asciiTheme="minorHAnsi" w:eastAsiaTheme="minorHAnsi" w:hAnsiTheme="minorHAnsi" w:cs="OptimaLTStd-Italic"/>
          <w:iCs/>
          <w:szCs w:val="22"/>
          <w:lang w:val="nl-BE" w:eastAsia="en-US"/>
        </w:rPr>
        <w:t>en gezellige drukte uitstralen. Als mensen er bijv. kunnen samenkomen door het aangeboden amusement, zoals tijdelijke attracties, marktjes en straatartiesten</w:t>
      </w:r>
      <w:r w:rsidR="00B84EEC">
        <w:rPr>
          <w:rFonts w:asciiTheme="minorHAnsi" w:eastAsiaTheme="minorHAnsi" w:hAnsiTheme="minorHAnsi" w:cs="OptimaLTStd-Italic"/>
          <w:iCs/>
          <w:szCs w:val="22"/>
          <w:lang w:val="nl-BE" w:eastAsia="en-US"/>
        </w:rPr>
        <w:t>,</w:t>
      </w:r>
      <w:r w:rsidR="00BC4E4D" w:rsidRPr="00FB10E9">
        <w:rPr>
          <w:rFonts w:asciiTheme="minorHAnsi" w:eastAsiaTheme="minorHAnsi" w:hAnsiTheme="minorHAnsi" w:cs="OptimaLTStd-Italic"/>
          <w:iCs/>
          <w:szCs w:val="22"/>
          <w:lang w:val="nl-BE" w:eastAsia="en-US"/>
        </w:rPr>
        <w:t xml:space="preserve"> maar ook een nieuwsjaardrink of een buurtfeest.</w:t>
      </w:r>
    </w:p>
    <w:p w14:paraId="584F993A" w14:textId="30DC6A4E" w:rsidR="00F21C95" w:rsidRPr="00FB10E9" w:rsidRDefault="00F21C95" w:rsidP="00E82825">
      <w:pPr>
        <w:pStyle w:val="Kop3"/>
        <w:numPr>
          <w:ilvl w:val="0"/>
          <w:numId w:val="20"/>
        </w:numPr>
        <w:autoSpaceDE w:val="0"/>
        <w:autoSpaceDN w:val="0"/>
        <w:adjustRightInd w:val="0"/>
        <w:spacing w:before="0" w:after="0"/>
        <w:jc w:val="both"/>
        <w:rPr>
          <w:rFonts w:asciiTheme="minorHAnsi" w:eastAsiaTheme="minorHAnsi" w:hAnsiTheme="minorHAnsi" w:cs="OptimaLTStd"/>
          <w:b w:val="0"/>
          <w:color w:val="auto"/>
          <w:szCs w:val="22"/>
          <w:lang w:val="nl-BE" w:eastAsia="en-US"/>
        </w:rPr>
      </w:pPr>
      <w:r w:rsidRPr="00FB10E9">
        <w:rPr>
          <w:rFonts w:asciiTheme="minorHAnsi" w:eastAsiaTheme="minorHAnsi" w:hAnsiTheme="minorHAnsi" w:cs="OptimaLTStd"/>
          <w:b w:val="0"/>
          <w:color w:val="auto"/>
          <w:szCs w:val="22"/>
          <w:lang w:val="nl-BE" w:eastAsia="en-US"/>
        </w:rPr>
        <w:t xml:space="preserve">Maak ruimtelijke planning participatief, door bij de planning </w:t>
      </w:r>
      <w:r w:rsidR="005469B2" w:rsidRPr="00FB10E9">
        <w:rPr>
          <w:rFonts w:asciiTheme="minorHAnsi" w:eastAsiaTheme="minorHAnsi" w:hAnsiTheme="minorHAnsi" w:cs="OptimaLTStd"/>
          <w:b w:val="0"/>
          <w:color w:val="auto"/>
          <w:szCs w:val="22"/>
          <w:lang w:val="nl-BE" w:eastAsia="en-US"/>
        </w:rPr>
        <w:t>van bij</w:t>
      </w:r>
      <w:r w:rsidRPr="00FB10E9">
        <w:rPr>
          <w:rFonts w:asciiTheme="minorHAnsi" w:eastAsiaTheme="minorHAnsi" w:hAnsiTheme="minorHAnsi" w:cs="OptimaLTStd"/>
          <w:b w:val="0"/>
          <w:color w:val="auto"/>
          <w:szCs w:val="22"/>
          <w:lang w:val="nl-BE" w:eastAsia="en-US"/>
        </w:rPr>
        <w:t xml:space="preserve"> het begin of</w:t>
      </w:r>
      <w:r w:rsidR="005469B2" w:rsidRPr="00FB10E9">
        <w:rPr>
          <w:rFonts w:asciiTheme="minorHAnsi" w:eastAsiaTheme="minorHAnsi" w:hAnsiTheme="minorHAnsi" w:cs="OptimaLTStd"/>
          <w:b w:val="0"/>
          <w:color w:val="auto"/>
          <w:szCs w:val="22"/>
          <w:lang w:val="nl-BE" w:eastAsia="en-US"/>
        </w:rPr>
        <w:t xml:space="preserve"> in de ontwerpfase</w:t>
      </w:r>
      <w:r w:rsidRPr="00FB10E9">
        <w:rPr>
          <w:rFonts w:asciiTheme="minorHAnsi" w:eastAsiaTheme="minorHAnsi" w:hAnsiTheme="minorHAnsi" w:cs="OptimaLTStd"/>
          <w:b w:val="0"/>
          <w:color w:val="auto"/>
          <w:szCs w:val="22"/>
          <w:lang w:val="nl-BE" w:eastAsia="en-US"/>
        </w:rPr>
        <w:t xml:space="preserve"> bewoners</w:t>
      </w:r>
      <w:r w:rsidR="00B84EEC">
        <w:rPr>
          <w:rFonts w:asciiTheme="minorHAnsi" w:eastAsiaTheme="minorHAnsi" w:hAnsiTheme="minorHAnsi" w:cs="OptimaLTStd"/>
          <w:b w:val="0"/>
          <w:color w:val="auto"/>
          <w:szCs w:val="22"/>
          <w:lang w:val="nl-BE" w:eastAsia="en-US"/>
        </w:rPr>
        <w:t xml:space="preserve">, </w:t>
      </w:r>
      <w:r w:rsidRPr="00FB10E9">
        <w:rPr>
          <w:rFonts w:asciiTheme="minorHAnsi" w:eastAsiaTheme="minorHAnsi" w:hAnsiTheme="minorHAnsi" w:cs="OptimaLTStd"/>
          <w:b w:val="0"/>
          <w:color w:val="auto"/>
          <w:szCs w:val="22"/>
          <w:lang w:val="nl-BE" w:eastAsia="en-US"/>
        </w:rPr>
        <w:t xml:space="preserve">gebruikers </w:t>
      </w:r>
      <w:r w:rsidR="00B84EEC">
        <w:rPr>
          <w:rFonts w:asciiTheme="minorHAnsi" w:eastAsiaTheme="minorHAnsi" w:hAnsiTheme="minorHAnsi" w:cs="OptimaLTStd"/>
          <w:b w:val="0"/>
          <w:color w:val="auto"/>
          <w:szCs w:val="22"/>
          <w:lang w:val="nl-BE" w:eastAsia="en-US"/>
        </w:rPr>
        <w:t xml:space="preserve">en </w:t>
      </w:r>
      <w:r w:rsidR="000277C3">
        <w:rPr>
          <w:rFonts w:asciiTheme="minorHAnsi" w:eastAsiaTheme="minorHAnsi" w:hAnsiTheme="minorHAnsi" w:cs="OptimaLTStd"/>
          <w:b w:val="0"/>
          <w:color w:val="auto"/>
          <w:szCs w:val="22"/>
          <w:lang w:val="nl-BE" w:eastAsia="en-US"/>
        </w:rPr>
        <w:t>sociale</w:t>
      </w:r>
      <w:r w:rsidR="00B84EEC">
        <w:rPr>
          <w:rFonts w:asciiTheme="minorHAnsi" w:eastAsiaTheme="minorHAnsi" w:hAnsiTheme="minorHAnsi" w:cs="OptimaLTStd"/>
          <w:b w:val="0"/>
          <w:color w:val="auto"/>
          <w:szCs w:val="22"/>
          <w:lang w:val="nl-BE" w:eastAsia="en-US"/>
        </w:rPr>
        <w:t xml:space="preserve"> werkers</w:t>
      </w:r>
      <w:r w:rsidR="00B84EEC" w:rsidRPr="00FB10E9">
        <w:rPr>
          <w:rFonts w:asciiTheme="minorHAnsi" w:eastAsiaTheme="minorHAnsi" w:hAnsiTheme="minorHAnsi" w:cs="OptimaLTStd"/>
          <w:b w:val="0"/>
          <w:color w:val="auto"/>
          <w:szCs w:val="22"/>
          <w:lang w:val="nl-BE" w:eastAsia="en-US"/>
        </w:rPr>
        <w:t xml:space="preserve"> </w:t>
      </w:r>
      <w:r w:rsidRPr="00FB10E9">
        <w:rPr>
          <w:rFonts w:asciiTheme="minorHAnsi" w:eastAsiaTheme="minorHAnsi" w:hAnsiTheme="minorHAnsi" w:cs="OptimaLTStd"/>
          <w:b w:val="0"/>
          <w:color w:val="auto"/>
          <w:szCs w:val="22"/>
          <w:lang w:val="nl-BE" w:eastAsia="en-US"/>
        </w:rPr>
        <w:t xml:space="preserve">te betrekken. </w:t>
      </w:r>
    </w:p>
    <w:p w14:paraId="00B62409" w14:textId="2AFBF321" w:rsidR="00A26233" w:rsidRDefault="0047050E" w:rsidP="00E82825">
      <w:pPr>
        <w:pStyle w:val="Kop3"/>
        <w:numPr>
          <w:ilvl w:val="0"/>
          <w:numId w:val="20"/>
        </w:numPr>
        <w:autoSpaceDE w:val="0"/>
        <w:autoSpaceDN w:val="0"/>
        <w:adjustRightInd w:val="0"/>
        <w:spacing w:before="0" w:after="0"/>
        <w:jc w:val="both"/>
        <w:rPr>
          <w:rFonts w:asciiTheme="minorHAnsi" w:eastAsiaTheme="minorHAnsi" w:hAnsiTheme="minorHAnsi" w:cs="OptimaLTStd"/>
          <w:b w:val="0"/>
          <w:color w:val="auto"/>
          <w:szCs w:val="22"/>
          <w:lang w:val="nl-BE" w:eastAsia="en-US"/>
        </w:rPr>
      </w:pPr>
      <w:r w:rsidRPr="00FB10E9">
        <w:rPr>
          <w:rFonts w:asciiTheme="minorHAnsi" w:eastAsiaTheme="minorHAnsi" w:hAnsiTheme="minorHAnsi" w:cs="OptimaLTStd"/>
          <w:b w:val="0"/>
          <w:color w:val="auto"/>
          <w:szCs w:val="22"/>
          <w:lang w:val="nl-BE" w:eastAsia="en-US"/>
        </w:rPr>
        <w:t xml:space="preserve">Koppel hieraan een straathoekwerking </w:t>
      </w:r>
      <w:r w:rsidR="00B71B4A" w:rsidRPr="00FB10E9">
        <w:rPr>
          <w:rFonts w:asciiTheme="minorHAnsi" w:eastAsiaTheme="minorHAnsi" w:hAnsiTheme="minorHAnsi" w:cs="OptimaLTStd"/>
          <w:b w:val="0"/>
          <w:color w:val="auto"/>
          <w:szCs w:val="22"/>
          <w:lang w:val="nl-BE" w:eastAsia="en-US"/>
        </w:rPr>
        <w:t>en/</w:t>
      </w:r>
      <w:r w:rsidRPr="00FB10E9">
        <w:rPr>
          <w:rFonts w:asciiTheme="minorHAnsi" w:eastAsiaTheme="minorHAnsi" w:hAnsiTheme="minorHAnsi" w:cs="OptimaLTStd"/>
          <w:b w:val="0"/>
          <w:color w:val="auto"/>
          <w:szCs w:val="22"/>
          <w:lang w:val="nl-BE" w:eastAsia="en-US"/>
        </w:rPr>
        <w:t xml:space="preserve">of buurtwerking: </w:t>
      </w:r>
      <w:r w:rsidR="00807C04">
        <w:rPr>
          <w:rFonts w:asciiTheme="minorHAnsi" w:eastAsiaTheme="minorHAnsi" w:hAnsiTheme="minorHAnsi" w:cs="OptimaLTStd"/>
          <w:b w:val="0"/>
          <w:color w:val="auto"/>
          <w:szCs w:val="22"/>
          <w:lang w:val="nl-BE" w:eastAsia="en-US"/>
        </w:rPr>
        <w:t xml:space="preserve">dit </w:t>
      </w:r>
      <w:r w:rsidR="007021A2" w:rsidRPr="00FB10E9">
        <w:rPr>
          <w:rFonts w:asciiTheme="minorHAnsi" w:eastAsiaTheme="minorHAnsi" w:hAnsiTheme="minorHAnsi" w:cs="OptimaLTStd"/>
          <w:b w:val="0"/>
          <w:color w:val="auto"/>
          <w:szCs w:val="22"/>
          <w:lang w:val="nl-BE" w:eastAsia="en-US"/>
        </w:rPr>
        <w:t>zorg</w:t>
      </w:r>
      <w:r w:rsidR="00807C04">
        <w:rPr>
          <w:rFonts w:asciiTheme="minorHAnsi" w:eastAsiaTheme="minorHAnsi" w:hAnsiTheme="minorHAnsi" w:cs="OptimaLTStd"/>
          <w:b w:val="0"/>
          <w:color w:val="auto"/>
          <w:szCs w:val="22"/>
          <w:lang w:val="nl-BE" w:eastAsia="en-US"/>
        </w:rPr>
        <w:t>t</w:t>
      </w:r>
      <w:r w:rsidR="007021A2" w:rsidRPr="00FB10E9">
        <w:rPr>
          <w:rFonts w:asciiTheme="minorHAnsi" w:eastAsiaTheme="minorHAnsi" w:hAnsiTheme="minorHAnsi" w:cs="OptimaLTStd"/>
          <w:b w:val="0"/>
          <w:color w:val="auto"/>
          <w:szCs w:val="22"/>
          <w:lang w:val="nl-BE" w:eastAsia="en-US"/>
        </w:rPr>
        <w:t xml:space="preserve"> voor de aanwezigheid van mensen die direct aanspreekbaar zijn en die problemen kunnen helpen oplossen.</w:t>
      </w:r>
    </w:p>
    <w:p w14:paraId="66911834" w14:textId="77777777" w:rsidR="00521CE3" w:rsidRDefault="00521CE3" w:rsidP="00472EF7">
      <w:pPr>
        <w:jc w:val="both"/>
        <w:rPr>
          <w:rFonts w:eastAsiaTheme="minorHAnsi"/>
          <w:lang w:val="nl-BE" w:eastAsia="en-US"/>
        </w:rPr>
      </w:pPr>
    </w:p>
    <w:p w14:paraId="675A5FCD" w14:textId="77777777" w:rsidR="00521CE3" w:rsidRPr="00521CE3" w:rsidRDefault="00521CE3" w:rsidP="00472EF7">
      <w:pPr>
        <w:pBdr>
          <w:top w:val="single" w:sz="4" w:space="1" w:color="auto"/>
          <w:left w:val="single" w:sz="4" w:space="4" w:color="auto"/>
          <w:bottom w:val="single" w:sz="4" w:space="1" w:color="auto"/>
          <w:right w:val="single" w:sz="4" w:space="4" w:color="auto"/>
        </w:pBdr>
        <w:jc w:val="both"/>
        <w:rPr>
          <w:rStyle w:val="ms-rtefontface-5"/>
          <w:rFonts w:ascii="Times New Roman" w:hAnsi="Times New Roman"/>
          <w:u w:val="single"/>
        </w:rPr>
      </w:pPr>
      <w:r w:rsidRPr="00521CE3">
        <w:rPr>
          <w:rStyle w:val="ms-rtefontface-5"/>
          <w:rFonts w:ascii="Times New Roman" w:hAnsi="Times New Roman"/>
          <w:u w:val="single"/>
        </w:rPr>
        <w:t>​</w:t>
      </w:r>
      <w:r w:rsidRPr="00521CE3">
        <w:rPr>
          <w:color w:val="002D7B" w:themeColor="accent2" w:themeShade="BF"/>
          <w:u w:val="single"/>
        </w:rPr>
        <w:t>Een bijzonder plein in Sleidinge</w:t>
      </w:r>
    </w:p>
    <w:p w14:paraId="111A29C5" w14:textId="77777777" w:rsidR="00521CE3" w:rsidRDefault="00521CE3" w:rsidP="00472EF7">
      <w:pPr>
        <w:pBdr>
          <w:top w:val="single" w:sz="4" w:space="1" w:color="auto"/>
          <w:left w:val="single" w:sz="4" w:space="4" w:color="auto"/>
          <w:bottom w:val="single" w:sz="4" w:space="1" w:color="auto"/>
          <w:right w:val="single" w:sz="4" w:space="4" w:color="auto"/>
        </w:pBdr>
        <w:jc w:val="both"/>
        <w:rPr>
          <w:rStyle w:val="ms-rtefontface-5"/>
          <w:rFonts w:ascii="Times New Roman" w:hAnsi="Times New Roman"/>
        </w:rPr>
      </w:pPr>
    </w:p>
    <w:p w14:paraId="14D244D7" w14:textId="28A369D0" w:rsidR="00521CE3" w:rsidRPr="00521CE3" w:rsidRDefault="00653CC3" w:rsidP="00472EF7">
      <w:pPr>
        <w:pBdr>
          <w:top w:val="single" w:sz="4" w:space="1" w:color="auto"/>
          <w:left w:val="single" w:sz="4" w:space="4" w:color="auto"/>
          <w:bottom w:val="single" w:sz="4" w:space="1" w:color="auto"/>
          <w:right w:val="single" w:sz="4" w:space="4" w:color="auto"/>
        </w:pBdr>
        <w:jc w:val="both"/>
        <w:rPr>
          <w:rFonts w:eastAsiaTheme="minorHAnsi"/>
          <w:lang w:val="nl-BE" w:eastAsia="en-US"/>
        </w:rPr>
      </w:pPr>
      <w:r>
        <w:rPr>
          <w:color w:val="002D7B" w:themeColor="accent2" w:themeShade="BF"/>
        </w:rPr>
        <w:t xml:space="preserve">Een psychiatrisch centrum en de buurt </w:t>
      </w:r>
      <w:r w:rsidR="00807C04">
        <w:rPr>
          <w:color w:val="002D7B" w:themeColor="accent2" w:themeShade="BF"/>
        </w:rPr>
        <w:t xml:space="preserve">er omheen </w:t>
      </w:r>
      <w:r>
        <w:rPr>
          <w:color w:val="002D7B" w:themeColor="accent2" w:themeShade="BF"/>
        </w:rPr>
        <w:t xml:space="preserve">zijn twee verschillende werelden. Om ontmoeting te creëren </w:t>
      </w:r>
      <w:r w:rsidR="0015682B">
        <w:rPr>
          <w:color w:val="002D7B" w:themeColor="accent2" w:themeShade="BF"/>
        </w:rPr>
        <w:t xml:space="preserve">sloegen geëngageerde buurtbewoners en het Psychiatrisch Centrum in Sleidinge, </w:t>
      </w:r>
      <w:r>
        <w:rPr>
          <w:color w:val="002D7B" w:themeColor="accent2" w:themeShade="BF"/>
        </w:rPr>
        <w:t>met de financiële ondersteuning van de gemeent</w:t>
      </w:r>
      <w:r w:rsidR="0015682B">
        <w:rPr>
          <w:color w:val="002D7B" w:themeColor="accent2" w:themeShade="BF"/>
        </w:rPr>
        <w:t xml:space="preserve">e, de handen in elkaar op </w:t>
      </w:r>
      <w:r>
        <w:rPr>
          <w:color w:val="002D7B" w:themeColor="accent2" w:themeShade="BF"/>
        </w:rPr>
        <w:t>een oud NMBS</w:t>
      </w:r>
      <w:r w:rsidR="0015682B">
        <w:rPr>
          <w:color w:val="002D7B" w:themeColor="accent2" w:themeShade="BF"/>
        </w:rPr>
        <w:t>-</w:t>
      </w:r>
      <w:r>
        <w:rPr>
          <w:color w:val="002D7B" w:themeColor="accent2" w:themeShade="BF"/>
        </w:rPr>
        <w:t xml:space="preserve">terrein. Verspreid over vele zaterdagen gingen </w:t>
      </w:r>
      <w:r w:rsidRPr="00653CC3">
        <w:rPr>
          <w:color w:val="002D7B" w:themeColor="accent2" w:themeShade="BF"/>
        </w:rPr>
        <w:t xml:space="preserve">buurtbewoners, patiënten en personeelsleden van het </w:t>
      </w:r>
      <w:r w:rsidR="0015682B">
        <w:rPr>
          <w:color w:val="002D7B" w:themeColor="accent2" w:themeShade="BF"/>
        </w:rPr>
        <w:t>C</w:t>
      </w:r>
      <w:r w:rsidRPr="00653CC3">
        <w:rPr>
          <w:color w:val="002D7B" w:themeColor="accent2" w:themeShade="BF"/>
        </w:rPr>
        <w:t>entrum</w:t>
      </w:r>
      <w:r>
        <w:rPr>
          <w:color w:val="002D7B" w:themeColor="accent2" w:themeShade="BF"/>
        </w:rPr>
        <w:t xml:space="preserve"> samen aan de slag. Resultaat: een </w:t>
      </w:r>
      <w:r w:rsidRPr="00653CC3">
        <w:rPr>
          <w:color w:val="002D7B" w:themeColor="accent2" w:themeShade="BF"/>
        </w:rPr>
        <w:t xml:space="preserve">overdekte ontmoetingsplek met tafel en banken, een boekenruilkast, een insectenhotel, een </w:t>
      </w:r>
      <w:r w:rsidR="00E82825">
        <w:rPr>
          <w:color w:val="002D7B" w:themeColor="accent2" w:themeShade="BF"/>
        </w:rPr>
        <w:t>tentoonstellingswand en een pe</w:t>
      </w:r>
      <w:r w:rsidRPr="00653CC3">
        <w:rPr>
          <w:color w:val="002D7B" w:themeColor="accent2" w:themeShade="BF"/>
        </w:rPr>
        <w:t>tanquebaan</w:t>
      </w:r>
      <w:r>
        <w:rPr>
          <w:color w:val="002D7B" w:themeColor="accent2" w:themeShade="BF"/>
        </w:rPr>
        <w:t xml:space="preserve">. Dankzij het participatief samenwerken </w:t>
      </w:r>
      <w:r w:rsidR="00F524F9">
        <w:rPr>
          <w:color w:val="002D7B" w:themeColor="accent2" w:themeShade="BF"/>
        </w:rPr>
        <w:t xml:space="preserve">zijn mensen dichter bij elkaar gekomen. </w:t>
      </w:r>
    </w:p>
    <w:p w14:paraId="61A7AD84" w14:textId="372FE6A7" w:rsidR="00A26233" w:rsidRDefault="00046022" w:rsidP="0015203B">
      <w:pPr>
        <w:pStyle w:val="Kop4"/>
        <w:jc w:val="both"/>
      </w:pPr>
      <w:r>
        <w:t>1</w:t>
      </w:r>
      <w:r w:rsidR="00A26233">
        <w:t xml:space="preserve">.3. </w:t>
      </w:r>
      <w:r w:rsidR="00637939">
        <w:t>Burgers zelf de middelen geven</w:t>
      </w:r>
      <w:r w:rsidR="00A26233">
        <w:t xml:space="preserve"> </w:t>
      </w:r>
    </w:p>
    <w:p w14:paraId="78B890BE" w14:textId="1C717965" w:rsidR="00A26233" w:rsidRDefault="00A26233" w:rsidP="00594AF5">
      <w:pPr>
        <w:jc w:val="both"/>
      </w:pPr>
      <w:r>
        <w:t>Als burgers het gevoel hebben ergens thuis te horen, als ze trots zijn op de plek waar ze wonen, zull</w:t>
      </w:r>
      <w:r w:rsidR="00741186">
        <w:t>en ze zelf investeren in de gemeenschap</w:t>
      </w:r>
      <w:r>
        <w:t xml:space="preserve">. </w:t>
      </w:r>
      <w:r w:rsidR="00594AF5">
        <w:t>Gebruik d</w:t>
      </w:r>
      <w:r w:rsidR="00E82825">
        <w:t>ie lokale kracht en geef d</w:t>
      </w:r>
      <w:r w:rsidR="00594AF5">
        <w:t xml:space="preserve">e geëngageerde burgers ook de middelen </w:t>
      </w:r>
      <w:r>
        <w:t xml:space="preserve">om in </w:t>
      </w:r>
      <w:r w:rsidR="00857E02">
        <w:t xml:space="preserve">hun </w:t>
      </w:r>
      <w:r>
        <w:t>eigen wijk, gemeente of stad</w:t>
      </w:r>
      <w:r w:rsidR="00857E02" w:rsidRPr="00857E02">
        <w:t xml:space="preserve"> </w:t>
      </w:r>
      <w:r w:rsidR="00857E02">
        <w:t>te investeren.</w:t>
      </w:r>
      <w:r>
        <w:t xml:space="preserve"> Zo kan er echt samengeleefd en </w:t>
      </w:r>
      <w:r w:rsidR="00857E02">
        <w:t>-</w:t>
      </w:r>
      <w:r>
        <w:t>gebouwd worden aan de lokale samenleving.</w:t>
      </w:r>
    </w:p>
    <w:p w14:paraId="5B95C986" w14:textId="77777777" w:rsidR="00A26233" w:rsidRDefault="00A26233" w:rsidP="00472EF7">
      <w:pPr>
        <w:jc w:val="both"/>
      </w:pPr>
    </w:p>
    <w:p w14:paraId="1C61074D" w14:textId="0E4A4FAE" w:rsidR="00A26233" w:rsidRDefault="00A26233" w:rsidP="00472EF7">
      <w:pPr>
        <w:jc w:val="both"/>
      </w:pPr>
      <w:r>
        <w:t xml:space="preserve">Pax Christi roept iedere gemeente op om in de begroting </w:t>
      </w:r>
      <w:r w:rsidR="00857E02">
        <w:t xml:space="preserve">middelen te voorzien </w:t>
      </w:r>
      <w:r>
        <w:t xml:space="preserve">voor </w:t>
      </w:r>
      <w:r w:rsidR="00594AF5">
        <w:t>lokale</w:t>
      </w:r>
      <w:r w:rsidR="00E82825">
        <w:t>,</w:t>
      </w:r>
      <w:r w:rsidR="00594AF5">
        <w:t xml:space="preserve"> kleinschalige </w:t>
      </w:r>
      <w:r>
        <w:t xml:space="preserve">initiatieven die investeren in </w:t>
      </w:r>
      <w:r w:rsidR="00741186">
        <w:t>het sociaal weefsel</w:t>
      </w:r>
      <w:r>
        <w:t xml:space="preserve">. Een initiatief </w:t>
      </w:r>
      <w:r w:rsidR="00857E02">
        <w:t xml:space="preserve">– </w:t>
      </w:r>
      <w:r>
        <w:t xml:space="preserve">groot of klein </w:t>
      </w:r>
      <w:r w:rsidR="00857E02">
        <w:t xml:space="preserve">– </w:t>
      </w:r>
      <w:r>
        <w:t xml:space="preserve">dat </w:t>
      </w:r>
      <w:r w:rsidR="009D2A5E">
        <w:t xml:space="preserve">aanspraak wil maken op deze </w:t>
      </w:r>
      <w:r>
        <w:t xml:space="preserve"> middelen</w:t>
      </w:r>
      <w:r w:rsidR="009D2A5E">
        <w:t xml:space="preserve">, </w:t>
      </w:r>
      <w:r>
        <w:t xml:space="preserve"> moet aan een aantal basisvoorwaarden voldoen:</w:t>
      </w:r>
    </w:p>
    <w:p w14:paraId="5161E4D8" w14:textId="77777777" w:rsidR="00A26233" w:rsidRDefault="00A26233" w:rsidP="00E82825">
      <w:pPr>
        <w:pStyle w:val="Lijstalinea"/>
        <w:numPr>
          <w:ilvl w:val="0"/>
          <w:numId w:val="20"/>
        </w:numPr>
        <w:jc w:val="both"/>
      </w:pPr>
      <w:r>
        <w:t>Inzetten op één (of meer van) volgende elementen:</w:t>
      </w:r>
    </w:p>
    <w:p w14:paraId="33952470" w14:textId="29CAEAFD" w:rsidR="00A26233" w:rsidRDefault="00857E02" w:rsidP="00E82825">
      <w:pPr>
        <w:pStyle w:val="Lijstalinea"/>
        <w:numPr>
          <w:ilvl w:val="1"/>
          <w:numId w:val="20"/>
        </w:numPr>
        <w:jc w:val="both"/>
      </w:pPr>
      <w:r>
        <w:t>o</w:t>
      </w:r>
      <w:r w:rsidR="00A26233">
        <w:t xml:space="preserve">ntmoeting </w:t>
      </w:r>
      <w:r w:rsidR="009D2A5E">
        <w:t>bevorderen</w:t>
      </w:r>
      <w:r>
        <w:t xml:space="preserve"> </w:t>
      </w:r>
      <w:r w:rsidR="00A26233">
        <w:t>tussen de diverse bewoners</w:t>
      </w:r>
      <w:r w:rsidR="009D2A5E">
        <w:t xml:space="preserve"> van de buurt, wijk of gemeente</w:t>
      </w:r>
    </w:p>
    <w:p w14:paraId="7BA39ABA" w14:textId="77777777" w:rsidR="00A26233" w:rsidRDefault="00857E02" w:rsidP="00E82825">
      <w:pPr>
        <w:pStyle w:val="Lijstalinea"/>
        <w:numPr>
          <w:ilvl w:val="1"/>
          <w:numId w:val="20"/>
        </w:numPr>
        <w:jc w:val="both"/>
      </w:pPr>
      <w:r>
        <w:t>l</w:t>
      </w:r>
      <w:r w:rsidR="00A26233">
        <w:t>okale uitdagingen in kaart brengen</w:t>
      </w:r>
    </w:p>
    <w:p w14:paraId="4E73BAB2" w14:textId="77777777" w:rsidR="00A26233" w:rsidRDefault="00857E02" w:rsidP="00E82825">
      <w:pPr>
        <w:pStyle w:val="Lijstalinea"/>
        <w:numPr>
          <w:ilvl w:val="1"/>
          <w:numId w:val="20"/>
        </w:numPr>
        <w:jc w:val="both"/>
      </w:pPr>
      <w:r>
        <w:t>o</w:t>
      </w:r>
      <w:r w:rsidR="00A26233">
        <w:t>plossingen aanbieden voor lokale uitdagingen</w:t>
      </w:r>
    </w:p>
    <w:p w14:paraId="48CE1282" w14:textId="467B8E19" w:rsidR="00A26233" w:rsidRDefault="00A26233" w:rsidP="00E82825">
      <w:pPr>
        <w:pStyle w:val="Lijstalinea"/>
        <w:numPr>
          <w:ilvl w:val="1"/>
          <w:numId w:val="20"/>
        </w:numPr>
        <w:jc w:val="both"/>
      </w:pPr>
      <w:r>
        <w:t>de buurt</w:t>
      </w:r>
      <w:r w:rsidR="00857E02" w:rsidRPr="00857E02">
        <w:t xml:space="preserve"> </w:t>
      </w:r>
      <w:r w:rsidR="009D2A5E">
        <w:t xml:space="preserve">verbeteren, </w:t>
      </w:r>
      <w:r w:rsidR="00857E02">
        <w:t xml:space="preserve">verfraaien en/of opwaarderen </w:t>
      </w:r>
    </w:p>
    <w:p w14:paraId="24A8E8E2" w14:textId="6173FBC4" w:rsidR="00A26233" w:rsidRPr="00211772" w:rsidRDefault="00857E02" w:rsidP="00E82825">
      <w:pPr>
        <w:pStyle w:val="Lijstalinea"/>
        <w:numPr>
          <w:ilvl w:val="1"/>
          <w:numId w:val="20"/>
        </w:numPr>
        <w:jc w:val="both"/>
      </w:pPr>
      <w:r>
        <w:t>d</w:t>
      </w:r>
      <w:r w:rsidR="00A26233" w:rsidRPr="00C73A90">
        <w:t xml:space="preserve">e drempel verlagen </w:t>
      </w:r>
      <w:r w:rsidR="009D2A5E">
        <w:t xml:space="preserve">voor deelname van bewoners of groepen </w:t>
      </w:r>
    </w:p>
    <w:p w14:paraId="7EFAEFE7" w14:textId="77777777" w:rsidR="00A26233" w:rsidRDefault="00A26233" w:rsidP="00E82825">
      <w:pPr>
        <w:pStyle w:val="Lijstalinea"/>
        <w:numPr>
          <w:ilvl w:val="0"/>
          <w:numId w:val="20"/>
        </w:numPr>
        <w:jc w:val="both"/>
      </w:pPr>
      <w:r>
        <w:t>Niet</w:t>
      </w:r>
      <w:r w:rsidR="00E93081">
        <w:t xml:space="preserve"> </w:t>
      </w:r>
      <w:r w:rsidR="0093369B">
        <w:t xml:space="preserve">rechtstreeks </w:t>
      </w:r>
      <w:r w:rsidR="00E93081">
        <w:t xml:space="preserve">gelinkt </w:t>
      </w:r>
      <w:r w:rsidR="00857E02">
        <w:t xml:space="preserve">zijn </w:t>
      </w:r>
      <w:r w:rsidR="00E93081">
        <w:t>aan een</w:t>
      </w:r>
      <w:r>
        <w:t xml:space="preserve"> politiek</w:t>
      </w:r>
      <w:r w:rsidR="00E93081">
        <w:t>e partij</w:t>
      </w:r>
    </w:p>
    <w:p w14:paraId="7BD26DE5" w14:textId="77777777" w:rsidR="00A26233" w:rsidRDefault="00A26233" w:rsidP="00E82825">
      <w:pPr>
        <w:pStyle w:val="Lijstalinea"/>
        <w:numPr>
          <w:ilvl w:val="0"/>
          <w:numId w:val="20"/>
        </w:numPr>
        <w:jc w:val="both"/>
      </w:pPr>
      <w:r>
        <w:t>Geen winst najagen</w:t>
      </w:r>
    </w:p>
    <w:p w14:paraId="52CEE97E" w14:textId="77777777" w:rsidR="00653CC3" w:rsidRDefault="00A26233" w:rsidP="00E82825">
      <w:pPr>
        <w:pStyle w:val="Lijstalinea"/>
        <w:numPr>
          <w:ilvl w:val="0"/>
          <w:numId w:val="20"/>
        </w:numPr>
        <w:jc w:val="both"/>
      </w:pPr>
      <w:r>
        <w:t>Lokaal gedragen zijn</w:t>
      </w:r>
    </w:p>
    <w:p w14:paraId="66E077FD" w14:textId="77777777" w:rsidR="00653CC3" w:rsidRDefault="00653CC3" w:rsidP="00472EF7">
      <w:pPr>
        <w:jc w:val="both"/>
      </w:pPr>
    </w:p>
    <w:p w14:paraId="4F485F08" w14:textId="77777777" w:rsidR="00A30CE5" w:rsidRDefault="00A30CE5" w:rsidP="00472EF7">
      <w:pPr>
        <w:pBdr>
          <w:top w:val="single" w:sz="4" w:space="1" w:color="auto"/>
          <w:left w:val="single" w:sz="4" w:space="4" w:color="auto"/>
          <w:bottom w:val="single" w:sz="4" w:space="1" w:color="auto"/>
          <w:right w:val="single" w:sz="4" w:space="4" w:color="auto"/>
        </w:pBdr>
        <w:jc w:val="both"/>
        <w:rPr>
          <w:color w:val="002D7B" w:themeColor="accent2" w:themeShade="BF"/>
          <w:u w:val="single"/>
        </w:rPr>
      </w:pPr>
      <w:r w:rsidRPr="00A30CE5">
        <w:rPr>
          <w:color w:val="002D7B" w:themeColor="accent2" w:themeShade="BF"/>
          <w:u w:val="single"/>
        </w:rPr>
        <w:t>Stadsmakers Antwerpen</w:t>
      </w:r>
    </w:p>
    <w:p w14:paraId="267285EE" w14:textId="77777777" w:rsidR="00A30CE5" w:rsidRPr="00A30CE5" w:rsidRDefault="00A30CE5" w:rsidP="00472EF7">
      <w:pPr>
        <w:pBdr>
          <w:top w:val="single" w:sz="4" w:space="1" w:color="auto"/>
          <w:left w:val="single" w:sz="4" w:space="4" w:color="auto"/>
          <w:bottom w:val="single" w:sz="4" w:space="1" w:color="auto"/>
          <w:right w:val="single" w:sz="4" w:space="4" w:color="auto"/>
        </w:pBdr>
        <w:jc w:val="both"/>
        <w:rPr>
          <w:color w:val="002D7B" w:themeColor="accent2" w:themeShade="BF"/>
          <w:u w:val="single"/>
        </w:rPr>
      </w:pPr>
    </w:p>
    <w:p w14:paraId="1288D501" w14:textId="77777777" w:rsidR="0063158D" w:rsidRDefault="0063158D" w:rsidP="00472EF7">
      <w:pPr>
        <w:pBdr>
          <w:top w:val="single" w:sz="4" w:space="1" w:color="auto"/>
          <w:left w:val="single" w:sz="4" w:space="4" w:color="auto"/>
          <w:bottom w:val="single" w:sz="4" w:space="1" w:color="auto"/>
          <w:right w:val="single" w:sz="4" w:space="4" w:color="auto"/>
        </w:pBdr>
        <w:jc w:val="both"/>
        <w:rPr>
          <w:color w:val="002D7B" w:themeColor="accent2" w:themeShade="BF"/>
        </w:rPr>
      </w:pPr>
      <w:r>
        <w:rPr>
          <w:color w:val="002D7B" w:themeColor="accent2" w:themeShade="BF"/>
        </w:rPr>
        <w:t>De stad Antwerpen stelt geld ter beschikking van verenigingen en bewonersgroepen die activiteiten en projecten willen organiseren om het leven in de buurt te verbeteren. Het gaat van kleine bedragen voor acties en activiteiten tot maximum 10.000 euro ter ondersteuning van grote projecten.</w:t>
      </w:r>
    </w:p>
    <w:p w14:paraId="26603D2A" w14:textId="77777777" w:rsidR="00A30CE5" w:rsidRDefault="00A30CE5" w:rsidP="00472EF7">
      <w:pPr>
        <w:pBdr>
          <w:top w:val="single" w:sz="4" w:space="1" w:color="auto"/>
          <w:left w:val="single" w:sz="4" w:space="4" w:color="auto"/>
          <w:bottom w:val="single" w:sz="4" w:space="1" w:color="auto"/>
          <w:right w:val="single" w:sz="4" w:space="4" w:color="auto"/>
        </w:pBdr>
        <w:jc w:val="both"/>
        <w:rPr>
          <w:color w:val="002D7B" w:themeColor="accent2" w:themeShade="BF"/>
        </w:rPr>
      </w:pPr>
    </w:p>
    <w:p w14:paraId="551737C4" w14:textId="77777777" w:rsidR="00A30CE5" w:rsidRDefault="00A30CE5" w:rsidP="00472EF7">
      <w:pPr>
        <w:pBdr>
          <w:top w:val="single" w:sz="4" w:space="1" w:color="auto"/>
          <w:left w:val="single" w:sz="4" w:space="4" w:color="auto"/>
          <w:bottom w:val="single" w:sz="4" w:space="1" w:color="auto"/>
          <w:right w:val="single" w:sz="4" w:space="4" w:color="auto"/>
        </w:pBdr>
        <w:jc w:val="both"/>
        <w:rPr>
          <w:color w:val="002D7B" w:themeColor="accent2" w:themeShade="BF"/>
          <w:u w:val="single"/>
        </w:rPr>
      </w:pPr>
      <w:r w:rsidRPr="00A30CE5">
        <w:rPr>
          <w:color w:val="002D7B" w:themeColor="accent2" w:themeShade="BF"/>
          <w:u w:val="single"/>
        </w:rPr>
        <w:t>Burgerbudget Gent</w:t>
      </w:r>
      <w:r w:rsidR="00851220">
        <w:rPr>
          <w:color w:val="002D7B" w:themeColor="accent2" w:themeShade="BF"/>
          <w:u w:val="single"/>
        </w:rPr>
        <w:t xml:space="preserve"> en Burgerbegroting Antwerpen</w:t>
      </w:r>
    </w:p>
    <w:p w14:paraId="76C34D4A" w14:textId="77777777" w:rsidR="0063158D" w:rsidRDefault="0063158D" w:rsidP="00472EF7">
      <w:pPr>
        <w:pBdr>
          <w:top w:val="single" w:sz="4" w:space="1" w:color="auto"/>
          <w:left w:val="single" w:sz="4" w:space="4" w:color="auto"/>
          <w:bottom w:val="single" w:sz="4" w:space="1" w:color="auto"/>
          <w:right w:val="single" w:sz="4" w:space="4" w:color="auto"/>
        </w:pBdr>
        <w:jc w:val="both"/>
        <w:rPr>
          <w:color w:val="002D7B" w:themeColor="accent2" w:themeShade="BF"/>
        </w:rPr>
      </w:pPr>
    </w:p>
    <w:p w14:paraId="3D791016" w14:textId="77777777" w:rsidR="00E93081" w:rsidRPr="00E93081" w:rsidRDefault="00851220" w:rsidP="00472EF7">
      <w:pPr>
        <w:pBdr>
          <w:top w:val="single" w:sz="4" w:space="1" w:color="auto"/>
          <w:left w:val="single" w:sz="4" w:space="4" w:color="auto"/>
          <w:bottom w:val="single" w:sz="4" w:space="1" w:color="auto"/>
          <w:right w:val="single" w:sz="4" w:space="4" w:color="auto"/>
        </w:pBdr>
        <w:jc w:val="both"/>
        <w:rPr>
          <w:i/>
          <w:color w:val="002D7B" w:themeColor="accent2" w:themeShade="BF"/>
        </w:rPr>
      </w:pPr>
      <w:r>
        <w:rPr>
          <w:color w:val="002D7B" w:themeColor="accent2" w:themeShade="BF"/>
        </w:rPr>
        <w:t xml:space="preserve">Burgers krijgen een stem </w:t>
      </w:r>
      <w:r w:rsidR="00C674EE">
        <w:rPr>
          <w:color w:val="002D7B" w:themeColor="accent2" w:themeShade="BF"/>
        </w:rPr>
        <w:t xml:space="preserve">in </w:t>
      </w:r>
      <w:r>
        <w:rPr>
          <w:color w:val="002D7B" w:themeColor="accent2" w:themeShade="BF"/>
        </w:rPr>
        <w:t xml:space="preserve">het besteden van een deel van het overheidsgeld. </w:t>
      </w:r>
      <w:r w:rsidR="008A6D2F">
        <w:rPr>
          <w:color w:val="002D7B" w:themeColor="accent2" w:themeShade="BF"/>
        </w:rPr>
        <w:t xml:space="preserve">Participatie staat centraal in </w:t>
      </w:r>
      <w:r w:rsidR="00C674EE">
        <w:rPr>
          <w:color w:val="002D7B" w:themeColor="accent2" w:themeShade="BF"/>
        </w:rPr>
        <w:t xml:space="preserve">de </w:t>
      </w:r>
      <w:r w:rsidR="008A6D2F">
        <w:rPr>
          <w:color w:val="002D7B" w:themeColor="accent2" w:themeShade="BF"/>
        </w:rPr>
        <w:t>toewijz</w:t>
      </w:r>
      <w:r w:rsidR="00C674EE">
        <w:rPr>
          <w:color w:val="002D7B" w:themeColor="accent2" w:themeShade="BF"/>
        </w:rPr>
        <w:t>ing</w:t>
      </w:r>
      <w:r w:rsidR="008A6D2F">
        <w:rPr>
          <w:color w:val="002D7B" w:themeColor="accent2" w:themeShade="BF"/>
        </w:rPr>
        <w:t xml:space="preserve"> van financiële middelen voor </w:t>
      </w:r>
      <w:r>
        <w:rPr>
          <w:color w:val="002D7B" w:themeColor="accent2" w:themeShade="BF"/>
        </w:rPr>
        <w:t>uiteenlopende projecten die het stedelijk weefsel versterken.</w:t>
      </w:r>
      <w:r w:rsidR="00C674EE">
        <w:rPr>
          <w:color w:val="002D7B" w:themeColor="accent2" w:themeShade="BF"/>
        </w:rPr>
        <w:t xml:space="preserve"> </w:t>
      </w:r>
      <w:r w:rsidR="008A6D2F">
        <w:rPr>
          <w:color w:val="002D7B" w:themeColor="accent2" w:themeShade="BF"/>
        </w:rPr>
        <w:t xml:space="preserve">De voortgang van de verschillende projecten wordt van nabij opgevolgd. </w:t>
      </w:r>
      <w:r w:rsidR="00C674EE">
        <w:rPr>
          <w:color w:val="002D7B" w:themeColor="accent2" w:themeShade="BF"/>
        </w:rPr>
        <w:br/>
      </w:r>
      <w:r w:rsidR="008A6D2F">
        <w:rPr>
          <w:color w:val="002D7B" w:themeColor="accent2" w:themeShade="BF"/>
        </w:rPr>
        <w:t>Voorbeelden in Vlaanderen zijn Antwerpen (sinds 2014) en Gent (sinds 2016)</w:t>
      </w:r>
      <w:r w:rsidR="008A6D2F">
        <w:t xml:space="preserve">. </w:t>
      </w:r>
    </w:p>
    <w:p w14:paraId="686AEDBD" w14:textId="77777777" w:rsidR="0063158D" w:rsidRPr="00A30CE5" w:rsidRDefault="0063158D" w:rsidP="00472EF7">
      <w:pPr>
        <w:pBdr>
          <w:top w:val="single" w:sz="4" w:space="1" w:color="auto"/>
          <w:left w:val="single" w:sz="4" w:space="4" w:color="auto"/>
          <w:bottom w:val="single" w:sz="4" w:space="1" w:color="auto"/>
          <w:right w:val="single" w:sz="4" w:space="4" w:color="auto"/>
        </w:pBdr>
        <w:jc w:val="both"/>
        <w:rPr>
          <w:color w:val="002D7B" w:themeColor="accent2" w:themeShade="BF"/>
        </w:rPr>
      </w:pPr>
    </w:p>
    <w:p w14:paraId="692F4C04" w14:textId="2D0A6ED8" w:rsidR="00383AFA" w:rsidRDefault="0015203B" w:rsidP="00472EF7">
      <w:pPr>
        <w:pStyle w:val="Kop3"/>
        <w:jc w:val="both"/>
      </w:pPr>
      <w:r>
        <w:lastRenderedPageBreak/>
        <w:t>Investeer in bemiddelaars op wijkniveau</w:t>
      </w:r>
    </w:p>
    <w:p w14:paraId="568425EB" w14:textId="77777777" w:rsidR="00FB10E9" w:rsidRPr="00383AFA" w:rsidRDefault="00FB10E9" w:rsidP="00472EF7">
      <w:pPr>
        <w:jc w:val="both"/>
        <w:rPr>
          <w:i/>
          <w:lang w:val="nl-BE" w:eastAsia="en-US"/>
        </w:rPr>
      </w:pPr>
      <w:r w:rsidRPr="00383AFA">
        <w:t xml:space="preserve">Sociale samenhang of cohesie is niet vanzelfsprekend. </w:t>
      </w:r>
      <w:r>
        <w:t>Soms botsen individuen of groepen binnen een wijk. Als (begeleide) dialoog niet helpt, is de rol van een professioneel opgeleide bemiddelaar essentieel. Naast een lokale vinger aan de pols is er nood aan een geïntegreerd overlegorgaan om de meest uitdagende problemen in hun totaliteit aan te pakken. Pax Christi roept dan ook op om hier</w:t>
      </w:r>
      <w:r w:rsidR="00C674EE">
        <w:t>in</w:t>
      </w:r>
      <w:r>
        <w:t xml:space="preserve"> </w:t>
      </w:r>
      <w:r w:rsidR="00C674EE">
        <w:t>grondig</w:t>
      </w:r>
      <w:r>
        <w:t xml:space="preserve"> te investeren.</w:t>
      </w:r>
    </w:p>
    <w:p w14:paraId="26AF9ADD" w14:textId="77777777" w:rsidR="00FB10E9" w:rsidRDefault="00FB10E9" w:rsidP="00472EF7">
      <w:pPr>
        <w:jc w:val="both"/>
      </w:pPr>
    </w:p>
    <w:p w14:paraId="39D4D8BE" w14:textId="77777777" w:rsidR="00FB10E9" w:rsidRDefault="00FB10E9" w:rsidP="00472EF7">
      <w:pPr>
        <w:jc w:val="both"/>
      </w:pPr>
      <w:r>
        <w:t>De aanwezigheid van dialoogbegeleiders en/of bemiddelaars op wijkniveau maakt meer kans op slagen als er samenwerking is met de politie (wijkagent of buurtregisseur), een lokale ambtenaar of een lokale vrijwilliger. Essentieel echter is dat de dialoogbegeleiders en bemiddelaar</w:t>
      </w:r>
      <w:r w:rsidR="00F01025">
        <w:t>s</w:t>
      </w:r>
      <w:r>
        <w:t xml:space="preserve"> voldoen aan volgende basiscriteria</w:t>
      </w:r>
      <w:r w:rsidR="001845D8">
        <w:t>:</w:t>
      </w:r>
    </w:p>
    <w:p w14:paraId="358BBD4D" w14:textId="71B84096" w:rsidR="00FB10E9" w:rsidRDefault="00AD0369" w:rsidP="00E82825">
      <w:pPr>
        <w:pStyle w:val="Lijstalinea"/>
        <w:numPr>
          <w:ilvl w:val="0"/>
          <w:numId w:val="33"/>
        </w:numPr>
        <w:jc w:val="both"/>
      </w:pPr>
      <w:r>
        <w:t>i</w:t>
      </w:r>
      <w:r w:rsidR="00FB10E9">
        <w:t xml:space="preserve">ngebed zijn in het sociaal weefsel van de wijk. </w:t>
      </w:r>
      <w:r w:rsidR="005660B9">
        <w:t>Er zal e</w:t>
      </w:r>
      <w:r w:rsidR="00FB10E9">
        <w:t xml:space="preserve">ventueel  nood zijn om actief binnen bepaalde wijken te rekruteren en </w:t>
      </w:r>
      <w:r>
        <w:t>te zorgen voor</w:t>
      </w:r>
      <w:r w:rsidR="00FB10E9">
        <w:t xml:space="preserve"> representatieve diversiteit.</w:t>
      </w:r>
    </w:p>
    <w:p w14:paraId="4CEA095D" w14:textId="77777777" w:rsidR="00FB10E9" w:rsidRDefault="00AD0369" w:rsidP="00E82825">
      <w:pPr>
        <w:pStyle w:val="Lijstalinea"/>
        <w:numPr>
          <w:ilvl w:val="0"/>
          <w:numId w:val="33"/>
        </w:numPr>
        <w:jc w:val="both"/>
      </w:pPr>
      <w:r>
        <w:t>p</w:t>
      </w:r>
      <w:r w:rsidR="00FB10E9">
        <w:t>olitiek neutraal zijn</w:t>
      </w:r>
    </w:p>
    <w:p w14:paraId="49761F2F" w14:textId="238B188E" w:rsidR="00FB10E9" w:rsidRDefault="00AD0369" w:rsidP="00E82825">
      <w:pPr>
        <w:pStyle w:val="Lijstalinea"/>
        <w:numPr>
          <w:ilvl w:val="0"/>
          <w:numId w:val="33"/>
        </w:numPr>
        <w:jc w:val="both"/>
      </w:pPr>
      <w:r>
        <w:t>d</w:t>
      </w:r>
      <w:r w:rsidR="00FB10E9">
        <w:t xml:space="preserve">e dialoogbegeleider en de bemiddelaar moeten een gepaste opleiding krijgen. We denken hier aan scholing in geweldloze dialoog, bemiddeling, en het bieden van </w:t>
      </w:r>
      <w:r w:rsidR="00594AF5">
        <w:t>een alternatief verhaal</w:t>
      </w:r>
    </w:p>
    <w:p w14:paraId="53972537" w14:textId="77777777" w:rsidR="00637939" w:rsidRDefault="00637939" w:rsidP="00472EF7">
      <w:pPr>
        <w:jc w:val="both"/>
      </w:pPr>
    </w:p>
    <w:p w14:paraId="687B9255" w14:textId="77777777" w:rsidR="00F01025" w:rsidRDefault="00F01025" w:rsidP="00472EF7">
      <w:pPr>
        <w:jc w:val="both"/>
      </w:pPr>
      <w:r>
        <w:t>De basistaken van een dialoogbegeleider en een bemiddelaar zijn de volgende</w:t>
      </w:r>
      <w:r w:rsidR="00EB19C8">
        <w:t>:</w:t>
      </w:r>
    </w:p>
    <w:p w14:paraId="67A9C189" w14:textId="77777777" w:rsidR="00F01025" w:rsidRDefault="00AD0369" w:rsidP="00472EF7">
      <w:pPr>
        <w:pStyle w:val="Lijstalinea"/>
        <w:numPr>
          <w:ilvl w:val="0"/>
          <w:numId w:val="22"/>
        </w:numPr>
        <w:jc w:val="both"/>
      </w:pPr>
      <w:r>
        <w:t>v</w:t>
      </w:r>
      <w:r w:rsidR="00F01025">
        <w:t>oeling krijgen met wat er leeft in de wijk</w:t>
      </w:r>
    </w:p>
    <w:p w14:paraId="76728BDE" w14:textId="2DFB86B6" w:rsidR="00F01025" w:rsidRDefault="00AD0369" w:rsidP="00472EF7">
      <w:pPr>
        <w:pStyle w:val="Lijstalinea"/>
        <w:numPr>
          <w:ilvl w:val="0"/>
          <w:numId w:val="22"/>
        </w:numPr>
        <w:jc w:val="both"/>
      </w:pPr>
      <w:r>
        <w:t>o</w:t>
      </w:r>
      <w:r w:rsidR="00F01025">
        <w:t xml:space="preserve">ptreden bij lokale conflicten door dialoog te bevorderen, te bemiddelen en/of </w:t>
      </w:r>
      <w:r w:rsidR="00594AF5">
        <w:t>een alternatief verhaal.</w:t>
      </w:r>
    </w:p>
    <w:p w14:paraId="1E465815" w14:textId="2B468D18" w:rsidR="00657456" w:rsidRDefault="00797370" w:rsidP="00835897">
      <w:pPr>
        <w:pStyle w:val="Lijstalinea"/>
        <w:numPr>
          <w:ilvl w:val="0"/>
          <w:numId w:val="22"/>
        </w:numPr>
        <w:jc w:val="both"/>
      </w:pPr>
      <w:r>
        <w:t xml:space="preserve">De problemen melden en op zoek gaan naar een geïntegreerde totaalaanpak </w:t>
      </w:r>
      <w:r w:rsidR="00EB19C8">
        <w:t xml:space="preserve">wanneer </w:t>
      </w:r>
      <w:r>
        <w:t>ze</w:t>
      </w:r>
      <w:r w:rsidR="00F01025">
        <w:t xml:space="preserve"> </w:t>
      </w:r>
      <w:r w:rsidR="005660B9">
        <w:t>de</w:t>
      </w:r>
      <w:r w:rsidR="00F01025">
        <w:t xml:space="preserve"> mogelijkheden </w:t>
      </w:r>
      <w:r>
        <w:t>van de bemiddelaar.</w:t>
      </w:r>
    </w:p>
    <w:p w14:paraId="1C7D3CD3" w14:textId="77777777" w:rsidR="00E82825" w:rsidRDefault="00E82825" w:rsidP="00472EF7">
      <w:pPr>
        <w:jc w:val="both"/>
      </w:pPr>
    </w:p>
    <w:p w14:paraId="0BADE869" w14:textId="49DC1E25" w:rsidR="00657456" w:rsidRDefault="00EB19C8" w:rsidP="00472EF7">
      <w:pPr>
        <w:jc w:val="both"/>
      </w:pPr>
      <w:r>
        <w:t xml:space="preserve">Zoals vermeld in het laatste punt kan </w:t>
      </w:r>
      <w:r w:rsidR="00657456">
        <w:t xml:space="preserve">de bemiddelaar </w:t>
      </w:r>
      <w:r>
        <w:t xml:space="preserve">soms </w:t>
      </w:r>
      <w:r w:rsidR="00657456">
        <w:t xml:space="preserve">geconfronteerd worden met problemen die zijn/haar expertise en of mogelijkheden te boven gaan. Het is op dat moment essentieel dat er een </w:t>
      </w:r>
      <w:r w:rsidR="00E93081">
        <w:t xml:space="preserve">referentiekader </w:t>
      </w:r>
      <w:r w:rsidR="00002473">
        <w:t>bestaat waar d</w:t>
      </w:r>
      <w:r>
        <w:t>i</w:t>
      </w:r>
      <w:r w:rsidR="00002473">
        <w:t>e problemen kunnen besproken worden</w:t>
      </w:r>
      <w:r w:rsidR="00E93081">
        <w:t>. Belangrijk is om</w:t>
      </w:r>
      <w:r w:rsidR="00002473">
        <w:t xml:space="preserve"> zoveel mogelijk partners </w:t>
      </w:r>
      <w:r w:rsidR="005660B9">
        <w:t xml:space="preserve">hierbij </w:t>
      </w:r>
      <w:r w:rsidR="00E93081">
        <w:t>te betrekken</w:t>
      </w:r>
      <w:r w:rsidR="00002473">
        <w:t>. We denken zo bijvoorbeeld</w:t>
      </w:r>
      <w:r w:rsidR="00337314">
        <w:t xml:space="preserve"> niet enk</w:t>
      </w:r>
      <w:r w:rsidR="00BC0B83">
        <w:t>e</w:t>
      </w:r>
      <w:r w:rsidR="00337314">
        <w:t>l aan de lokale pol</w:t>
      </w:r>
      <w:r w:rsidR="00C9085A">
        <w:t>i</w:t>
      </w:r>
      <w:r w:rsidR="00337314">
        <w:t>tie</w:t>
      </w:r>
      <w:r w:rsidR="00002473">
        <w:t xml:space="preserve"> maar eveneens aan het OCMW, dienst burgerzaken, onderwijs en het jeugdwerk. Enkel zo </w:t>
      </w:r>
      <w:r w:rsidR="001C28A6">
        <w:t xml:space="preserve">kan </w:t>
      </w:r>
      <w:r>
        <w:t xml:space="preserve">er </w:t>
      </w:r>
      <w:r w:rsidR="001C28A6">
        <w:t>ingezet worden op geïntegreerde en duurzame oplossingen.</w:t>
      </w:r>
      <w:r w:rsidR="00B36AFE">
        <w:t xml:space="preserve"> Naargelang het probleem zal hier eventueel ook moeten samengewerkt worden met partners buiten de gemeente</w:t>
      </w:r>
      <w:r>
        <w:t>n</w:t>
      </w:r>
      <w:r w:rsidR="00B36AFE">
        <w:t xml:space="preserve">, bijv. </w:t>
      </w:r>
      <w:r w:rsidR="005660B9">
        <w:t xml:space="preserve">op een </w:t>
      </w:r>
      <w:r w:rsidR="00B36AFE">
        <w:t xml:space="preserve">ander beleidsniveau, </w:t>
      </w:r>
      <w:r w:rsidR="005660B9">
        <w:t xml:space="preserve">door </w:t>
      </w:r>
      <w:r w:rsidR="00B36AFE">
        <w:t>samenwerking tussen politiezones ...</w:t>
      </w:r>
    </w:p>
    <w:p w14:paraId="4C654C01" w14:textId="452DC54B" w:rsidR="00633122" w:rsidRDefault="00633122" w:rsidP="00472EF7">
      <w:pPr>
        <w:jc w:val="both"/>
      </w:pPr>
    </w:p>
    <w:p w14:paraId="29B9C243" w14:textId="77777777" w:rsidR="00741186" w:rsidRDefault="00741186" w:rsidP="00472EF7">
      <w:pPr>
        <w:jc w:val="both"/>
      </w:pPr>
    </w:p>
    <w:p w14:paraId="565E4E11" w14:textId="77777777" w:rsidR="00602393" w:rsidRDefault="009B4D39" w:rsidP="00472EF7">
      <w:pPr>
        <w:pBdr>
          <w:top w:val="single" w:sz="4" w:space="1" w:color="auto"/>
          <w:left w:val="single" w:sz="4" w:space="4" w:color="auto"/>
          <w:bottom w:val="single" w:sz="4" w:space="1" w:color="auto"/>
          <w:right w:val="single" w:sz="4" w:space="4" w:color="auto"/>
        </w:pBdr>
        <w:jc w:val="both"/>
        <w:rPr>
          <w:color w:val="002D7B" w:themeColor="accent2" w:themeShade="BF"/>
          <w:u w:val="single"/>
        </w:rPr>
      </w:pPr>
      <w:r>
        <w:rPr>
          <w:color w:val="002D7B" w:themeColor="accent2" w:themeShade="BF"/>
          <w:u w:val="single"/>
        </w:rPr>
        <w:t>Buurtregie in Antwerpen</w:t>
      </w:r>
    </w:p>
    <w:p w14:paraId="7AE5D82F" w14:textId="77777777" w:rsidR="009B4D39" w:rsidRDefault="009B4D39" w:rsidP="00472EF7">
      <w:pPr>
        <w:pBdr>
          <w:top w:val="single" w:sz="4" w:space="1" w:color="auto"/>
          <w:left w:val="single" w:sz="4" w:space="4" w:color="auto"/>
          <w:bottom w:val="single" w:sz="4" w:space="1" w:color="auto"/>
          <w:right w:val="single" w:sz="4" w:space="4" w:color="auto"/>
        </w:pBdr>
        <w:jc w:val="both"/>
        <w:rPr>
          <w:color w:val="002D7B" w:themeColor="accent2" w:themeShade="BF"/>
          <w:u w:val="single"/>
        </w:rPr>
      </w:pPr>
    </w:p>
    <w:p w14:paraId="5EA3867F" w14:textId="2C70F5F0" w:rsidR="009B4D39" w:rsidRPr="009B4D39" w:rsidRDefault="009B4D39" w:rsidP="00472EF7">
      <w:pPr>
        <w:pBdr>
          <w:top w:val="single" w:sz="4" w:space="1" w:color="auto"/>
          <w:left w:val="single" w:sz="4" w:space="4" w:color="auto"/>
          <w:bottom w:val="single" w:sz="4" w:space="1" w:color="auto"/>
          <w:right w:val="single" w:sz="4" w:space="4" w:color="auto"/>
        </w:pBdr>
        <w:jc w:val="both"/>
        <w:rPr>
          <w:color w:val="002D7B" w:themeColor="accent2" w:themeShade="BF"/>
        </w:rPr>
      </w:pPr>
      <w:r>
        <w:rPr>
          <w:color w:val="002D7B" w:themeColor="accent2" w:themeShade="BF"/>
        </w:rPr>
        <w:t xml:space="preserve">In verschillende wijken in Antwerpen zijn buurtregisseurs aan het werk. In samenspraak met </w:t>
      </w:r>
      <w:r w:rsidRPr="00F37809">
        <w:rPr>
          <w:color w:val="002D7B" w:themeColor="accent2" w:themeShade="BF"/>
        </w:rPr>
        <w:t>stedelijke en niet-stedelijke projecten, diensten en organisaties</w:t>
      </w:r>
      <w:r w:rsidRPr="009B4D39">
        <w:rPr>
          <w:color w:val="002D7B" w:themeColor="accent2" w:themeShade="BF"/>
        </w:rPr>
        <w:t xml:space="preserve"> maken ze werk van een positieve buurtbeleving. </w:t>
      </w:r>
      <w:r>
        <w:rPr>
          <w:color w:val="002D7B" w:themeColor="accent2" w:themeShade="BF"/>
        </w:rPr>
        <w:t>Enerzijds</w:t>
      </w:r>
      <w:r w:rsidRPr="009B4D39">
        <w:rPr>
          <w:color w:val="002D7B" w:themeColor="accent2" w:themeShade="BF"/>
        </w:rPr>
        <w:t xml:space="preserve"> gaan ze</w:t>
      </w:r>
      <w:r>
        <w:rPr>
          <w:color w:val="002D7B" w:themeColor="accent2" w:themeShade="BF"/>
        </w:rPr>
        <w:t xml:space="preserve"> samen</w:t>
      </w:r>
      <w:r w:rsidRPr="009B4D39">
        <w:rPr>
          <w:color w:val="002D7B" w:themeColor="accent2" w:themeShade="BF"/>
        </w:rPr>
        <w:t xml:space="preserve"> aan de slag om verschillende vormen van overlast aan te pakken. </w:t>
      </w:r>
      <w:r>
        <w:rPr>
          <w:color w:val="002D7B" w:themeColor="accent2" w:themeShade="BF"/>
        </w:rPr>
        <w:t>Anderzijds wordt werk gemaakt van informatie-uitwisseling. Met succes! Door iedereen te betrekken wordt werk gemaakt van de leefbaarheid van de buurt</w:t>
      </w:r>
      <w:r w:rsidR="005660B9">
        <w:rPr>
          <w:color w:val="002D7B" w:themeColor="accent2" w:themeShade="BF"/>
        </w:rPr>
        <w:t>.</w:t>
      </w:r>
    </w:p>
    <w:p w14:paraId="426BA70E" w14:textId="68185CE5" w:rsidR="00741186" w:rsidRDefault="008462F0" w:rsidP="0050413E">
      <w:pPr>
        <w:pStyle w:val="Kop3"/>
        <w:jc w:val="both"/>
      </w:pPr>
      <w:r>
        <w:t>Investeer in vredeseducatie</w:t>
      </w:r>
    </w:p>
    <w:p w14:paraId="36F493A9" w14:textId="463E288E" w:rsidR="008462F0" w:rsidRDefault="00B9323A" w:rsidP="00472EF7">
      <w:pPr>
        <w:jc w:val="both"/>
      </w:pPr>
      <w:r>
        <w:t xml:space="preserve">Gemeenten kunnen inzetten op de toekomst </w:t>
      </w:r>
      <w:r w:rsidR="008462F0" w:rsidRPr="008462F0">
        <w:t xml:space="preserve"> door (jonge) mensen </w:t>
      </w:r>
      <w:r>
        <w:t xml:space="preserve">ervan </w:t>
      </w:r>
      <w:r w:rsidR="008462F0" w:rsidRPr="008462F0">
        <w:t>bewust te maken dat ieder</w:t>
      </w:r>
      <w:r w:rsidR="00EB19C8">
        <w:t>een</w:t>
      </w:r>
      <w:r w:rsidR="008462F0" w:rsidRPr="008462F0">
        <w:t xml:space="preserve"> een rol te spelen heeft in het versterken van het samenleven. </w:t>
      </w:r>
      <w:r w:rsidR="00EB19C8">
        <w:t>V</w:t>
      </w:r>
      <w:r w:rsidR="008462F0" w:rsidRPr="008462F0">
        <w:t xml:space="preserve">redesopvoeding kan vaardigheden </w:t>
      </w:r>
      <w:r w:rsidR="00EB19C8">
        <w:t xml:space="preserve">aanleren </w:t>
      </w:r>
      <w:r w:rsidR="008462F0" w:rsidRPr="008462F0">
        <w:t>om succesvol samen te leven in een steeds diverser wordende en geglobaliseerde wereld</w:t>
      </w:r>
      <w:r w:rsidR="008462F0">
        <w:t xml:space="preserve">. </w:t>
      </w:r>
    </w:p>
    <w:p w14:paraId="5FD1907C" w14:textId="77777777" w:rsidR="008462F0" w:rsidRDefault="008462F0" w:rsidP="00472EF7">
      <w:pPr>
        <w:jc w:val="both"/>
      </w:pPr>
    </w:p>
    <w:p w14:paraId="05A0D9F0" w14:textId="0956FF7D" w:rsidR="00741186" w:rsidRDefault="00EB19C8" w:rsidP="00472EF7">
      <w:pPr>
        <w:jc w:val="both"/>
      </w:pPr>
      <w:r>
        <w:t>‘</w:t>
      </w:r>
      <w:r w:rsidR="008462F0">
        <w:t>Vrede</w:t>
      </w:r>
      <w:r>
        <w:t>’</w:t>
      </w:r>
      <w:r w:rsidR="008462F0">
        <w:t xml:space="preserve"> </w:t>
      </w:r>
      <w:r w:rsidR="00E82825">
        <w:t>kan</w:t>
      </w:r>
      <w:r w:rsidR="00797370">
        <w:t xml:space="preserve"> op de schoolbanken </w:t>
      </w:r>
      <w:r w:rsidR="00E82825">
        <w:t>(</w:t>
      </w:r>
      <w:r w:rsidR="00797370">
        <w:t>of zel</w:t>
      </w:r>
      <w:r w:rsidR="00E82825">
        <w:t>f</w:t>
      </w:r>
      <w:r w:rsidR="00797370">
        <w:t>s nog vroeger</w:t>
      </w:r>
      <w:r w:rsidR="00E82825">
        <w:t>)</w:t>
      </w:r>
      <w:r w:rsidR="00797370">
        <w:t xml:space="preserve"> aangeleerd worden</w:t>
      </w:r>
      <w:r w:rsidR="008462F0">
        <w:t>. Het is essentieel om j</w:t>
      </w:r>
      <w:r w:rsidR="00741186">
        <w:t xml:space="preserve">onge mensen </w:t>
      </w:r>
      <w:r w:rsidR="008462F0">
        <w:t>op</w:t>
      </w:r>
      <w:r w:rsidR="00797370">
        <w:t xml:space="preserve"> een verbindende en</w:t>
      </w:r>
      <w:r w:rsidR="00741186">
        <w:t xml:space="preserve"> respectvolle manier </w:t>
      </w:r>
      <w:r w:rsidR="00594AF5">
        <w:t xml:space="preserve">te leren omgaan </w:t>
      </w:r>
      <w:r w:rsidR="00741186">
        <w:t xml:space="preserve">met verschillen in de samenleving en </w:t>
      </w:r>
      <w:r w:rsidR="00797370">
        <w:t xml:space="preserve">hen </w:t>
      </w:r>
      <w:r w:rsidR="008462F0">
        <w:t>op te voeden</w:t>
      </w:r>
      <w:r w:rsidR="00741186">
        <w:t xml:space="preserve"> tot weerbare mensen die eerbied hebben voor de eigenheid </w:t>
      </w:r>
      <w:r w:rsidR="00B9323A">
        <w:t xml:space="preserve">en rechten </w:t>
      </w:r>
      <w:r w:rsidR="00741186">
        <w:t>van elke mens</w:t>
      </w:r>
      <w:r w:rsidR="00B9323A">
        <w:t xml:space="preserve">. </w:t>
      </w:r>
      <w:r w:rsidR="00741186">
        <w:t xml:space="preserve"> </w:t>
      </w:r>
      <w:r w:rsidR="00741186">
        <w:lastRenderedPageBreak/>
        <w:t xml:space="preserve">Wanneer kinderen al op jonge leeftijd een houding aanleren die </w:t>
      </w:r>
      <w:r>
        <w:t xml:space="preserve">gericht is </w:t>
      </w:r>
      <w:r w:rsidR="00741186">
        <w:t xml:space="preserve">op vredevol samenleven, is er veel kans dat zij </w:t>
      </w:r>
      <w:r w:rsidR="00B9323A">
        <w:t xml:space="preserve">deze </w:t>
      </w:r>
      <w:r w:rsidR="00741186">
        <w:t xml:space="preserve"> in hun verdere leven bewuster </w:t>
      </w:r>
      <w:r w:rsidR="00B9323A">
        <w:t xml:space="preserve">en blijvend zullen aannemen. </w:t>
      </w:r>
      <w:r w:rsidR="00594AF5">
        <w:t xml:space="preserve"> </w:t>
      </w:r>
    </w:p>
    <w:p w14:paraId="06D58D74" w14:textId="77777777" w:rsidR="00741186" w:rsidRDefault="00741186" w:rsidP="00472EF7">
      <w:pPr>
        <w:jc w:val="both"/>
      </w:pPr>
    </w:p>
    <w:p w14:paraId="49A056A2" w14:textId="54DB579C" w:rsidR="00741186" w:rsidRPr="00E02891" w:rsidRDefault="00741186" w:rsidP="00797370">
      <w:pPr>
        <w:jc w:val="both"/>
      </w:pPr>
      <w:r>
        <w:t xml:space="preserve">Concreet </w:t>
      </w:r>
      <w:r w:rsidR="00797370">
        <w:t>vragen we de</w:t>
      </w:r>
      <w:r w:rsidR="00B9323A">
        <w:t xml:space="preserve"> gemeente</w:t>
      </w:r>
      <w:r w:rsidR="00797370">
        <w:t xml:space="preserve"> om</w:t>
      </w:r>
      <w:r w:rsidR="00B9323A">
        <w:t xml:space="preserve"> </w:t>
      </w:r>
      <w:r w:rsidR="00797370">
        <w:t>binnen het bestaande overlegorgaan met het onderwijs meer aandacht te besteden aan vredesonderwijs of - indien nodig -  een werkgroep ‘vred</w:t>
      </w:r>
      <w:r w:rsidR="00E82825">
        <w:t>e</w:t>
      </w:r>
      <w:r w:rsidR="00797370">
        <w:t>sonderwijs</w:t>
      </w:r>
      <w:r w:rsidR="00E82825">
        <w:t>’</w:t>
      </w:r>
      <w:r w:rsidR="00797370">
        <w:t xml:space="preserve"> op  te richten. </w:t>
      </w:r>
      <w:r>
        <w:t>De</w:t>
      </w:r>
      <w:r w:rsidR="00797370">
        <w:t>ze</w:t>
      </w:r>
      <w:r>
        <w:t xml:space="preserve"> werkgroep </w:t>
      </w:r>
      <w:r w:rsidR="00E82825">
        <w:t>kan</w:t>
      </w:r>
      <w:r w:rsidR="00797370">
        <w:t xml:space="preserve"> als taak</w:t>
      </w:r>
      <w:r w:rsidR="00E82825">
        <w:t xml:space="preserve"> hebben om vragen vanuit</w:t>
      </w:r>
      <w:r w:rsidR="00396881">
        <w:t xml:space="preserve"> scholen</w:t>
      </w:r>
      <w:r w:rsidR="00E82825">
        <w:t xml:space="preserve"> te bundelen</w:t>
      </w:r>
      <w:r>
        <w:t xml:space="preserve"> en </w:t>
      </w:r>
      <w:r w:rsidR="00E82825">
        <w:t>te zoeken</w:t>
      </w:r>
      <w:r>
        <w:t xml:space="preserve"> welke method</w:t>
      </w:r>
      <w:r w:rsidR="00B9323A">
        <w:t>es</w:t>
      </w:r>
      <w:r>
        <w:t xml:space="preserve"> in Vlaanderen worden aangeboden om een antwoord te bieden op die vragen. De werkgroep </w:t>
      </w:r>
      <w:r w:rsidR="00E82825">
        <w:t>kan</w:t>
      </w:r>
      <w:r w:rsidR="00C9085A">
        <w:t xml:space="preserve"> ook concrete voorstellen aan </w:t>
      </w:r>
      <w:r w:rsidR="00EB19C8">
        <w:t xml:space="preserve">de </w:t>
      </w:r>
      <w:r>
        <w:t>onderwijsnet</w:t>
      </w:r>
      <w:r w:rsidR="00EB19C8">
        <w:t>ten</w:t>
      </w:r>
      <w:r w:rsidR="00E82825">
        <w:t xml:space="preserve"> doen</w:t>
      </w:r>
      <w:r>
        <w:t xml:space="preserve"> voor de leerprogramma’s en organiseert of c</w:t>
      </w:r>
      <w:r w:rsidR="00E82825">
        <w:t>oördineert activiteiten op scho</w:t>
      </w:r>
      <w:r>
        <w:t>l</w:t>
      </w:r>
      <w:r w:rsidR="00E82825">
        <w:t>en</w:t>
      </w:r>
      <w:r>
        <w:t xml:space="preserve"> over thema’s als vredevol samenleven en geweldloze conflicthantering. </w:t>
      </w:r>
    </w:p>
    <w:p w14:paraId="2728673C" w14:textId="77777777" w:rsidR="00E93081" w:rsidRPr="00BC0B83" w:rsidRDefault="00E93081" w:rsidP="00472EF7">
      <w:pPr>
        <w:jc w:val="both"/>
        <w:rPr>
          <w:color w:val="00B050"/>
          <w:u w:val="single"/>
        </w:rPr>
      </w:pPr>
    </w:p>
    <w:p w14:paraId="540D2F3B" w14:textId="77777777" w:rsidR="00E93081" w:rsidRPr="00E82825" w:rsidRDefault="00E93081" w:rsidP="00472EF7">
      <w:pPr>
        <w:pBdr>
          <w:top w:val="single" w:sz="4" w:space="1" w:color="auto"/>
          <w:left w:val="single" w:sz="4" w:space="4" w:color="auto"/>
          <w:bottom w:val="single" w:sz="4" w:space="1" w:color="auto"/>
          <w:right w:val="single" w:sz="4" w:space="4" w:color="auto"/>
        </w:pBdr>
        <w:jc w:val="both"/>
        <w:rPr>
          <w:color w:val="78BE20" w:themeColor="text2"/>
          <w:u w:val="single"/>
        </w:rPr>
      </w:pPr>
      <w:r w:rsidRPr="00E82825">
        <w:rPr>
          <w:color w:val="78BE20" w:themeColor="text2"/>
          <w:u w:val="single"/>
        </w:rPr>
        <w:t>Vredesacademie van Pax Christi Vlaanderen</w:t>
      </w:r>
    </w:p>
    <w:p w14:paraId="18D9BA63" w14:textId="77777777" w:rsidR="00E93081" w:rsidRPr="00E82825" w:rsidRDefault="00E93081" w:rsidP="00472EF7">
      <w:pPr>
        <w:pBdr>
          <w:top w:val="single" w:sz="4" w:space="1" w:color="auto"/>
          <w:left w:val="single" w:sz="4" w:space="4" w:color="auto"/>
          <w:bottom w:val="single" w:sz="4" w:space="1" w:color="auto"/>
          <w:right w:val="single" w:sz="4" w:space="4" w:color="auto"/>
        </w:pBdr>
        <w:jc w:val="both"/>
        <w:rPr>
          <w:color w:val="78BE20" w:themeColor="text2"/>
        </w:rPr>
      </w:pPr>
    </w:p>
    <w:p w14:paraId="73D0142B" w14:textId="77777777" w:rsidR="00E93081" w:rsidRPr="00E82825" w:rsidRDefault="00E93081" w:rsidP="00472EF7">
      <w:pPr>
        <w:pBdr>
          <w:top w:val="single" w:sz="4" w:space="1" w:color="auto"/>
          <w:left w:val="single" w:sz="4" w:space="4" w:color="auto"/>
          <w:bottom w:val="single" w:sz="4" w:space="1" w:color="auto"/>
          <w:right w:val="single" w:sz="4" w:space="4" w:color="auto"/>
        </w:pBdr>
        <w:jc w:val="both"/>
        <w:rPr>
          <w:color w:val="78BE20" w:themeColor="text2"/>
        </w:rPr>
      </w:pPr>
      <w:r w:rsidRPr="00E82825">
        <w:rPr>
          <w:color w:val="78BE20" w:themeColor="text2"/>
        </w:rPr>
        <w:t xml:space="preserve">De Vredesacademie van Pax Christi Vlaanderen kan ondersteuning bieden met kwalitatieve vormingen over actieve geweldloosheid. Er is expertise over geweldloze dialoog en </w:t>
      </w:r>
      <w:r w:rsidR="00EB19C8" w:rsidRPr="00E82825">
        <w:rPr>
          <w:color w:val="78BE20" w:themeColor="text2"/>
        </w:rPr>
        <w:t>‘</w:t>
      </w:r>
      <w:r w:rsidRPr="00E82825">
        <w:rPr>
          <w:color w:val="78BE20" w:themeColor="text2"/>
        </w:rPr>
        <w:t>peer mediation</w:t>
      </w:r>
      <w:r w:rsidR="00EB19C8" w:rsidRPr="00E82825">
        <w:rPr>
          <w:color w:val="78BE20" w:themeColor="text2"/>
        </w:rPr>
        <w:t>’</w:t>
      </w:r>
      <w:r w:rsidRPr="00E82825">
        <w:rPr>
          <w:color w:val="78BE20" w:themeColor="text2"/>
        </w:rPr>
        <w:t>. Geen hoogdravende theorieën en vergezochte modellen, maar bruikbare methodes en kapstokken om te werken aan vrede, iedere dag opnieuw.</w:t>
      </w:r>
    </w:p>
    <w:p w14:paraId="10A2BC45" w14:textId="77777777" w:rsidR="00E93081" w:rsidRDefault="00E93081" w:rsidP="00472EF7">
      <w:pPr>
        <w:jc w:val="both"/>
      </w:pPr>
    </w:p>
    <w:p w14:paraId="4E1D6647" w14:textId="3CF304D0" w:rsidR="009B4D39" w:rsidRDefault="009B4D39" w:rsidP="00472EF7">
      <w:pPr>
        <w:pBdr>
          <w:top w:val="single" w:sz="4" w:space="1" w:color="auto"/>
          <w:left w:val="single" w:sz="4" w:space="4" w:color="auto"/>
          <w:bottom w:val="single" w:sz="4" w:space="1" w:color="auto"/>
          <w:right w:val="single" w:sz="4" w:space="4" w:color="auto"/>
        </w:pBdr>
        <w:jc w:val="both"/>
        <w:rPr>
          <w:color w:val="002D7B" w:themeColor="accent2" w:themeShade="BF"/>
          <w:u w:val="single"/>
        </w:rPr>
      </w:pPr>
      <w:r>
        <w:rPr>
          <w:color w:val="002D7B" w:themeColor="accent2" w:themeShade="BF"/>
          <w:u w:val="single"/>
        </w:rPr>
        <w:t>Di</w:t>
      </w:r>
      <w:r w:rsidR="00594AF5">
        <w:rPr>
          <w:color w:val="002D7B" w:themeColor="accent2" w:themeShade="BF"/>
          <w:u w:val="single"/>
        </w:rPr>
        <w:t>enst Samenleven Stad Roeselare werkt samen</w:t>
      </w:r>
      <w:r>
        <w:rPr>
          <w:color w:val="002D7B" w:themeColor="accent2" w:themeShade="BF"/>
          <w:u w:val="single"/>
        </w:rPr>
        <w:t xml:space="preserve"> met het onderwijs</w:t>
      </w:r>
    </w:p>
    <w:p w14:paraId="58E98902" w14:textId="77777777" w:rsidR="009B4D39" w:rsidRDefault="009B4D39" w:rsidP="00472EF7">
      <w:pPr>
        <w:pBdr>
          <w:top w:val="single" w:sz="4" w:space="1" w:color="auto"/>
          <w:left w:val="single" w:sz="4" w:space="4" w:color="auto"/>
          <w:bottom w:val="single" w:sz="4" w:space="1" w:color="auto"/>
          <w:right w:val="single" w:sz="4" w:space="4" w:color="auto"/>
        </w:pBdr>
        <w:jc w:val="both"/>
        <w:rPr>
          <w:color w:val="002D7B" w:themeColor="accent2" w:themeShade="BF"/>
          <w:u w:val="single"/>
        </w:rPr>
      </w:pPr>
    </w:p>
    <w:p w14:paraId="1239FC0E" w14:textId="413A9A4D" w:rsidR="009B4D39" w:rsidRPr="009B4D39" w:rsidRDefault="00521CE3" w:rsidP="00472EF7">
      <w:pPr>
        <w:pBdr>
          <w:top w:val="single" w:sz="4" w:space="1" w:color="auto"/>
          <w:left w:val="single" w:sz="4" w:space="4" w:color="auto"/>
          <w:bottom w:val="single" w:sz="4" w:space="1" w:color="auto"/>
          <w:right w:val="single" w:sz="4" w:space="4" w:color="auto"/>
        </w:pBdr>
        <w:jc w:val="both"/>
        <w:rPr>
          <w:color w:val="002D7B" w:themeColor="accent2" w:themeShade="BF"/>
        </w:rPr>
      </w:pPr>
      <w:r>
        <w:rPr>
          <w:color w:val="002D7B" w:themeColor="accent2" w:themeShade="BF"/>
        </w:rPr>
        <w:t>Naast het ondersteunen van wijkinitiatieven, het organiseren van info</w:t>
      </w:r>
      <w:r w:rsidR="00594AF5">
        <w:rPr>
          <w:color w:val="002D7B" w:themeColor="accent2" w:themeShade="BF"/>
        </w:rPr>
        <w:t>-</w:t>
      </w:r>
      <w:r>
        <w:rPr>
          <w:color w:val="002D7B" w:themeColor="accent2" w:themeShade="BF"/>
        </w:rPr>
        <w:t>momenten en andere verbindende activiteiten, wil de</w:t>
      </w:r>
      <w:r w:rsidR="009B4D39">
        <w:rPr>
          <w:color w:val="002D7B" w:themeColor="accent2" w:themeShade="BF"/>
        </w:rPr>
        <w:t xml:space="preserve"> Dienst Samenleven</w:t>
      </w:r>
      <w:r>
        <w:rPr>
          <w:color w:val="002D7B" w:themeColor="accent2" w:themeShade="BF"/>
        </w:rPr>
        <w:t xml:space="preserve"> van de stad Roeselare haar inwoners </w:t>
      </w:r>
      <w:r w:rsidR="00EB19C8">
        <w:rPr>
          <w:color w:val="002D7B" w:themeColor="accent2" w:themeShade="BF"/>
        </w:rPr>
        <w:t xml:space="preserve">al </w:t>
      </w:r>
      <w:r>
        <w:rPr>
          <w:color w:val="002D7B" w:themeColor="accent2" w:themeShade="BF"/>
        </w:rPr>
        <w:t xml:space="preserve">van jongs af aan vaardigheden </w:t>
      </w:r>
      <w:r w:rsidR="00594AF5">
        <w:rPr>
          <w:color w:val="002D7B" w:themeColor="accent2" w:themeShade="BF"/>
        </w:rPr>
        <w:t>aanleren</w:t>
      </w:r>
      <w:r>
        <w:rPr>
          <w:color w:val="002D7B" w:themeColor="accent2" w:themeShade="BF"/>
        </w:rPr>
        <w:t xml:space="preserve"> om als bewuste burger bij te dragen aan de samenleving. Scholen worden daarom actief gemotiveerd en financieel ondersteund bij het aanbieden van burgerschapsprojecten </w:t>
      </w:r>
      <w:r w:rsidR="003E6D38">
        <w:rPr>
          <w:color w:val="002D7B" w:themeColor="accent2" w:themeShade="BF"/>
        </w:rPr>
        <w:br/>
      </w:r>
      <w:r>
        <w:rPr>
          <w:color w:val="002D7B" w:themeColor="accent2" w:themeShade="BF"/>
        </w:rPr>
        <w:t>en projecten ontwikkelingseducatie.</w:t>
      </w:r>
    </w:p>
    <w:p w14:paraId="506D5417" w14:textId="188B2D30" w:rsidR="00E06EB8" w:rsidRPr="00E06EB8" w:rsidRDefault="00E06EB8" w:rsidP="00E06EB8">
      <w:pPr>
        <w:pStyle w:val="Kop3"/>
        <w:jc w:val="both"/>
      </w:pPr>
      <w:r w:rsidRPr="00E06EB8">
        <w:rPr>
          <w:bCs/>
          <w:szCs w:val="22"/>
        </w:rPr>
        <w:t>Neem vredesinitiatieven, steun bestaande initiatieven en zet lokale vredesfiguren in de kijker.</w:t>
      </w:r>
    </w:p>
    <w:p w14:paraId="2C6F5DB3" w14:textId="77777777" w:rsidR="00E06EB8" w:rsidRDefault="00E06EB8" w:rsidP="00472EF7">
      <w:pPr>
        <w:jc w:val="both"/>
      </w:pPr>
    </w:p>
    <w:p w14:paraId="42EA8EAB" w14:textId="66FB837A" w:rsidR="00F1519A" w:rsidRDefault="00A928A3" w:rsidP="00472EF7">
      <w:pPr>
        <w:jc w:val="both"/>
      </w:pPr>
      <w:r>
        <w:t>De media staan vol met berichten over geweld en onrecht</w:t>
      </w:r>
      <w:r w:rsidR="00CD651B">
        <w:t>. Toch</w:t>
      </w:r>
      <w:r>
        <w:t xml:space="preserve"> gebeurt </w:t>
      </w:r>
      <w:r w:rsidR="00CD651B">
        <w:t xml:space="preserve">er heel wat </w:t>
      </w:r>
      <w:r>
        <w:t xml:space="preserve">dat rechtvaardigheid en vrede </w:t>
      </w:r>
      <w:r w:rsidR="00CD651B">
        <w:t xml:space="preserve">net </w:t>
      </w:r>
      <w:r>
        <w:t xml:space="preserve">in </w:t>
      </w:r>
      <w:r w:rsidR="00CD651B">
        <w:t xml:space="preserve">de </w:t>
      </w:r>
      <w:r>
        <w:t xml:space="preserve">hand werkt. </w:t>
      </w:r>
      <w:r w:rsidR="00F524F9">
        <w:t xml:space="preserve">Bestaande </w:t>
      </w:r>
      <w:r w:rsidR="00DB7F24">
        <w:t xml:space="preserve">vredesinitiatieven </w:t>
      </w:r>
      <w:r w:rsidR="00F524F9">
        <w:t xml:space="preserve">verdienen bemoediging en ondersteuning. Gemeenten kunnen ook zelf </w:t>
      </w:r>
      <w:r w:rsidR="00CD651B">
        <w:t xml:space="preserve"> </w:t>
      </w:r>
      <w:r>
        <w:t xml:space="preserve">initiatieven </w:t>
      </w:r>
      <w:r w:rsidR="00F524F9">
        <w:t xml:space="preserve">opzetten, die het </w:t>
      </w:r>
      <w:r w:rsidR="00CD651B">
        <w:t xml:space="preserve"> </w:t>
      </w:r>
      <w:r>
        <w:t xml:space="preserve">lokaal vredesbeleid vorm kunnen geven. </w:t>
      </w:r>
    </w:p>
    <w:p w14:paraId="543E0C41" w14:textId="77777777" w:rsidR="00A928A3" w:rsidRDefault="00A928A3" w:rsidP="00472EF7">
      <w:pPr>
        <w:jc w:val="both"/>
      </w:pPr>
    </w:p>
    <w:p w14:paraId="6B6905A8" w14:textId="4BD63F09" w:rsidR="00A928A3" w:rsidRDefault="00633122" w:rsidP="00472EF7">
      <w:pPr>
        <w:jc w:val="both"/>
      </w:pPr>
      <w:r>
        <w:t>De gemeente</w:t>
      </w:r>
      <w:r w:rsidR="00F524F9">
        <w:t xml:space="preserve"> kan: </w:t>
      </w:r>
      <w:r w:rsidR="00A928A3">
        <w:t>:</w:t>
      </w:r>
    </w:p>
    <w:p w14:paraId="370AFB63" w14:textId="3AFDFC5D" w:rsidR="00A928A3" w:rsidRDefault="00CD651B" w:rsidP="00E81149">
      <w:pPr>
        <w:pStyle w:val="Lijstalinea"/>
        <w:numPr>
          <w:ilvl w:val="0"/>
          <w:numId w:val="34"/>
        </w:numPr>
        <w:jc w:val="both"/>
      </w:pPr>
      <w:r>
        <w:t>b</w:t>
      </w:r>
      <w:r w:rsidR="00A928A3">
        <w:t>ericht</w:t>
      </w:r>
      <w:r w:rsidR="00F524F9">
        <w:t>en</w:t>
      </w:r>
      <w:r w:rsidR="00A928A3">
        <w:t xml:space="preserve"> over vredesopbouwende initiatieven </w:t>
      </w:r>
    </w:p>
    <w:p w14:paraId="3B5ADA75" w14:textId="4D55BE70" w:rsidR="00A928A3" w:rsidRDefault="00A928A3" w:rsidP="00E81149">
      <w:pPr>
        <w:pStyle w:val="Lijstalinea"/>
        <w:numPr>
          <w:ilvl w:val="0"/>
          <w:numId w:val="34"/>
        </w:numPr>
        <w:jc w:val="both"/>
      </w:pPr>
      <w:r>
        <w:t xml:space="preserve">logistieke of andere steun </w:t>
      </w:r>
      <w:r w:rsidR="00F524F9">
        <w:t xml:space="preserve">bieden </w:t>
      </w:r>
      <w:r>
        <w:t xml:space="preserve">aan vredesinitiatieven ( een lokaal </w:t>
      </w:r>
      <w:r w:rsidR="00CD651B">
        <w:t xml:space="preserve">ter beschikking </w:t>
      </w:r>
      <w:r w:rsidR="00F524F9">
        <w:t xml:space="preserve">stellen </w:t>
      </w:r>
      <w:r>
        <w:t>voor activiteiten of vergaderingen</w:t>
      </w:r>
      <w:r w:rsidR="00CD651B">
        <w:t xml:space="preserve"> bijv.</w:t>
      </w:r>
      <w:r>
        <w:t xml:space="preserve">, </w:t>
      </w:r>
      <w:r w:rsidR="008C4EC0">
        <w:t>of</w:t>
      </w:r>
      <w:r w:rsidR="00CD651B">
        <w:t xml:space="preserve"> </w:t>
      </w:r>
      <w:r>
        <w:t xml:space="preserve">gratis promotieruimte </w:t>
      </w:r>
      <w:r w:rsidR="00F524F9">
        <w:t xml:space="preserve">geven </w:t>
      </w:r>
      <w:r>
        <w:t xml:space="preserve">in </w:t>
      </w:r>
      <w:r w:rsidR="00F524F9">
        <w:t>het</w:t>
      </w:r>
      <w:r w:rsidR="008C4EC0">
        <w:t xml:space="preserve"> </w:t>
      </w:r>
      <w:r>
        <w:t>gemeenteblad</w:t>
      </w:r>
      <w:r w:rsidR="002C6209">
        <w:t>, vervoer van materiaal, enz.)</w:t>
      </w:r>
    </w:p>
    <w:p w14:paraId="277B9E03" w14:textId="6F87E9DE" w:rsidR="002C6209" w:rsidRDefault="002C6209" w:rsidP="00E81149">
      <w:pPr>
        <w:pStyle w:val="Lijstalinea"/>
        <w:numPr>
          <w:ilvl w:val="0"/>
          <w:numId w:val="34"/>
        </w:numPr>
        <w:jc w:val="both"/>
      </w:pPr>
      <w:r>
        <w:t>lokale vredesfiguren</w:t>
      </w:r>
      <w:r w:rsidR="00526442">
        <w:t xml:space="preserve"> ‘plechtig’ in de bloemen</w:t>
      </w:r>
      <w:r w:rsidR="00E06EB8">
        <w:t xml:space="preserve"> zetten</w:t>
      </w:r>
      <w:r w:rsidR="00526442">
        <w:t>. E</w:t>
      </w:r>
      <w:r>
        <w:t>r zijn verschillende internationale dagen en herdenkingsdagen waarop d</w:t>
      </w:r>
      <w:r w:rsidR="008C4EC0">
        <w:t>a</w:t>
      </w:r>
      <w:r>
        <w:t xml:space="preserve">t kan/: 11 november, de Internationale Dag voor de Vrede (21/9) en de Vlaamse Vredesweek (21/9-2/10), </w:t>
      </w:r>
      <w:r w:rsidR="0090447F">
        <w:t xml:space="preserve">Internationale </w:t>
      </w:r>
      <w:r w:rsidR="008C4EC0">
        <w:t>D</w:t>
      </w:r>
      <w:r w:rsidR="0090447F">
        <w:t xml:space="preserve">ag van de Geweldloosheid (2/10) </w:t>
      </w:r>
      <w:r>
        <w:t xml:space="preserve">Internationale Vrouwendag (8/3), de Internationale Dag tegen Armoede (17/10), enz. Op die manier </w:t>
      </w:r>
      <w:r w:rsidR="00F524F9">
        <w:t>krijgen</w:t>
      </w:r>
      <w:r w:rsidR="008C4EC0">
        <w:t xml:space="preserve"> deze inspirerende figuren </w:t>
      </w:r>
      <w:r w:rsidR="00526442">
        <w:t xml:space="preserve">niet alleen </w:t>
      </w:r>
      <w:r>
        <w:t xml:space="preserve"> waardering, </w:t>
      </w:r>
      <w:r w:rsidR="00F524F9">
        <w:t xml:space="preserve">het wordt </w:t>
      </w:r>
      <w:r>
        <w:t xml:space="preserve"> </w:t>
      </w:r>
      <w:r w:rsidR="00526442">
        <w:t xml:space="preserve">anderen </w:t>
      </w:r>
      <w:r w:rsidR="008C4EC0">
        <w:t xml:space="preserve">meteen </w:t>
      </w:r>
      <w:r>
        <w:t xml:space="preserve">duidelijk dat ook ‘gewone’ mensen aan vrede kunnen werken. </w:t>
      </w:r>
    </w:p>
    <w:p w14:paraId="4C6994F5" w14:textId="77777777" w:rsidR="00E02891" w:rsidRPr="00E02891" w:rsidRDefault="00E02891" w:rsidP="00472EF7">
      <w:pPr>
        <w:pStyle w:val="Lijstalinea"/>
        <w:jc w:val="both"/>
      </w:pPr>
    </w:p>
    <w:tbl>
      <w:tblPr>
        <w:tblStyle w:val="Tabelraster"/>
        <w:tblW w:w="0" w:type="auto"/>
        <w:tblLook w:val="04A0" w:firstRow="1" w:lastRow="0" w:firstColumn="1" w:lastColumn="0" w:noHBand="0" w:noVBand="1"/>
      </w:tblPr>
      <w:tblGrid>
        <w:gridCol w:w="9060"/>
      </w:tblGrid>
      <w:tr w:rsidR="005B3E76" w:rsidRPr="005B3E76" w14:paraId="21140CFA" w14:textId="77777777" w:rsidTr="005B3E76">
        <w:tc>
          <w:tcPr>
            <w:tcW w:w="9060" w:type="dxa"/>
          </w:tcPr>
          <w:p w14:paraId="35784B7A" w14:textId="77777777" w:rsidR="005B3E76" w:rsidRPr="005B3E76" w:rsidRDefault="005B3E76" w:rsidP="00472EF7">
            <w:pPr>
              <w:jc w:val="both"/>
              <w:rPr>
                <w:color w:val="002D7B" w:themeColor="accent2" w:themeShade="BF"/>
                <w:u w:val="single"/>
              </w:rPr>
            </w:pPr>
            <w:r w:rsidRPr="005B3E76">
              <w:rPr>
                <w:color w:val="002D7B" w:themeColor="accent2" w:themeShade="BF"/>
                <w:u w:val="single"/>
              </w:rPr>
              <w:t xml:space="preserve">Stad Hasselt </w:t>
            </w:r>
            <w:r w:rsidR="005800C3">
              <w:rPr>
                <w:color w:val="002D7B" w:themeColor="accent2" w:themeShade="BF"/>
                <w:u w:val="single"/>
              </w:rPr>
              <w:t>en de</w:t>
            </w:r>
            <w:r w:rsidR="00F01025">
              <w:rPr>
                <w:color w:val="002D7B" w:themeColor="accent2" w:themeShade="BF"/>
                <w:u w:val="single"/>
              </w:rPr>
              <w:t xml:space="preserve"> Onbekende O</w:t>
            </w:r>
            <w:r w:rsidRPr="005B3E76">
              <w:rPr>
                <w:color w:val="002D7B" w:themeColor="accent2" w:themeShade="BF"/>
                <w:u w:val="single"/>
              </w:rPr>
              <w:t>orlogsvrouw</w:t>
            </w:r>
          </w:p>
          <w:p w14:paraId="62F45924" w14:textId="77777777" w:rsidR="005B3E76" w:rsidRPr="005B3E76" w:rsidRDefault="005B3E76" w:rsidP="00472EF7">
            <w:pPr>
              <w:jc w:val="both"/>
              <w:rPr>
                <w:color w:val="002D7B" w:themeColor="accent2" w:themeShade="BF"/>
                <w:u w:val="single"/>
              </w:rPr>
            </w:pPr>
          </w:p>
          <w:p w14:paraId="59FFB3E3" w14:textId="3F982206" w:rsidR="00594AF5" w:rsidRDefault="005B3E76" w:rsidP="00472EF7">
            <w:pPr>
              <w:jc w:val="both"/>
              <w:rPr>
                <w:color w:val="002D7B" w:themeColor="accent2" w:themeShade="BF"/>
              </w:rPr>
            </w:pPr>
            <w:r w:rsidRPr="005B3E76">
              <w:rPr>
                <w:color w:val="002D7B" w:themeColor="accent2" w:themeShade="BF"/>
              </w:rPr>
              <w:t xml:space="preserve">Pax Christi Vlaanderen en de Stad Hasselt namen in 1998 het initiatief om met het monument voor de 'Onbekende Oorlogsvrouw' vrouwen in de oorlog te gedenken. Zij vonden immers dat naast de Onbekende Soldaat, die terecht herdacht wordt, er ook aandacht moet zijn voor vrouwen </w:t>
            </w:r>
            <w:r w:rsidR="00594AF5">
              <w:rPr>
                <w:color w:val="002D7B" w:themeColor="accent2" w:themeShade="BF"/>
              </w:rPr>
              <w:t xml:space="preserve">in oorlogstijd. </w:t>
            </w:r>
            <w:r w:rsidR="00594AF5">
              <w:rPr>
                <w:color w:val="002D7B" w:themeColor="accent2" w:themeShade="BF"/>
              </w:rPr>
              <w:lastRenderedPageBreak/>
              <w:t>Vrouwen zijn heldinnen of slachtoffers, maar vaak zijn zij het die in oorlogstijd het samenleven nog mogelijk maken.</w:t>
            </w:r>
          </w:p>
          <w:p w14:paraId="2698D8C4" w14:textId="52379408" w:rsidR="005B3E76" w:rsidRPr="005B3E76" w:rsidRDefault="005B3E76" w:rsidP="00472EF7">
            <w:pPr>
              <w:jc w:val="both"/>
              <w:rPr>
                <w:color w:val="002D7B" w:themeColor="accent2" w:themeShade="BF"/>
              </w:rPr>
            </w:pPr>
          </w:p>
          <w:p w14:paraId="50C0A3B4" w14:textId="1ABDF25D" w:rsidR="005B3E76" w:rsidRPr="005B3E76" w:rsidRDefault="005B3E76" w:rsidP="00472EF7">
            <w:pPr>
              <w:jc w:val="both"/>
              <w:rPr>
                <w:color w:val="002D7B" w:themeColor="accent2" w:themeShade="BF"/>
              </w:rPr>
            </w:pPr>
            <w:r w:rsidRPr="005B3E76">
              <w:rPr>
                <w:color w:val="002D7B" w:themeColor="accent2" w:themeShade="BF"/>
              </w:rPr>
              <w:t xml:space="preserve">Sindsdien </w:t>
            </w:r>
            <w:r w:rsidR="00CB788E">
              <w:rPr>
                <w:color w:val="002D7B" w:themeColor="accent2" w:themeShade="BF"/>
              </w:rPr>
              <w:t>organiseert Pax Christi Limburg</w:t>
            </w:r>
            <w:r w:rsidR="00CB788E" w:rsidRPr="005B3E76">
              <w:rPr>
                <w:color w:val="002D7B" w:themeColor="accent2" w:themeShade="BF"/>
              </w:rPr>
              <w:t xml:space="preserve"> </w:t>
            </w:r>
            <w:r w:rsidRPr="005B3E76">
              <w:rPr>
                <w:color w:val="002D7B" w:themeColor="accent2" w:themeShade="BF"/>
              </w:rPr>
              <w:t xml:space="preserve">ieder jaar op 11 november een vredeswake. </w:t>
            </w:r>
            <w:r w:rsidR="00724285" w:rsidRPr="003731D4">
              <w:rPr>
                <w:color w:val="002D7B" w:themeColor="accent2" w:themeShade="BF"/>
              </w:rPr>
              <w:t>Tijdens deze vredeswake brengt telkens een vrouw uit oorlogsgebied een getuigenis.</w:t>
            </w:r>
            <w:r w:rsidR="00724285">
              <w:t xml:space="preserve"> </w:t>
            </w:r>
            <w:r w:rsidR="00CB788E">
              <w:rPr>
                <w:color w:val="002D7B" w:themeColor="accent2" w:themeShade="BF"/>
              </w:rPr>
              <w:t>Naar</w:t>
            </w:r>
            <w:r w:rsidR="00CB788E" w:rsidRPr="005B3E76">
              <w:rPr>
                <w:color w:val="002D7B" w:themeColor="accent2" w:themeShade="BF"/>
              </w:rPr>
              <w:t xml:space="preserve"> </w:t>
            </w:r>
            <w:r w:rsidR="00CB788E">
              <w:rPr>
                <w:color w:val="002D7B" w:themeColor="accent2" w:themeShade="BF"/>
              </w:rPr>
              <w:t xml:space="preserve">jaarlijkse </w:t>
            </w:r>
            <w:r w:rsidRPr="005B3E76">
              <w:rPr>
                <w:color w:val="002D7B" w:themeColor="accent2" w:themeShade="BF"/>
              </w:rPr>
              <w:t xml:space="preserve">traditie legt een Hasseltse schepen </w:t>
            </w:r>
            <w:r w:rsidR="00724285">
              <w:rPr>
                <w:color w:val="002D7B" w:themeColor="accent2" w:themeShade="BF"/>
              </w:rPr>
              <w:t xml:space="preserve">ook </w:t>
            </w:r>
            <w:r w:rsidRPr="005B3E76">
              <w:rPr>
                <w:color w:val="002D7B" w:themeColor="accent2" w:themeShade="BF"/>
              </w:rPr>
              <w:t xml:space="preserve">brood en rozen bij het beeld, </w:t>
            </w:r>
            <w:r w:rsidR="00CB788E">
              <w:rPr>
                <w:color w:val="002D7B" w:themeColor="accent2" w:themeShade="BF"/>
              </w:rPr>
              <w:t xml:space="preserve">als </w:t>
            </w:r>
            <w:r w:rsidRPr="005B3E76">
              <w:rPr>
                <w:color w:val="002D7B" w:themeColor="accent2" w:themeShade="BF"/>
              </w:rPr>
              <w:t>symbo</w:t>
            </w:r>
            <w:r w:rsidR="00CB788E">
              <w:rPr>
                <w:color w:val="002D7B" w:themeColor="accent2" w:themeShade="BF"/>
              </w:rPr>
              <w:t>ol</w:t>
            </w:r>
            <w:r w:rsidRPr="005B3E76">
              <w:rPr>
                <w:color w:val="002D7B" w:themeColor="accent2" w:themeShade="BF"/>
              </w:rPr>
              <w:t xml:space="preserve"> voor de materiële en imm</w:t>
            </w:r>
            <w:r w:rsidR="003C6913">
              <w:rPr>
                <w:color w:val="002D7B" w:themeColor="accent2" w:themeShade="BF"/>
              </w:rPr>
              <w:t>ateriële menselijke behoeften.</w:t>
            </w:r>
          </w:p>
          <w:p w14:paraId="09551BB1" w14:textId="77777777" w:rsidR="005B3E76" w:rsidRPr="005B3E76" w:rsidRDefault="005B3E76" w:rsidP="00472EF7">
            <w:pPr>
              <w:jc w:val="both"/>
              <w:rPr>
                <w:color w:val="002D7B" w:themeColor="accent2" w:themeShade="BF"/>
              </w:rPr>
            </w:pPr>
          </w:p>
        </w:tc>
      </w:tr>
    </w:tbl>
    <w:p w14:paraId="194284BA" w14:textId="77777777" w:rsidR="003266CC" w:rsidRDefault="003266CC" w:rsidP="00472EF7">
      <w:pPr>
        <w:jc w:val="both"/>
        <w:rPr>
          <w:color w:val="002D7B" w:themeColor="accent2" w:themeShade="BF"/>
        </w:rPr>
      </w:pPr>
    </w:p>
    <w:p w14:paraId="0A63DE22" w14:textId="1A71403B" w:rsidR="0000258E" w:rsidRPr="00E81149" w:rsidRDefault="007E43BE" w:rsidP="0000258E">
      <w:pPr>
        <w:pStyle w:val="Kop3"/>
        <w:jc w:val="both"/>
        <w:rPr>
          <w:bCs/>
          <w:szCs w:val="22"/>
        </w:rPr>
      </w:pPr>
      <w:r>
        <w:rPr>
          <w:bCs/>
          <w:szCs w:val="22"/>
        </w:rPr>
        <w:t>Maak budget vrij voor</w:t>
      </w:r>
      <w:bookmarkStart w:id="0" w:name="_GoBack"/>
      <w:bookmarkEnd w:id="0"/>
      <w:r w:rsidR="0000258E" w:rsidRPr="00E81149">
        <w:rPr>
          <w:bCs/>
          <w:szCs w:val="22"/>
        </w:rPr>
        <w:t xml:space="preserve"> </w:t>
      </w:r>
      <w:r w:rsidR="00E81149">
        <w:rPr>
          <w:bCs/>
          <w:szCs w:val="22"/>
        </w:rPr>
        <w:t xml:space="preserve">lokale </w:t>
      </w:r>
      <w:r w:rsidR="0000258E" w:rsidRPr="00E81149">
        <w:rPr>
          <w:bCs/>
          <w:szCs w:val="22"/>
        </w:rPr>
        <w:t xml:space="preserve">vrede </w:t>
      </w:r>
      <w:r w:rsidR="00E81149">
        <w:rPr>
          <w:bCs/>
          <w:szCs w:val="22"/>
        </w:rPr>
        <w:t xml:space="preserve">elders in de wereld </w:t>
      </w:r>
      <w:r w:rsidR="0000258E" w:rsidRPr="00E81149">
        <w:rPr>
          <w:bCs/>
          <w:szCs w:val="22"/>
        </w:rPr>
        <w:t>door projecten v</w:t>
      </w:r>
      <w:r w:rsidR="00E81149">
        <w:rPr>
          <w:bCs/>
          <w:szCs w:val="22"/>
        </w:rPr>
        <w:t>an vredesopbouw te ondersteunen</w:t>
      </w:r>
    </w:p>
    <w:p w14:paraId="344D6E75" w14:textId="77777777" w:rsidR="0000258E" w:rsidRPr="00E81149" w:rsidRDefault="0000258E" w:rsidP="0000258E">
      <w:pPr>
        <w:jc w:val="both"/>
        <w:rPr>
          <w:b/>
          <w:color w:val="002D7B" w:themeColor="accent2" w:themeShade="BF"/>
        </w:rPr>
      </w:pPr>
    </w:p>
    <w:p w14:paraId="19934983" w14:textId="4912D93A" w:rsidR="0000258E" w:rsidRPr="00E81149" w:rsidRDefault="00E81149" w:rsidP="0000258E">
      <w:r>
        <w:t xml:space="preserve">Op heel veel plaatsen in de wereld wordt er gevochten en worden gewone burgers het slachtoffer van gewapend geweld. </w:t>
      </w:r>
      <w:r w:rsidR="0000258E" w:rsidRPr="00E81149">
        <w:t xml:space="preserve">In </w:t>
      </w:r>
      <w:r>
        <w:t xml:space="preserve">deze </w:t>
      </w:r>
      <w:r w:rsidR="0000258E" w:rsidRPr="00E81149">
        <w:t xml:space="preserve">conflictgebieden wordt snel duidelijk dat de keuze voor geweld geen oplossing biedt. Maar hoe moet het dan wel? </w:t>
      </w:r>
      <w:r>
        <w:t xml:space="preserve">We zien dat de gemeenschappen ter plaatse op zoek gaan naar manieren om op vreedzame manier verzet te plegen tegen dat geweld. Lokale groepen zetten initiatieven op om aan een inclusieve samenleving te bouwen, waar ieder tot zijn recht kan komen. </w:t>
      </w:r>
      <w:r w:rsidR="0000258E" w:rsidRPr="00E81149">
        <w:t xml:space="preserve">De methode van de actieve geweldloosheid heeft hier haar nut bewezen. De gemeente </w:t>
      </w:r>
      <w:r>
        <w:t xml:space="preserve">of stad </w:t>
      </w:r>
      <w:r w:rsidR="0000258E" w:rsidRPr="00E81149">
        <w:t xml:space="preserve">kan </w:t>
      </w:r>
      <w:r>
        <w:t xml:space="preserve">dergelijke </w:t>
      </w:r>
      <w:r w:rsidR="0000258E" w:rsidRPr="00E81149">
        <w:t>projecten van vredesopbouw i</w:t>
      </w:r>
      <w:r>
        <w:t>n conflictgebieden ondersteunen en zo de Duurzame Ontwikkelingsdoelen ook elders een steuntje in de rug geven.</w:t>
      </w:r>
    </w:p>
    <w:p w14:paraId="4277D33F" w14:textId="77777777" w:rsidR="0000258E" w:rsidRPr="00E81149" w:rsidRDefault="0000258E" w:rsidP="0000258E"/>
    <w:p w14:paraId="16BA6BF2" w14:textId="2F99ACD6" w:rsidR="0000258E" w:rsidRPr="007E43BE" w:rsidRDefault="00E81149" w:rsidP="007E43BE">
      <w:pPr>
        <w:pBdr>
          <w:top w:val="single" w:sz="4" w:space="1" w:color="auto"/>
          <w:left w:val="single" w:sz="4" w:space="4" w:color="auto"/>
          <w:bottom w:val="single" w:sz="4" w:space="1" w:color="auto"/>
          <w:right w:val="single" w:sz="4" w:space="4" w:color="auto"/>
        </w:pBdr>
        <w:jc w:val="both"/>
        <w:rPr>
          <w:color w:val="78BE20" w:themeColor="text2"/>
          <w:u w:val="single"/>
          <w:lang w:val="en-GB"/>
        </w:rPr>
      </w:pPr>
      <w:r w:rsidRPr="007E43BE">
        <w:rPr>
          <w:color w:val="78BE20" w:themeColor="text2"/>
          <w:u w:val="single"/>
          <w:lang w:val="en-GB"/>
        </w:rPr>
        <w:t>Geweldloos verzet in Oost-Congo</w:t>
      </w:r>
    </w:p>
    <w:p w14:paraId="35885BF8" w14:textId="17595299" w:rsidR="00E81149" w:rsidRPr="00E81149" w:rsidRDefault="00E81149" w:rsidP="007E43BE">
      <w:pPr>
        <w:pBdr>
          <w:top w:val="single" w:sz="4" w:space="1" w:color="auto"/>
          <w:left w:val="single" w:sz="4" w:space="4" w:color="auto"/>
          <w:bottom w:val="single" w:sz="4" w:space="1" w:color="auto"/>
          <w:right w:val="single" w:sz="4" w:space="4" w:color="auto"/>
        </w:pBdr>
        <w:jc w:val="both"/>
        <w:rPr>
          <w:color w:val="78BE20" w:themeColor="text2"/>
          <w:lang w:val="en-GB"/>
        </w:rPr>
      </w:pPr>
    </w:p>
    <w:p w14:paraId="58C2709A" w14:textId="30C6FFFB" w:rsidR="00E81149" w:rsidRDefault="00E81149" w:rsidP="007E43BE">
      <w:pPr>
        <w:pBdr>
          <w:top w:val="single" w:sz="4" w:space="1" w:color="auto"/>
          <w:left w:val="single" w:sz="4" w:space="4" w:color="auto"/>
          <w:bottom w:val="single" w:sz="4" w:space="1" w:color="auto"/>
          <w:right w:val="single" w:sz="4" w:space="4" w:color="auto"/>
        </w:pBdr>
        <w:jc w:val="both"/>
        <w:rPr>
          <w:color w:val="78BE20" w:themeColor="text2"/>
          <w:lang w:val="nl-BE"/>
        </w:rPr>
      </w:pPr>
      <w:r w:rsidRPr="00E81149">
        <w:rPr>
          <w:color w:val="78BE20" w:themeColor="text2"/>
          <w:lang w:val="nl-BE"/>
        </w:rPr>
        <w:t xml:space="preserve">Partnerorganisaties van Pax Christi Vlaanderen zetten al </w:t>
      </w:r>
      <w:r>
        <w:rPr>
          <w:color w:val="78BE20" w:themeColor="text2"/>
          <w:lang w:val="nl-BE"/>
        </w:rPr>
        <w:t>j</w:t>
      </w:r>
      <w:r w:rsidRPr="00E81149">
        <w:rPr>
          <w:color w:val="78BE20" w:themeColor="text2"/>
          <w:lang w:val="nl-BE"/>
        </w:rPr>
        <w:t xml:space="preserve">aren in op actieve geweldloosheid om onrecht te keren. </w:t>
      </w:r>
      <w:r>
        <w:rPr>
          <w:color w:val="78BE20" w:themeColor="text2"/>
          <w:lang w:val="nl-BE"/>
        </w:rPr>
        <w:t xml:space="preserve">Zo zet Africa Reconciled in op vorming van jongeren om </w:t>
      </w:r>
      <w:r w:rsidR="005F70FF">
        <w:rPr>
          <w:color w:val="78BE20" w:themeColor="text2"/>
          <w:lang w:val="nl-BE"/>
        </w:rPr>
        <w:t xml:space="preserve">lokale </w:t>
      </w:r>
      <w:r>
        <w:rPr>
          <w:color w:val="78BE20" w:themeColor="text2"/>
          <w:lang w:val="nl-BE"/>
        </w:rPr>
        <w:t xml:space="preserve">verzoening te bewerkstelligen </w:t>
      </w:r>
      <w:r>
        <w:rPr>
          <w:color w:val="78BE20" w:themeColor="text2"/>
          <w:lang w:val="nl-BE"/>
        </w:rPr>
        <w:t>en geweldloos verzet</w:t>
      </w:r>
      <w:r>
        <w:rPr>
          <w:color w:val="78BE20" w:themeColor="text2"/>
          <w:lang w:val="nl-BE"/>
        </w:rPr>
        <w:t xml:space="preserve"> aan te moedigen voor het oplossen van problemen van geweld en misbruik. Ook Pax Christi Uvira zet in op een inclusieve samenleving dankzij trajecten voor re</w:t>
      </w:r>
      <w:r w:rsidR="005F70FF">
        <w:rPr>
          <w:color w:val="78BE20" w:themeColor="text2"/>
          <w:lang w:val="nl-BE"/>
        </w:rPr>
        <w:t>-</w:t>
      </w:r>
      <w:r>
        <w:rPr>
          <w:color w:val="78BE20" w:themeColor="text2"/>
          <w:lang w:val="nl-BE"/>
        </w:rPr>
        <w:t>integratie van ex-rebellen.</w:t>
      </w:r>
      <w:r w:rsidR="005F70FF">
        <w:rPr>
          <w:color w:val="78BE20" w:themeColor="text2"/>
          <w:lang w:val="nl-BE"/>
        </w:rPr>
        <w:t xml:space="preserve"> De gewone burgers zijn erg blij met de perspectieven die geopend werden dankzij deze projecten.</w:t>
      </w:r>
    </w:p>
    <w:p w14:paraId="1E7DA780" w14:textId="3E078E78" w:rsidR="005F70FF" w:rsidRDefault="005F70FF" w:rsidP="007E43BE">
      <w:pPr>
        <w:pBdr>
          <w:top w:val="single" w:sz="4" w:space="1" w:color="auto"/>
          <w:left w:val="single" w:sz="4" w:space="4" w:color="auto"/>
          <w:bottom w:val="single" w:sz="4" w:space="1" w:color="auto"/>
          <w:right w:val="single" w:sz="4" w:space="4" w:color="auto"/>
        </w:pBdr>
        <w:jc w:val="both"/>
        <w:rPr>
          <w:color w:val="78BE20" w:themeColor="text2"/>
          <w:lang w:val="nl-BE"/>
        </w:rPr>
      </w:pPr>
    </w:p>
    <w:p w14:paraId="42F15CAC" w14:textId="5B924CB6" w:rsidR="005F70FF" w:rsidRPr="007E43BE" w:rsidRDefault="005F70FF" w:rsidP="007E43BE">
      <w:pPr>
        <w:pBdr>
          <w:top w:val="single" w:sz="4" w:space="1" w:color="auto"/>
          <w:left w:val="single" w:sz="4" w:space="4" w:color="auto"/>
          <w:bottom w:val="single" w:sz="4" w:space="1" w:color="auto"/>
          <w:right w:val="single" w:sz="4" w:space="4" w:color="auto"/>
        </w:pBdr>
        <w:jc w:val="both"/>
        <w:rPr>
          <w:color w:val="78BE20" w:themeColor="text2"/>
          <w:u w:val="single"/>
          <w:lang w:val="nl-BE"/>
        </w:rPr>
      </w:pPr>
      <w:r w:rsidRPr="007E43BE">
        <w:rPr>
          <w:color w:val="78BE20" w:themeColor="text2"/>
          <w:u w:val="single"/>
          <w:lang w:val="nl-BE"/>
        </w:rPr>
        <w:t>Geweldloze aanpak in Oekraïne</w:t>
      </w:r>
    </w:p>
    <w:p w14:paraId="1695C972" w14:textId="50A4A6C3" w:rsidR="005F70FF" w:rsidRDefault="005F70FF" w:rsidP="007E43BE">
      <w:pPr>
        <w:pBdr>
          <w:top w:val="single" w:sz="4" w:space="1" w:color="auto"/>
          <w:left w:val="single" w:sz="4" w:space="4" w:color="auto"/>
          <w:bottom w:val="single" w:sz="4" w:space="1" w:color="auto"/>
          <w:right w:val="single" w:sz="4" w:space="4" w:color="auto"/>
        </w:pBdr>
        <w:jc w:val="both"/>
        <w:rPr>
          <w:color w:val="78BE20" w:themeColor="text2"/>
          <w:lang w:val="nl-BE"/>
        </w:rPr>
      </w:pPr>
    </w:p>
    <w:p w14:paraId="579E58D0" w14:textId="1DA1B5ED" w:rsidR="005F70FF" w:rsidRPr="00E81149" w:rsidRDefault="005F70FF" w:rsidP="007E43BE">
      <w:pPr>
        <w:pBdr>
          <w:top w:val="single" w:sz="4" w:space="1" w:color="auto"/>
          <w:left w:val="single" w:sz="4" w:space="4" w:color="auto"/>
          <w:bottom w:val="single" w:sz="4" w:space="1" w:color="auto"/>
          <w:right w:val="single" w:sz="4" w:space="4" w:color="auto"/>
        </w:pBdr>
        <w:jc w:val="both"/>
        <w:rPr>
          <w:color w:val="78BE20" w:themeColor="text2"/>
          <w:lang w:val="nl-BE"/>
        </w:rPr>
      </w:pPr>
      <w:r>
        <w:rPr>
          <w:color w:val="78BE20" w:themeColor="text2"/>
          <w:lang w:val="nl-BE"/>
        </w:rPr>
        <w:t>Op vraag van lokale groepen in Oekraïne heeft Pax Christi Vlaanderen vorming gegeven over geweldloze manieren van conflicttransformatie. Hiermee zijn verschillende mensen aan de slag gegaan, zowel aan het front in Oost-Oekraïne, als in andere delen van Oekraïne. Ook hier ontvangen wij heel positieve geluiden over de impact van de geweldloze aanpak van problemen en geweld.</w:t>
      </w:r>
    </w:p>
    <w:sectPr w:rsidR="005F70FF" w:rsidRPr="00E81149" w:rsidSect="00D04A5F">
      <w:headerReference w:type="default" r:id="rId12"/>
      <w:footerReference w:type="default" r:id="rId13"/>
      <w:pgSz w:w="11906" w:h="16838"/>
      <w:pgMar w:top="1418" w:right="1418" w:bottom="1418" w:left="1418" w:header="709" w:footer="709"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2CB57" w14:textId="77777777" w:rsidR="00467C7A" w:rsidRDefault="00467C7A" w:rsidP="00A23C5E">
      <w:r>
        <w:separator/>
      </w:r>
    </w:p>
  </w:endnote>
  <w:endnote w:type="continuationSeparator" w:id="0">
    <w:p w14:paraId="796BB4AB" w14:textId="77777777" w:rsidR="00467C7A" w:rsidRDefault="00467C7A" w:rsidP="00A2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timaLTStd">
    <w:altName w:val="Calibri"/>
    <w:panose1 w:val="00000000000000000000"/>
    <w:charset w:val="00"/>
    <w:family w:val="swiss"/>
    <w:notTrueType/>
    <w:pitch w:val="default"/>
    <w:sig w:usb0="00000003" w:usb1="00000000" w:usb2="00000000" w:usb3="00000000" w:csb0="00000001" w:csb1="00000000"/>
  </w:font>
  <w:font w:name="OptimaLTSt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C7B5" w14:textId="77777777" w:rsidR="00CB788E" w:rsidRDefault="00CB788E" w:rsidP="00A37F7A">
    <w:pPr>
      <w:pStyle w:val="b"/>
      <w:spacing w:after="40"/>
      <w:ind w:left="-1134" w:right="-1134"/>
      <w:jc w:val="center"/>
      <w:rPr>
        <w:rFonts w:asciiTheme="majorHAnsi" w:hAnsiTheme="majorHAnsi"/>
        <w:color w:val="auto"/>
        <w:szCs w:val="18"/>
        <w:lang w:val="nl-BE"/>
      </w:rPr>
    </w:pPr>
  </w:p>
  <w:p w14:paraId="6C104F15" w14:textId="77777777" w:rsidR="00CB788E" w:rsidRPr="00541A1F" w:rsidRDefault="00CB788E" w:rsidP="00D04A5F">
    <w:pPr>
      <w:pStyle w:val="b"/>
      <w:pBdr>
        <w:top w:val="single" w:sz="8" w:space="4" w:color="81BB27" w:themeColor="accent1"/>
        <w:left w:val="single" w:sz="8" w:space="30" w:color="81BB27" w:themeColor="accent1"/>
        <w:bottom w:val="single" w:sz="8" w:space="4" w:color="81BB27" w:themeColor="accent1"/>
        <w:right w:val="single" w:sz="8" w:space="30" w:color="81BB27" w:themeColor="accent1"/>
      </w:pBdr>
      <w:spacing w:after="40"/>
      <w:ind w:left="-1134" w:right="-1134"/>
      <w:jc w:val="center"/>
      <w:rPr>
        <w:rFonts w:asciiTheme="minorHAnsi" w:hAnsiTheme="minorHAnsi"/>
        <w:color w:val="auto"/>
        <w:sz w:val="20"/>
        <w:lang w:val="nl-BE"/>
      </w:rPr>
    </w:pPr>
    <w:r w:rsidRPr="00541A1F">
      <w:rPr>
        <w:rFonts w:asciiTheme="minorHAnsi" w:hAnsiTheme="minorHAnsi"/>
        <w:color w:val="auto"/>
        <w:sz w:val="20"/>
        <w:lang w:val="nl-BE"/>
      </w:rPr>
      <w:t xml:space="preserve">Italiëlei 98a, 2000 Antwerpen – tel 03/225 10 00 </w:t>
    </w:r>
    <w:r>
      <w:rPr>
        <w:rFonts w:asciiTheme="minorHAnsi" w:hAnsiTheme="minorHAnsi"/>
        <w:color w:val="auto"/>
        <w:sz w:val="20"/>
        <w:lang w:val="nl-BE"/>
      </w:rPr>
      <w:t xml:space="preserve">– </w:t>
    </w:r>
    <w:hyperlink r:id="rId1" w:history="1">
      <w:r w:rsidRPr="00295F67">
        <w:rPr>
          <w:rStyle w:val="Hyperlink"/>
          <w:rFonts w:asciiTheme="minorHAnsi" w:hAnsiTheme="minorHAnsi"/>
          <w:sz w:val="20"/>
          <w:lang w:val="nl-BE"/>
        </w:rPr>
        <w:t>paxchristi@paxchristi.be</w:t>
      </w:r>
    </w:hyperlink>
    <w:r>
      <w:rPr>
        <w:rFonts w:asciiTheme="minorHAnsi" w:hAnsiTheme="minorHAnsi"/>
        <w:color w:val="auto"/>
        <w:sz w:val="20"/>
        <w:lang w:val="nl-BE"/>
      </w:rPr>
      <w:t xml:space="preserve"> – </w:t>
    </w:r>
    <w:hyperlink r:id="rId2" w:history="1">
      <w:r w:rsidRPr="00295F67">
        <w:rPr>
          <w:rStyle w:val="Hyperlink"/>
          <w:rFonts w:asciiTheme="minorHAnsi" w:hAnsiTheme="minorHAnsi"/>
          <w:sz w:val="20"/>
          <w:lang w:val="nl-BE"/>
        </w:rPr>
        <w:t>www.paxchristi.be</w:t>
      </w:r>
    </w:hyperlink>
    <w:r>
      <w:rPr>
        <w:rFonts w:asciiTheme="minorHAnsi" w:hAnsiTheme="minorHAnsi"/>
        <w:color w:val="auto"/>
        <w:sz w:val="20"/>
        <w:lang w:val="nl-BE"/>
      </w:rPr>
      <w:t xml:space="preserve"> </w:t>
    </w:r>
    <w:r w:rsidRPr="00541A1F">
      <w:rPr>
        <w:rFonts w:asciiTheme="minorHAnsi" w:hAnsiTheme="minorHAnsi"/>
        <w:color w:val="auto"/>
        <w:sz w:val="20"/>
        <w:lang w:val="nl-BE"/>
      </w:rPr>
      <w:t>– BE</w:t>
    </w:r>
    <w:r>
      <w:rPr>
        <w:rFonts w:asciiTheme="minorHAnsi" w:hAnsiTheme="minorHAnsi"/>
        <w:color w:val="auto"/>
        <w:sz w:val="20"/>
        <w:lang w:val="nl-BE"/>
      </w:rPr>
      <w:t>41 8939 4403 7310</w:t>
    </w:r>
  </w:p>
  <w:p w14:paraId="48B6BAC9" w14:textId="77777777" w:rsidR="00CB788E" w:rsidRPr="00D04A5F" w:rsidRDefault="00CB788E" w:rsidP="00A37F7A">
    <w:pPr>
      <w:pStyle w:val="b"/>
      <w:spacing w:after="40"/>
      <w:ind w:left="-1134" w:right="-1134"/>
      <w:jc w:val="center"/>
      <w:rPr>
        <w:rFonts w:asciiTheme="majorHAnsi" w:hAnsiTheme="majorHAnsi"/>
        <w:color w:val="auto"/>
        <w:sz w:val="2"/>
        <w:szCs w:val="18"/>
        <w:lang w:val="nl-BE"/>
      </w:rPr>
    </w:pPr>
  </w:p>
  <w:p w14:paraId="25288910" w14:textId="61810C53" w:rsidR="00CB788E" w:rsidRPr="00541A1F" w:rsidRDefault="00CB788E" w:rsidP="00D04A5F">
    <w:pPr>
      <w:pStyle w:val="b"/>
      <w:spacing w:after="40"/>
      <w:jc w:val="right"/>
      <w:rPr>
        <w:rFonts w:asciiTheme="minorHAnsi" w:hAnsiTheme="minorHAnsi"/>
        <w:b/>
        <w:color w:val="81BB27" w:themeColor="accent1"/>
        <w:szCs w:val="18"/>
        <w:lang w:val="nl-BE"/>
      </w:rPr>
    </w:pPr>
    <w:r w:rsidRPr="00541A1F">
      <w:rPr>
        <w:rFonts w:asciiTheme="minorHAnsi" w:hAnsiTheme="minorHAnsi"/>
        <w:b/>
        <w:color w:val="81BB27" w:themeColor="accent1"/>
        <w:szCs w:val="18"/>
        <w:lang w:val="nl-BE"/>
      </w:rPr>
      <w:fldChar w:fldCharType="begin"/>
    </w:r>
    <w:r w:rsidRPr="00541A1F">
      <w:rPr>
        <w:rFonts w:asciiTheme="minorHAnsi" w:hAnsiTheme="minorHAnsi"/>
        <w:b/>
        <w:color w:val="81BB27" w:themeColor="accent1"/>
        <w:szCs w:val="18"/>
        <w:lang w:val="nl-BE"/>
      </w:rPr>
      <w:instrText xml:space="preserve"> PAGE    \* MERGEFORMAT </w:instrText>
    </w:r>
    <w:r w:rsidRPr="00541A1F">
      <w:rPr>
        <w:rFonts w:asciiTheme="minorHAnsi" w:hAnsiTheme="minorHAnsi"/>
        <w:b/>
        <w:color w:val="81BB27" w:themeColor="accent1"/>
        <w:szCs w:val="18"/>
        <w:lang w:val="nl-BE"/>
      </w:rPr>
      <w:fldChar w:fldCharType="separate"/>
    </w:r>
    <w:r w:rsidR="007E43BE">
      <w:rPr>
        <w:rFonts w:asciiTheme="minorHAnsi" w:hAnsiTheme="minorHAnsi"/>
        <w:b/>
        <w:noProof/>
        <w:color w:val="81BB27" w:themeColor="accent1"/>
        <w:szCs w:val="18"/>
        <w:lang w:val="nl-BE"/>
      </w:rPr>
      <w:t>6</w:t>
    </w:r>
    <w:r w:rsidRPr="00541A1F">
      <w:rPr>
        <w:rFonts w:asciiTheme="minorHAnsi" w:hAnsiTheme="minorHAnsi"/>
        <w:b/>
        <w:color w:val="81BB27" w:themeColor="accent1"/>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16EE9" w14:textId="77777777" w:rsidR="00467C7A" w:rsidRDefault="00467C7A" w:rsidP="00A23C5E">
      <w:r>
        <w:separator/>
      </w:r>
    </w:p>
  </w:footnote>
  <w:footnote w:type="continuationSeparator" w:id="0">
    <w:p w14:paraId="71A56EC6" w14:textId="77777777" w:rsidR="00467C7A" w:rsidRDefault="00467C7A" w:rsidP="00A2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AACB" w14:textId="77777777" w:rsidR="00CB788E" w:rsidRDefault="00CB788E" w:rsidP="00A23C5E">
    <w:pPr>
      <w:pStyle w:val="Koptekst"/>
      <w:jc w:val="right"/>
    </w:pPr>
    <w:r>
      <w:rPr>
        <w:noProof/>
        <w:lang w:val="nl-BE" w:eastAsia="nl-BE"/>
      </w:rPr>
      <w:drawing>
        <wp:anchor distT="0" distB="0" distL="114300" distR="114300" simplePos="0" relativeHeight="251658240" behindDoc="0" locked="0" layoutInCell="1" allowOverlap="1" wp14:anchorId="30A04D08" wp14:editId="10B7FF75">
          <wp:simplePos x="0" y="0"/>
          <wp:positionH relativeFrom="margin">
            <wp:align>left</wp:align>
          </wp:positionH>
          <wp:positionV relativeFrom="paragraph">
            <wp:posOffset>-3810</wp:posOffset>
          </wp:positionV>
          <wp:extent cx="2601686" cy="598072"/>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x Christi_CMYK.jpg"/>
                  <pic:cNvPicPr/>
                </pic:nvPicPr>
                <pic:blipFill>
                  <a:blip r:embed="rId1">
                    <a:extLst>
                      <a:ext uri="{28A0092B-C50C-407E-A947-70E740481C1C}">
                        <a14:useLocalDpi xmlns:a14="http://schemas.microsoft.com/office/drawing/2010/main" val="0"/>
                      </a:ext>
                    </a:extLst>
                  </a:blip>
                  <a:stretch>
                    <a:fillRect/>
                  </a:stretch>
                </pic:blipFill>
                <pic:spPr>
                  <a:xfrm>
                    <a:off x="0" y="0"/>
                    <a:ext cx="2601686" cy="598072"/>
                  </a:xfrm>
                  <a:prstGeom prst="rect">
                    <a:avLst/>
                  </a:prstGeom>
                </pic:spPr>
              </pic:pic>
            </a:graphicData>
          </a:graphic>
          <wp14:sizeRelH relativeFrom="page">
            <wp14:pctWidth>0</wp14:pctWidth>
          </wp14:sizeRelH>
          <wp14:sizeRelV relativeFrom="page">
            <wp14:pctHeight>0</wp14:pctHeight>
          </wp14:sizeRelV>
        </wp:anchor>
      </w:drawing>
    </w:r>
    <w:r>
      <w:t xml:space="preserve">Ref. </w:t>
    </w:r>
    <w:r w:rsidR="008E1609">
      <w:t>TD/RB/D009.</w:t>
    </w:r>
    <w:r w:rsidR="00472EF7">
      <w:t>2018</w:t>
    </w:r>
  </w:p>
  <w:p w14:paraId="7F642D28" w14:textId="77777777" w:rsidR="00CB788E" w:rsidRDefault="00CB788E" w:rsidP="00A23C5E">
    <w:pPr>
      <w:pStyle w:val="Koptekst"/>
      <w:jc w:val="right"/>
    </w:pPr>
  </w:p>
  <w:p w14:paraId="4125666B" w14:textId="77777777" w:rsidR="00CB788E" w:rsidRDefault="00CB788E" w:rsidP="004378CB">
    <w:pPr>
      <w:pStyle w:val="Koptekst"/>
    </w:pPr>
  </w:p>
  <w:p w14:paraId="52D6FFB2" w14:textId="77777777" w:rsidR="00CB788E" w:rsidRDefault="00CB788E" w:rsidP="004378CB">
    <w:pPr>
      <w:pStyle w:val="Koptekst"/>
    </w:pPr>
  </w:p>
  <w:p w14:paraId="1D1C2DED" w14:textId="77777777" w:rsidR="00CB788E" w:rsidRDefault="00CB788E" w:rsidP="00A23C5E">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0666F20"/>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83C1FAD"/>
    <w:multiLevelType w:val="hybridMultilevel"/>
    <w:tmpl w:val="791A60BE"/>
    <w:lvl w:ilvl="0" w:tplc="9CBA1070">
      <w:start w:val="4"/>
      <w:numFmt w:val="bullet"/>
      <w:lvlText w:val="-"/>
      <w:lvlJc w:val="left"/>
      <w:pPr>
        <w:ind w:left="720" w:hanging="360"/>
      </w:pPr>
      <w:rPr>
        <w:rFonts w:ascii="Garamond" w:eastAsiaTheme="minorHAnsi" w:hAnsi="Garamond"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10617B"/>
    <w:multiLevelType w:val="hybridMultilevel"/>
    <w:tmpl w:val="DA0CA702"/>
    <w:lvl w:ilvl="0" w:tplc="7B2E0262">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3" w15:restartNumberingAfterBreak="0">
    <w:nsid w:val="0B876BAE"/>
    <w:multiLevelType w:val="multilevel"/>
    <w:tmpl w:val="5DF8472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4" w15:restartNumberingAfterBreak="0">
    <w:nsid w:val="0D7457C9"/>
    <w:multiLevelType w:val="hybridMultilevel"/>
    <w:tmpl w:val="C26C4070"/>
    <w:lvl w:ilvl="0" w:tplc="08130013">
      <w:start w:val="1"/>
      <w:numFmt w:val="upperRoman"/>
      <w:lvlText w:val="%1."/>
      <w:lvlJc w:val="righ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FA5C15"/>
    <w:multiLevelType w:val="hybridMultilevel"/>
    <w:tmpl w:val="F9CE1F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01E7BED"/>
    <w:multiLevelType w:val="multilevel"/>
    <w:tmpl w:val="8DCC60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9A050D"/>
    <w:multiLevelType w:val="hybridMultilevel"/>
    <w:tmpl w:val="4982723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26C6791"/>
    <w:multiLevelType w:val="hybridMultilevel"/>
    <w:tmpl w:val="D0FE44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493111B"/>
    <w:multiLevelType w:val="hybridMultilevel"/>
    <w:tmpl w:val="2CAACD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6305D33"/>
    <w:multiLevelType w:val="hybridMultilevel"/>
    <w:tmpl w:val="8D8A5A64"/>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8A47824"/>
    <w:multiLevelType w:val="hybridMultilevel"/>
    <w:tmpl w:val="3AB0BB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F4145F3"/>
    <w:multiLevelType w:val="multilevel"/>
    <w:tmpl w:val="F4B8DA1E"/>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A14444"/>
    <w:multiLevelType w:val="hybridMultilevel"/>
    <w:tmpl w:val="95101644"/>
    <w:lvl w:ilvl="0" w:tplc="307C6210">
      <w:start w:val="2"/>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8F3267C"/>
    <w:multiLevelType w:val="multilevel"/>
    <w:tmpl w:val="5AB8C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3576D9"/>
    <w:multiLevelType w:val="hybridMultilevel"/>
    <w:tmpl w:val="631457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ED4448F"/>
    <w:multiLevelType w:val="multilevel"/>
    <w:tmpl w:val="DA18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8151E"/>
    <w:multiLevelType w:val="hybridMultilevel"/>
    <w:tmpl w:val="45A401F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79B7F94"/>
    <w:multiLevelType w:val="multilevel"/>
    <w:tmpl w:val="455E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F34C5"/>
    <w:multiLevelType w:val="hybridMultilevel"/>
    <w:tmpl w:val="455895B0"/>
    <w:lvl w:ilvl="0" w:tplc="9CBA1070">
      <w:start w:val="4"/>
      <w:numFmt w:val="bullet"/>
      <w:lvlText w:val="-"/>
      <w:lvlJc w:val="left"/>
      <w:pPr>
        <w:ind w:left="720" w:hanging="360"/>
      </w:pPr>
      <w:rPr>
        <w:rFonts w:ascii="Garamond" w:eastAsiaTheme="minorHAnsi" w:hAnsi="Garamond"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F4C1070"/>
    <w:multiLevelType w:val="hybridMultilevel"/>
    <w:tmpl w:val="571A0B66"/>
    <w:lvl w:ilvl="0" w:tplc="0813000F">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F572752"/>
    <w:multiLevelType w:val="hybridMultilevel"/>
    <w:tmpl w:val="DC82E5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8CB4A23"/>
    <w:multiLevelType w:val="hybridMultilevel"/>
    <w:tmpl w:val="EEDACF26"/>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9AE66CD"/>
    <w:multiLevelType w:val="hybridMultilevel"/>
    <w:tmpl w:val="4FCEF1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A376699"/>
    <w:multiLevelType w:val="hybridMultilevel"/>
    <w:tmpl w:val="A4527B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1980A7C"/>
    <w:multiLevelType w:val="multilevel"/>
    <w:tmpl w:val="EE502F9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6" w15:restartNumberingAfterBreak="0">
    <w:nsid w:val="5418675C"/>
    <w:multiLevelType w:val="hybridMultilevel"/>
    <w:tmpl w:val="796808FE"/>
    <w:lvl w:ilvl="0" w:tplc="546869DC">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A094764"/>
    <w:multiLevelType w:val="multilevel"/>
    <w:tmpl w:val="38FE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3131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0D3C42"/>
    <w:multiLevelType w:val="hybridMultilevel"/>
    <w:tmpl w:val="17F458BA"/>
    <w:lvl w:ilvl="0" w:tplc="1390E6F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15:restartNumberingAfterBreak="0">
    <w:nsid w:val="723A784C"/>
    <w:multiLevelType w:val="multilevel"/>
    <w:tmpl w:val="6BDE836C"/>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3."/>
      <w:lvlJc w:val="left"/>
      <w:pPr>
        <w:ind w:left="1430" w:hanging="720"/>
      </w:pPr>
      <w:rPr>
        <w:rFonts w:asciiTheme="majorHAnsi" w:eastAsiaTheme="majorEastAsia" w:hAnsiTheme="majorHAnsi" w:cstheme="majorBidi"/>
      </w:r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1" w15:restartNumberingAfterBreak="0">
    <w:nsid w:val="73B65B0F"/>
    <w:multiLevelType w:val="hybridMultilevel"/>
    <w:tmpl w:val="F1F25A50"/>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92463D"/>
    <w:multiLevelType w:val="hybridMultilevel"/>
    <w:tmpl w:val="A39AC7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12"/>
  </w:num>
  <w:num w:numId="4">
    <w:abstractNumId w:val="14"/>
  </w:num>
  <w:num w:numId="5">
    <w:abstractNumId w:val="0"/>
  </w:num>
  <w:num w:numId="6">
    <w:abstractNumId w:val="2"/>
  </w:num>
  <w:num w:numId="7">
    <w:abstractNumId w:val="26"/>
  </w:num>
  <w:num w:numId="8">
    <w:abstractNumId w:val="3"/>
  </w:num>
  <w:num w:numId="9">
    <w:abstractNumId w:val="25"/>
  </w:num>
  <w:num w:numId="10">
    <w:abstractNumId w:val="5"/>
  </w:num>
  <w:num w:numId="11">
    <w:abstractNumId w:val="4"/>
  </w:num>
  <w:num w:numId="12">
    <w:abstractNumId w:val="6"/>
  </w:num>
  <w:num w:numId="13">
    <w:abstractNumId w:val="18"/>
  </w:num>
  <w:num w:numId="14">
    <w:abstractNumId w:val="32"/>
  </w:num>
  <w:num w:numId="15">
    <w:abstractNumId w:val="13"/>
  </w:num>
  <w:num w:numId="16">
    <w:abstractNumId w:val="1"/>
  </w:num>
  <w:num w:numId="17">
    <w:abstractNumId w:val="17"/>
  </w:num>
  <w:num w:numId="18">
    <w:abstractNumId w:val="8"/>
  </w:num>
  <w:num w:numId="19">
    <w:abstractNumId w:val="29"/>
  </w:num>
  <w:num w:numId="20">
    <w:abstractNumId w:val="31"/>
  </w:num>
  <w:num w:numId="21">
    <w:abstractNumId w:val="9"/>
  </w:num>
  <w:num w:numId="22">
    <w:abstractNumId w:val="15"/>
  </w:num>
  <w:num w:numId="23">
    <w:abstractNumId w:val="16"/>
  </w:num>
  <w:num w:numId="24">
    <w:abstractNumId w:val="19"/>
  </w:num>
  <w:num w:numId="25">
    <w:abstractNumId w:val="7"/>
  </w:num>
  <w:num w:numId="26">
    <w:abstractNumId w:val="27"/>
  </w:num>
  <w:num w:numId="27">
    <w:abstractNumId w:val="24"/>
  </w:num>
  <w:num w:numId="28">
    <w:abstractNumId w:val="11"/>
  </w:num>
  <w:num w:numId="29">
    <w:abstractNumId w:val="21"/>
  </w:num>
  <w:num w:numId="30">
    <w:abstractNumId w:val="23"/>
  </w:num>
  <w:num w:numId="31">
    <w:abstractNumId w:val="20"/>
  </w:num>
  <w:num w:numId="32">
    <w:abstractNumId w:val="30"/>
  </w:num>
  <w:num w:numId="33">
    <w:abstractNumId w:val="1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C6"/>
    <w:rsid w:val="00002473"/>
    <w:rsid w:val="0000258E"/>
    <w:rsid w:val="000177D3"/>
    <w:rsid w:val="000277C3"/>
    <w:rsid w:val="00042B16"/>
    <w:rsid w:val="00046022"/>
    <w:rsid w:val="0004704E"/>
    <w:rsid w:val="000534C6"/>
    <w:rsid w:val="0005552C"/>
    <w:rsid w:val="00093ECC"/>
    <w:rsid w:val="000961F3"/>
    <w:rsid w:val="000E676B"/>
    <w:rsid w:val="001011B9"/>
    <w:rsid w:val="00101505"/>
    <w:rsid w:val="0011022A"/>
    <w:rsid w:val="0011209F"/>
    <w:rsid w:val="00140DD3"/>
    <w:rsid w:val="00147AC1"/>
    <w:rsid w:val="0015203B"/>
    <w:rsid w:val="00154478"/>
    <w:rsid w:val="0015682B"/>
    <w:rsid w:val="00172CFF"/>
    <w:rsid w:val="001845D8"/>
    <w:rsid w:val="001A1C31"/>
    <w:rsid w:val="001C28A6"/>
    <w:rsid w:val="001D7F58"/>
    <w:rsid w:val="001E0CA4"/>
    <w:rsid w:val="001E0ECE"/>
    <w:rsid w:val="001F35B4"/>
    <w:rsid w:val="00201522"/>
    <w:rsid w:val="00202257"/>
    <w:rsid w:val="00211772"/>
    <w:rsid w:val="0021521C"/>
    <w:rsid w:val="0022212C"/>
    <w:rsid w:val="002302E0"/>
    <w:rsid w:val="002B45EC"/>
    <w:rsid w:val="002C3E62"/>
    <w:rsid w:val="002C6209"/>
    <w:rsid w:val="002D1EDA"/>
    <w:rsid w:val="002E66FF"/>
    <w:rsid w:val="003108E4"/>
    <w:rsid w:val="003266CC"/>
    <w:rsid w:val="00331F29"/>
    <w:rsid w:val="003326C9"/>
    <w:rsid w:val="00337314"/>
    <w:rsid w:val="00352203"/>
    <w:rsid w:val="00353576"/>
    <w:rsid w:val="003731D4"/>
    <w:rsid w:val="00383AFA"/>
    <w:rsid w:val="00391495"/>
    <w:rsid w:val="00396881"/>
    <w:rsid w:val="003B3F7D"/>
    <w:rsid w:val="003C2EF6"/>
    <w:rsid w:val="003C3772"/>
    <w:rsid w:val="003C4F8F"/>
    <w:rsid w:val="003C6913"/>
    <w:rsid w:val="003E6D38"/>
    <w:rsid w:val="003E70B1"/>
    <w:rsid w:val="00403AEE"/>
    <w:rsid w:val="00404DAB"/>
    <w:rsid w:val="004073C8"/>
    <w:rsid w:val="00410862"/>
    <w:rsid w:val="004361BC"/>
    <w:rsid w:val="004378CB"/>
    <w:rsid w:val="004422FC"/>
    <w:rsid w:val="004549C5"/>
    <w:rsid w:val="00456F35"/>
    <w:rsid w:val="00466AD6"/>
    <w:rsid w:val="00467C7A"/>
    <w:rsid w:val="00467F98"/>
    <w:rsid w:val="0047050E"/>
    <w:rsid w:val="00472EF7"/>
    <w:rsid w:val="00481DEB"/>
    <w:rsid w:val="004A33B4"/>
    <w:rsid w:val="004D318D"/>
    <w:rsid w:val="004D3B13"/>
    <w:rsid w:val="004E27FD"/>
    <w:rsid w:val="004E5DC9"/>
    <w:rsid w:val="0050413E"/>
    <w:rsid w:val="00507C0F"/>
    <w:rsid w:val="005174E6"/>
    <w:rsid w:val="00521CE3"/>
    <w:rsid w:val="005220C0"/>
    <w:rsid w:val="00523EEC"/>
    <w:rsid w:val="00526442"/>
    <w:rsid w:val="00532346"/>
    <w:rsid w:val="00541A1F"/>
    <w:rsid w:val="0054532A"/>
    <w:rsid w:val="005469B2"/>
    <w:rsid w:val="00551A0A"/>
    <w:rsid w:val="005660B9"/>
    <w:rsid w:val="00567CCE"/>
    <w:rsid w:val="0057773A"/>
    <w:rsid w:val="005800C3"/>
    <w:rsid w:val="00594AF5"/>
    <w:rsid w:val="005A0701"/>
    <w:rsid w:val="005A1D41"/>
    <w:rsid w:val="005A51D0"/>
    <w:rsid w:val="005B3E76"/>
    <w:rsid w:val="005C2DFF"/>
    <w:rsid w:val="005D15A0"/>
    <w:rsid w:val="005D4A45"/>
    <w:rsid w:val="005E4312"/>
    <w:rsid w:val="005E589B"/>
    <w:rsid w:val="005F12FB"/>
    <w:rsid w:val="005F213D"/>
    <w:rsid w:val="005F6CA6"/>
    <w:rsid w:val="005F70FF"/>
    <w:rsid w:val="00602393"/>
    <w:rsid w:val="00617E45"/>
    <w:rsid w:val="0063158D"/>
    <w:rsid w:val="00633122"/>
    <w:rsid w:val="00637939"/>
    <w:rsid w:val="00653CC3"/>
    <w:rsid w:val="00654B07"/>
    <w:rsid w:val="00657456"/>
    <w:rsid w:val="00695503"/>
    <w:rsid w:val="00696887"/>
    <w:rsid w:val="006A120B"/>
    <w:rsid w:val="006A6058"/>
    <w:rsid w:val="006C2D3A"/>
    <w:rsid w:val="006C3291"/>
    <w:rsid w:val="006C48B4"/>
    <w:rsid w:val="006D07FD"/>
    <w:rsid w:val="006D72DE"/>
    <w:rsid w:val="006E0E5A"/>
    <w:rsid w:val="006F1E3F"/>
    <w:rsid w:val="007021A2"/>
    <w:rsid w:val="0071269E"/>
    <w:rsid w:val="00724285"/>
    <w:rsid w:val="00740528"/>
    <w:rsid w:val="00741186"/>
    <w:rsid w:val="007445C8"/>
    <w:rsid w:val="00755F0B"/>
    <w:rsid w:val="00757BE9"/>
    <w:rsid w:val="007648E8"/>
    <w:rsid w:val="00774E78"/>
    <w:rsid w:val="007762D5"/>
    <w:rsid w:val="00782DD6"/>
    <w:rsid w:val="00797370"/>
    <w:rsid w:val="007B7FF4"/>
    <w:rsid w:val="007C53D5"/>
    <w:rsid w:val="007D7CDA"/>
    <w:rsid w:val="007E21C2"/>
    <w:rsid w:val="007E43BE"/>
    <w:rsid w:val="00807C04"/>
    <w:rsid w:val="00815C52"/>
    <w:rsid w:val="0082098C"/>
    <w:rsid w:val="0083240B"/>
    <w:rsid w:val="00836584"/>
    <w:rsid w:val="00844650"/>
    <w:rsid w:val="008462F0"/>
    <w:rsid w:val="00851220"/>
    <w:rsid w:val="00855077"/>
    <w:rsid w:val="00857E02"/>
    <w:rsid w:val="0086003C"/>
    <w:rsid w:val="00864149"/>
    <w:rsid w:val="00881F82"/>
    <w:rsid w:val="008973BC"/>
    <w:rsid w:val="008A063C"/>
    <w:rsid w:val="008A6D2F"/>
    <w:rsid w:val="008A727E"/>
    <w:rsid w:val="008B5A0A"/>
    <w:rsid w:val="008B7251"/>
    <w:rsid w:val="008C1F6C"/>
    <w:rsid w:val="008C4EC0"/>
    <w:rsid w:val="008E1609"/>
    <w:rsid w:val="0090447F"/>
    <w:rsid w:val="009046AA"/>
    <w:rsid w:val="00905D83"/>
    <w:rsid w:val="00914257"/>
    <w:rsid w:val="0091729F"/>
    <w:rsid w:val="00927CD5"/>
    <w:rsid w:val="009309EA"/>
    <w:rsid w:val="0093369B"/>
    <w:rsid w:val="00933E50"/>
    <w:rsid w:val="0094304D"/>
    <w:rsid w:val="0096723E"/>
    <w:rsid w:val="00980215"/>
    <w:rsid w:val="00984455"/>
    <w:rsid w:val="009B2153"/>
    <w:rsid w:val="009B4D39"/>
    <w:rsid w:val="009C08BB"/>
    <w:rsid w:val="009D01A0"/>
    <w:rsid w:val="009D2A5E"/>
    <w:rsid w:val="00A06BF2"/>
    <w:rsid w:val="00A07AEA"/>
    <w:rsid w:val="00A20F02"/>
    <w:rsid w:val="00A23C5E"/>
    <w:rsid w:val="00A26233"/>
    <w:rsid w:val="00A304FF"/>
    <w:rsid w:val="00A30CE5"/>
    <w:rsid w:val="00A377A9"/>
    <w:rsid w:val="00A37F7A"/>
    <w:rsid w:val="00A42E2F"/>
    <w:rsid w:val="00A5706E"/>
    <w:rsid w:val="00A66C3C"/>
    <w:rsid w:val="00A928A3"/>
    <w:rsid w:val="00AA4DBE"/>
    <w:rsid w:val="00AA6A81"/>
    <w:rsid w:val="00AD0369"/>
    <w:rsid w:val="00AD3CDA"/>
    <w:rsid w:val="00AD6F94"/>
    <w:rsid w:val="00AF5F24"/>
    <w:rsid w:val="00B131CA"/>
    <w:rsid w:val="00B16F72"/>
    <w:rsid w:val="00B24EEE"/>
    <w:rsid w:val="00B36AFE"/>
    <w:rsid w:val="00B5544E"/>
    <w:rsid w:val="00B71B4A"/>
    <w:rsid w:val="00B82D40"/>
    <w:rsid w:val="00B84EEC"/>
    <w:rsid w:val="00B9323A"/>
    <w:rsid w:val="00BA5734"/>
    <w:rsid w:val="00BC0B83"/>
    <w:rsid w:val="00BC4E4D"/>
    <w:rsid w:val="00BD78EA"/>
    <w:rsid w:val="00C002C2"/>
    <w:rsid w:val="00C171E1"/>
    <w:rsid w:val="00C235FC"/>
    <w:rsid w:val="00C25615"/>
    <w:rsid w:val="00C33CE9"/>
    <w:rsid w:val="00C355C3"/>
    <w:rsid w:val="00C60B16"/>
    <w:rsid w:val="00C62297"/>
    <w:rsid w:val="00C674EE"/>
    <w:rsid w:val="00C73A90"/>
    <w:rsid w:val="00C77355"/>
    <w:rsid w:val="00C829D9"/>
    <w:rsid w:val="00C8319C"/>
    <w:rsid w:val="00C87B16"/>
    <w:rsid w:val="00C87B55"/>
    <w:rsid w:val="00C9085A"/>
    <w:rsid w:val="00C923D0"/>
    <w:rsid w:val="00CB788E"/>
    <w:rsid w:val="00CD258B"/>
    <w:rsid w:val="00CD400C"/>
    <w:rsid w:val="00CD651B"/>
    <w:rsid w:val="00CF2A2B"/>
    <w:rsid w:val="00D04A5F"/>
    <w:rsid w:val="00D05E7F"/>
    <w:rsid w:val="00D34D4F"/>
    <w:rsid w:val="00D40682"/>
    <w:rsid w:val="00D6432C"/>
    <w:rsid w:val="00D7425A"/>
    <w:rsid w:val="00D91AE4"/>
    <w:rsid w:val="00DA2E3B"/>
    <w:rsid w:val="00DB7F24"/>
    <w:rsid w:val="00DC050D"/>
    <w:rsid w:val="00DF1D4D"/>
    <w:rsid w:val="00E00056"/>
    <w:rsid w:val="00E02891"/>
    <w:rsid w:val="00E06EB8"/>
    <w:rsid w:val="00E21A01"/>
    <w:rsid w:val="00E4326D"/>
    <w:rsid w:val="00E62B59"/>
    <w:rsid w:val="00E719C0"/>
    <w:rsid w:val="00E808D5"/>
    <w:rsid w:val="00E81149"/>
    <w:rsid w:val="00E82825"/>
    <w:rsid w:val="00E93081"/>
    <w:rsid w:val="00EB19C8"/>
    <w:rsid w:val="00EC5C3A"/>
    <w:rsid w:val="00EE38C0"/>
    <w:rsid w:val="00F01025"/>
    <w:rsid w:val="00F04657"/>
    <w:rsid w:val="00F10F54"/>
    <w:rsid w:val="00F1519A"/>
    <w:rsid w:val="00F21C95"/>
    <w:rsid w:val="00F23D0A"/>
    <w:rsid w:val="00F3500C"/>
    <w:rsid w:val="00F37809"/>
    <w:rsid w:val="00F50BB8"/>
    <w:rsid w:val="00F524F9"/>
    <w:rsid w:val="00F705A1"/>
    <w:rsid w:val="00F76279"/>
    <w:rsid w:val="00F84776"/>
    <w:rsid w:val="00FB0247"/>
    <w:rsid w:val="00FB10E9"/>
    <w:rsid w:val="00FB7B84"/>
    <w:rsid w:val="00FF05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058AA"/>
  <w15:chartTrackingRefBased/>
  <w15:docId w15:val="{6AB6FA25-012C-4D64-A532-2FEF5D4A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2"/>
        <w:szCs w:val="22"/>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07C0F"/>
    <w:pPr>
      <w:spacing w:after="0" w:line="240" w:lineRule="auto"/>
    </w:pPr>
    <w:rPr>
      <w:rFonts w:eastAsia="Times New Roman" w:cs="Times New Roman"/>
      <w:szCs w:val="20"/>
      <w:lang w:val="nl-NL" w:eastAsia="nl-NL"/>
    </w:rPr>
  </w:style>
  <w:style w:type="paragraph" w:styleId="Kop1">
    <w:name w:val="heading 1"/>
    <w:basedOn w:val="Standaard"/>
    <w:next w:val="Standaard"/>
    <w:link w:val="Kop1Char"/>
    <w:qFormat/>
    <w:rsid w:val="00352203"/>
    <w:pPr>
      <w:keepNext/>
      <w:keepLines/>
      <w:numPr>
        <w:numId w:val="1"/>
      </w:numPr>
      <w:pBdr>
        <w:bottom w:val="single" w:sz="12" w:space="1" w:color="81BB27" w:themeColor="accent1"/>
      </w:pBdr>
      <w:spacing w:before="480" w:after="360"/>
      <w:outlineLvl w:val="0"/>
    </w:pPr>
    <w:rPr>
      <w:rFonts w:asciiTheme="majorHAnsi" w:eastAsiaTheme="majorEastAsia" w:hAnsiTheme="majorHAnsi" w:cstheme="majorBidi"/>
      <w:b/>
      <w:smallCaps/>
      <w:color w:val="78BE20" w:themeColor="text2"/>
      <w:sz w:val="32"/>
      <w:szCs w:val="32"/>
      <w14:textOutline w14:w="9525" w14:cap="rnd" w14:cmpd="sng" w14:algn="ctr">
        <w14:noFill/>
        <w14:prstDash w14:val="solid"/>
        <w14:bevel/>
      </w14:textOutline>
    </w:rPr>
  </w:style>
  <w:style w:type="paragraph" w:styleId="Kop2">
    <w:name w:val="heading 2"/>
    <w:basedOn w:val="Standaard"/>
    <w:next w:val="Standaard"/>
    <w:link w:val="Kop2Char"/>
    <w:uiPriority w:val="9"/>
    <w:qFormat/>
    <w:rsid w:val="00C171E1"/>
    <w:pPr>
      <w:keepNext/>
      <w:keepLines/>
      <w:numPr>
        <w:ilvl w:val="1"/>
        <w:numId w:val="1"/>
      </w:numPr>
      <w:pBdr>
        <w:bottom w:val="single" w:sz="4" w:space="1" w:color="003DA5" w:themeColor="accent2"/>
      </w:pBdr>
      <w:spacing w:before="360" w:after="360"/>
      <w:ind w:left="709" w:hanging="709"/>
      <w:outlineLvl w:val="1"/>
    </w:pPr>
    <w:rPr>
      <w:rFonts w:asciiTheme="majorHAnsi" w:eastAsiaTheme="majorEastAsia" w:hAnsiTheme="majorHAnsi" w:cstheme="majorBidi"/>
      <w:b/>
      <w:color w:val="003DA5" w:themeColor="accent2"/>
      <w:sz w:val="28"/>
      <w:szCs w:val="28"/>
    </w:rPr>
  </w:style>
  <w:style w:type="paragraph" w:styleId="Kop3">
    <w:name w:val="heading 3"/>
    <w:basedOn w:val="Standaard"/>
    <w:next w:val="Standaard"/>
    <w:link w:val="Kop3Char"/>
    <w:uiPriority w:val="9"/>
    <w:qFormat/>
    <w:rsid w:val="00C171E1"/>
    <w:pPr>
      <w:keepNext/>
      <w:keepLines/>
      <w:numPr>
        <w:ilvl w:val="2"/>
        <w:numId w:val="1"/>
      </w:numPr>
      <w:spacing w:before="360" w:after="240"/>
      <w:ind w:left="720"/>
      <w:outlineLvl w:val="2"/>
    </w:pPr>
    <w:rPr>
      <w:rFonts w:asciiTheme="majorHAnsi" w:eastAsiaTheme="majorEastAsia" w:hAnsiTheme="majorHAnsi" w:cstheme="majorBidi"/>
      <w:b/>
      <w:color w:val="81BB27" w:themeColor="accent1"/>
      <w:szCs w:val="24"/>
    </w:rPr>
  </w:style>
  <w:style w:type="paragraph" w:styleId="Kop4">
    <w:name w:val="heading 4"/>
    <w:basedOn w:val="Standaard"/>
    <w:next w:val="Standaard"/>
    <w:link w:val="Kop4Char"/>
    <w:uiPriority w:val="9"/>
    <w:unhideWhenUsed/>
    <w:qFormat/>
    <w:rsid w:val="00C171E1"/>
    <w:pPr>
      <w:keepNext/>
      <w:keepLines/>
      <w:spacing w:before="360" w:after="240"/>
      <w:outlineLvl w:val="3"/>
    </w:pPr>
    <w:rPr>
      <w:rFonts w:asciiTheme="majorHAnsi" w:eastAsiaTheme="majorEastAsia" w:hAnsiTheme="majorHAnsi" w:cstheme="majorBidi"/>
      <w:i/>
      <w:iCs/>
      <w:color w:val="003DA5" w:themeColor="accent2"/>
    </w:rPr>
  </w:style>
  <w:style w:type="paragraph" w:styleId="Kop5">
    <w:name w:val="heading 5"/>
    <w:basedOn w:val="Standaard"/>
    <w:next w:val="Standaard"/>
    <w:link w:val="Kop5Char"/>
    <w:uiPriority w:val="9"/>
    <w:semiHidden/>
    <w:unhideWhenUsed/>
    <w:rsid w:val="00CF2A2B"/>
    <w:pPr>
      <w:keepNext/>
      <w:keepLines/>
      <w:numPr>
        <w:ilvl w:val="4"/>
        <w:numId w:val="1"/>
      </w:numPr>
      <w:spacing w:before="40"/>
      <w:outlineLvl w:val="4"/>
    </w:pPr>
    <w:rPr>
      <w:rFonts w:asciiTheme="majorHAnsi" w:eastAsiaTheme="majorEastAsia" w:hAnsiTheme="majorHAnsi" w:cstheme="majorBidi"/>
      <w:color w:val="608B1D" w:themeColor="accent1" w:themeShade="BF"/>
    </w:rPr>
  </w:style>
  <w:style w:type="paragraph" w:styleId="Kop6">
    <w:name w:val="heading 6"/>
    <w:basedOn w:val="Standaard"/>
    <w:next w:val="Standaard"/>
    <w:link w:val="Kop6Char"/>
    <w:uiPriority w:val="9"/>
    <w:semiHidden/>
    <w:unhideWhenUsed/>
    <w:qFormat/>
    <w:rsid w:val="00CF2A2B"/>
    <w:pPr>
      <w:keepNext/>
      <w:keepLines/>
      <w:numPr>
        <w:ilvl w:val="5"/>
        <w:numId w:val="1"/>
      </w:numPr>
      <w:spacing w:before="40"/>
      <w:outlineLvl w:val="5"/>
    </w:pPr>
    <w:rPr>
      <w:rFonts w:asciiTheme="majorHAnsi" w:eastAsiaTheme="majorEastAsia" w:hAnsiTheme="majorHAnsi" w:cstheme="majorBidi"/>
      <w:color w:val="405C13" w:themeColor="accent1" w:themeShade="7F"/>
    </w:rPr>
  </w:style>
  <w:style w:type="paragraph" w:styleId="Kop7">
    <w:name w:val="heading 7"/>
    <w:basedOn w:val="Standaard"/>
    <w:next w:val="Standaard"/>
    <w:link w:val="Kop7Char"/>
    <w:uiPriority w:val="9"/>
    <w:semiHidden/>
    <w:unhideWhenUsed/>
    <w:qFormat/>
    <w:rsid w:val="00CF2A2B"/>
    <w:pPr>
      <w:keepNext/>
      <w:keepLines/>
      <w:numPr>
        <w:ilvl w:val="6"/>
        <w:numId w:val="1"/>
      </w:numPr>
      <w:spacing w:before="40"/>
      <w:outlineLvl w:val="6"/>
    </w:pPr>
    <w:rPr>
      <w:rFonts w:asciiTheme="majorHAnsi" w:eastAsiaTheme="majorEastAsia" w:hAnsiTheme="majorHAnsi" w:cstheme="majorBidi"/>
      <w:i/>
      <w:iCs/>
      <w:color w:val="405C13" w:themeColor="accent1" w:themeShade="7F"/>
    </w:rPr>
  </w:style>
  <w:style w:type="paragraph" w:styleId="Kop8">
    <w:name w:val="heading 8"/>
    <w:basedOn w:val="Standaard"/>
    <w:next w:val="Standaard"/>
    <w:link w:val="Kop8Char"/>
    <w:uiPriority w:val="9"/>
    <w:semiHidden/>
    <w:unhideWhenUsed/>
    <w:qFormat/>
    <w:rsid w:val="00CF2A2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F2A2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203"/>
    <w:rPr>
      <w:rFonts w:asciiTheme="majorHAnsi" w:eastAsiaTheme="majorEastAsia" w:hAnsiTheme="majorHAnsi" w:cstheme="majorBidi"/>
      <w:b/>
      <w:smallCaps/>
      <w:color w:val="78BE20" w:themeColor="text2"/>
      <w:sz w:val="32"/>
      <w:szCs w:val="32"/>
      <w14:textOutline w14:w="9525" w14:cap="rnd" w14:cmpd="sng" w14:algn="ctr">
        <w14:noFill/>
        <w14:prstDash w14:val="solid"/>
        <w14:bevel/>
      </w14:textOutline>
    </w:rPr>
  </w:style>
  <w:style w:type="paragraph" w:styleId="Titel">
    <w:name w:val="Title"/>
    <w:basedOn w:val="Standaard"/>
    <w:next w:val="Standaard"/>
    <w:link w:val="TitelChar"/>
    <w:uiPriority w:val="10"/>
    <w:qFormat/>
    <w:rsid w:val="005E4312"/>
    <w:pPr>
      <w:spacing w:before="240" w:after="240"/>
      <w:contextualSpacing/>
    </w:pPr>
    <w:rPr>
      <w:rFonts w:asciiTheme="minorHAnsi" w:eastAsiaTheme="majorEastAsia" w:hAnsiTheme="minorHAnsi" w:cstheme="majorBidi"/>
      <w:b/>
      <w:color w:val="693C5E" w:themeColor="accent3"/>
      <w:spacing w:val="-10"/>
      <w:szCs w:val="56"/>
    </w:rPr>
  </w:style>
  <w:style w:type="character" w:customStyle="1" w:styleId="TitelChar">
    <w:name w:val="Titel Char"/>
    <w:basedOn w:val="Standaardalinea-lettertype"/>
    <w:link w:val="Titel"/>
    <w:uiPriority w:val="10"/>
    <w:rsid w:val="005E4312"/>
    <w:rPr>
      <w:rFonts w:asciiTheme="minorHAnsi" w:eastAsiaTheme="majorEastAsia" w:hAnsiTheme="minorHAnsi" w:cstheme="majorBidi"/>
      <w:b/>
      <w:color w:val="693C5E" w:themeColor="accent3"/>
      <w:spacing w:val="-10"/>
      <w:szCs w:val="56"/>
    </w:rPr>
  </w:style>
  <w:style w:type="character" w:customStyle="1" w:styleId="Kop2Char">
    <w:name w:val="Kop 2 Char"/>
    <w:basedOn w:val="Standaardalinea-lettertype"/>
    <w:link w:val="Kop2"/>
    <w:uiPriority w:val="9"/>
    <w:rsid w:val="00C171E1"/>
    <w:rPr>
      <w:rFonts w:asciiTheme="majorHAnsi" w:eastAsiaTheme="majorEastAsia" w:hAnsiTheme="majorHAnsi" w:cstheme="majorBidi"/>
      <w:b/>
      <w:color w:val="003DA5" w:themeColor="accent2"/>
      <w:sz w:val="28"/>
      <w:szCs w:val="28"/>
    </w:rPr>
  </w:style>
  <w:style w:type="paragraph" w:styleId="Duidelijkcitaat">
    <w:name w:val="Intense Quote"/>
    <w:basedOn w:val="Standaard"/>
    <w:next w:val="Standaard"/>
    <w:link w:val="DuidelijkcitaatChar"/>
    <w:uiPriority w:val="30"/>
    <w:qFormat/>
    <w:rsid w:val="00C171E1"/>
    <w:pPr>
      <w:pBdr>
        <w:left w:val="single" w:sz="18" w:space="8" w:color="003DA5" w:themeColor="accent2"/>
      </w:pBdr>
      <w:spacing w:before="100" w:beforeAutospacing="1" w:after="100" w:afterAutospacing="1" w:line="300" w:lineRule="auto"/>
      <w:ind w:left="709"/>
    </w:pPr>
    <w:rPr>
      <w:rFonts w:eastAsiaTheme="majorEastAsia" w:cstheme="majorBidi"/>
      <w:b/>
      <w:color w:val="003DA5" w:themeColor="accent2"/>
      <w:szCs w:val="28"/>
    </w:rPr>
  </w:style>
  <w:style w:type="character" w:customStyle="1" w:styleId="DuidelijkcitaatChar">
    <w:name w:val="Duidelijk citaat Char"/>
    <w:basedOn w:val="Standaardalinea-lettertype"/>
    <w:link w:val="Duidelijkcitaat"/>
    <w:uiPriority w:val="30"/>
    <w:rsid w:val="00C171E1"/>
    <w:rPr>
      <w:rFonts w:eastAsiaTheme="majorEastAsia" w:cstheme="majorBidi"/>
      <w:b/>
      <w:color w:val="003DA5" w:themeColor="accent2"/>
      <w:szCs w:val="28"/>
    </w:rPr>
  </w:style>
  <w:style w:type="paragraph" w:styleId="Citaat">
    <w:name w:val="Quote"/>
    <w:basedOn w:val="Standaard"/>
    <w:next w:val="Standaard"/>
    <w:link w:val="CitaatChar"/>
    <w:uiPriority w:val="29"/>
    <w:qFormat/>
    <w:rsid w:val="00C171E1"/>
    <w:pPr>
      <w:pBdr>
        <w:left w:val="single" w:sz="24" w:space="8" w:color="693C5E" w:themeColor="accent3"/>
      </w:pBdr>
      <w:spacing w:before="100" w:beforeAutospacing="1" w:after="100" w:afterAutospacing="1"/>
      <w:ind w:left="709"/>
    </w:pPr>
    <w:rPr>
      <w:i/>
      <w:iCs/>
      <w:color w:val="693C5E" w:themeColor="accent3"/>
    </w:rPr>
  </w:style>
  <w:style w:type="character" w:customStyle="1" w:styleId="CitaatChar">
    <w:name w:val="Citaat Char"/>
    <w:basedOn w:val="Standaardalinea-lettertype"/>
    <w:link w:val="Citaat"/>
    <w:uiPriority w:val="29"/>
    <w:rsid w:val="00C171E1"/>
    <w:rPr>
      <w:i/>
      <w:iCs/>
      <w:color w:val="693C5E" w:themeColor="accent3"/>
    </w:rPr>
  </w:style>
  <w:style w:type="paragraph" w:styleId="Koptekst">
    <w:name w:val="header"/>
    <w:basedOn w:val="Standaard"/>
    <w:link w:val="KoptekstChar"/>
    <w:uiPriority w:val="34"/>
    <w:unhideWhenUsed/>
    <w:rsid w:val="0004704E"/>
    <w:pPr>
      <w:tabs>
        <w:tab w:val="center" w:pos="4536"/>
        <w:tab w:val="right" w:pos="9072"/>
      </w:tabs>
    </w:pPr>
  </w:style>
  <w:style w:type="character" w:customStyle="1" w:styleId="KoptekstChar">
    <w:name w:val="Koptekst Char"/>
    <w:basedOn w:val="Standaardalinea-lettertype"/>
    <w:link w:val="Koptekst"/>
    <w:uiPriority w:val="34"/>
    <w:rsid w:val="0004704E"/>
  </w:style>
  <w:style w:type="paragraph" w:styleId="Voettekst">
    <w:name w:val="footer"/>
    <w:basedOn w:val="Standaard"/>
    <w:link w:val="VoettekstChar"/>
    <w:uiPriority w:val="99"/>
    <w:unhideWhenUsed/>
    <w:rsid w:val="0004704E"/>
    <w:pPr>
      <w:tabs>
        <w:tab w:val="center" w:pos="4536"/>
        <w:tab w:val="right" w:pos="9072"/>
      </w:tabs>
    </w:pPr>
  </w:style>
  <w:style w:type="character" w:customStyle="1" w:styleId="VoettekstChar">
    <w:name w:val="Voettekst Char"/>
    <w:basedOn w:val="Standaardalinea-lettertype"/>
    <w:link w:val="Voettekst"/>
    <w:uiPriority w:val="99"/>
    <w:rsid w:val="0004704E"/>
  </w:style>
  <w:style w:type="paragraph" w:customStyle="1" w:styleId="b">
    <w:name w:val="b"/>
    <w:rsid w:val="00A23C5E"/>
    <w:pPr>
      <w:spacing w:after="57" w:line="240" w:lineRule="auto"/>
      <w:jc w:val="both"/>
    </w:pPr>
    <w:rPr>
      <w:rFonts w:ascii="Helvetica" w:eastAsia="Times New Roman" w:hAnsi="Helvetica" w:cs="Times New Roman"/>
      <w:snapToGrid w:val="0"/>
      <w:color w:val="000000"/>
      <w:sz w:val="18"/>
      <w:szCs w:val="20"/>
      <w:lang w:val="nl-NL" w:eastAsia="nl-NL"/>
    </w:rPr>
  </w:style>
  <w:style w:type="character" w:styleId="Hyperlink">
    <w:name w:val="Hyperlink"/>
    <w:basedOn w:val="Standaardalinea-lettertype"/>
    <w:unhideWhenUsed/>
    <w:rsid w:val="0004704E"/>
    <w:rPr>
      <w:color w:val="48A1FA" w:themeColor="hyperlink"/>
      <w:u w:val="single"/>
    </w:rPr>
  </w:style>
  <w:style w:type="character" w:customStyle="1" w:styleId="Kop3Char">
    <w:name w:val="Kop 3 Char"/>
    <w:basedOn w:val="Standaardalinea-lettertype"/>
    <w:link w:val="Kop3"/>
    <w:uiPriority w:val="9"/>
    <w:rsid w:val="00C171E1"/>
    <w:rPr>
      <w:rFonts w:asciiTheme="majorHAnsi" w:eastAsiaTheme="majorEastAsia" w:hAnsiTheme="majorHAnsi" w:cstheme="majorBidi"/>
      <w:b/>
      <w:color w:val="81BB27" w:themeColor="accent1"/>
      <w:sz w:val="24"/>
      <w:szCs w:val="24"/>
    </w:rPr>
  </w:style>
  <w:style w:type="character" w:customStyle="1" w:styleId="Kop4Char">
    <w:name w:val="Kop 4 Char"/>
    <w:basedOn w:val="Standaardalinea-lettertype"/>
    <w:link w:val="Kop4"/>
    <w:uiPriority w:val="9"/>
    <w:rsid w:val="00C171E1"/>
    <w:rPr>
      <w:rFonts w:asciiTheme="majorHAnsi" w:eastAsiaTheme="majorEastAsia" w:hAnsiTheme="majorHAnsi" w:cstheme="majorBidi"/>
      <w:i/>
      <w:iCs/>
      <w:color w:val="003DA5" w:themeColor="accent2"/>
    </w:rPr>
  </w:style>
  <w:style w:type="character" w:customStyle="1" w:styleId="Kop5Char">
    <w:name w:val="Kop 5 Char"/>
    <w:basedOn w:val="Standaardalinea-lettertype"/>
    <w:link w:val="Kop5"/>
    <w:uiPriority w:val="9"/>
    <w:semiHidden/>
    <w:rsid w:val="00CF2A2B"/>
    <w:rPr>
      <w:rFonts w:asciiTheme="majorHAnsi" w:eastAsiaTheme="majorEastAsia" w:hAnsiTheme="majorHAnsi" w:cstheme="majorBidi"/>
      <w:color w:val="608B1D" w:themeColor="accent1" w:themeShade="BF"/>
    </w:rPr>
  </w:style>
  <w:style w:type="character" w:customStyle="1" w:styleId="Kop6Char">
    <w:name w:val="Kop 6 Char"/>
    <w:basedOn w:val="Standaardalinea-lettertype"/>
    <w:link w:val="Kop6"/>
    <w:uiPriority w:val="9"/>
    <w:semiHidden/>
    <w:rsid w:val="00CF2A2B"/>
    <w:rPr>
      <w:rFonts w:asciiTheme="majorHAnsi" w:eastAsiaTheme="majorEastAsia" w:hAnsiTheme="majorHAnsi" w:cstheme="majorBidi"/>
      <w:color w:val="405C13" w:themeColor="accent1" w:themeShade="7F"/>
    </w:rPr>
  </w:style>
  <w:style w:type="character" w:customStyle="1" w:styleId="Kop7Char">
    <w:name w:val="Kop 7 Char"/>
    <w:basedOn w:val="Standaardalinea-lettertype"/>
    <w:link w:val="Kop7"/>
    <w:uiPriority w:val="9"/>
    <w:semiHidden/>
    <w:rsid w:val="00CF2A2B"/>
    <w:rPr>
      <w:rFonts w:asciiTheme="majorHAnsi" w:eastAsiaTheme="majorEastAsia" w:hAnsiTheme="majorHAnsi" w:cstheme="majorBidi"/>
      <w:i/>
      <w:iCs/>
      <w:color w:val="405C13" w:themeColor="accent1" w:themeShade="7F"/>
    </w:rPr>
  </w:style>
  <w:style w:type="character" w:customStyle="1" w:styleId="Kop8Char">
    <w:name w:val="Kop 8 Char"/>
    <w:basedOn w:val="Standaardalinea-lettertype"/>
    <w:link w:val="Kop8"/>
    <w:uiPriority w:val="9"/>
    <w:semiHidden/>
    <w:rsid w:val="00CF2A2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F2A2B"/>
    <w:rPr>
      <w:rFonts w:asciiTheme="majorHAnsi" w:eastAsiaTheme="majorEastAsia" w:hAnsiTheme="majorHAnsi" w:cstheme="majorBidi"/>
      <w:i/>
      <w:iCs/>
      <w:color w:val="272727" w:themeColor="text1" w:themeTint="D8"/>
      <w:sz w:val="21"/>
      <w:szCs w:val="21"/>
    </w:rPr>
  </w:style>
  <w:style w:type="paragraph" w:styleId="Normaalweb">
    <w:name w:val="Normal (Web)"/>
    <w:basedOn w:val="Standaard"/>
    <w:uiPriority w:val="99"/>
    <w:unhideWhenUsed/>
    <w:rsid w:val="00E62B59"/>
    <w:pPr>
      <w:spacing w:before="100" w:beforeAutospacing="1" w:after="100" w:afterAutospacing="1"/>
    </w:pPr>
    <w:rPr>
      <w:rFonts w:ascii="Times New Roman" w:hAnsi="Times New Roman"/>
      <w:szCs w:val="24"/>
      <w:lang w:eastAsia="nl-BE"/>
    </w:rPr>
  </w:style>
  <w:style w:type="paragraph" w:styleId="Plattetekst">
    <w:name w:val="Body Text"/>
    <w:basedOn w:val="Standaard"/>
    <w:link w:val="PlattetekstChar"/>
    <w:semiHidden/>
    <w:rsid w:val="00F04657"/>
    <w:rPr>
      <w:b/>
      <w:bCs/>
      <w:smallCaps/>
      <w:color w:val="008000"/>
    </w:rPr>
  </w:style>
  <w:style w:type="character" w:customStyle="1" w:styleId="PlattetekstChar">
    <w:name w:val="Platte tekst Char"/>
    <w:basedOn w:val="Standaardalinea-lettertype"/>
    <w:link w:val="Plattetekst"/>
    <w:semiHidden/>
    <w:rsid w:val="00F04657"/>
    <w:rPr>
      <w:rFonts w:eastAsia="Times New Roman" w:cs="Times New Roman"/>
      <w:b/>
      <w:bCs/>
      <w:smallCaps/>
      <w:color w:val="008000"/>
      <w:sz w:val="24"/>
      <w:szCs w:val="20"/>
      <w:lang w:val="nl-NL" w:eastAsia="nl-NL"/>
    </w:rPr>
  </w:style>
  <w:style w:type="paragraph" w:styleId="Lijstopsomteken2">
    <w:name w:val="List Bullet 2"/>
    <w:basedOn w:val="Standaard"/>
    <w:autoRedefine/>
    <w:semiHidden/>
    <w:rsid w:val="00F04657"/>
    <w:pPr>
      <w:numPr>
        <w:numId w:val="5"/>
      </w:numPr>
    </w:pPr>
  </w:style>
  <w:style w:type="character" w:styleId="Intensievebenadrukking">
    <w:name w:val="Intense Emphasis"/>
    <w:basedOn w:val="Standaardalinea-lettertype"/>
    <w:uiPriority w:val="21"/>
    <w:qFormat/>
    <w:rsid w:val="00F04657"/>
    <w:rPr>
      <w:i/>
      <w:iCs/>
      <w:color w:val="81BB27" w:themeColor="accent1"/>
    </w:rPr>
  </w:style>
  <w:style w:type="character" w:customStyle="1" w:styleId="Mention1">
    <w:name w:val="Mention1"/>
    <w:basedOn w:val="Standaardalinea-lettertype"/>
    <w:uiPriority w:val="99"/>
    <w:semiHidden/>
    <w:unhideWhenUsed/>
    <w:rsid w:val="008C1F6C"/>
    <w:rPr>
      <w:color w:val="2B579A"/>
      <w:shd w:val="clear" w:color="auto" w:fill="E6E6E6"/>
    </w:rPr>
  </w:style>
  <w:style w:type="paragraph" w:styleId="Lijstalinea">
    <w:name w:val="List Paragraph"/>
    <w:basedOn w:val="Standaard"/>
    <w:uiPriority w:val="34"/>
    <w:qFormat/>
    <w:rsid w:val="004073C8"/>
    <w:pPr>
      <w:ind w:left="720"/>
      <w:contextualSpacing/>
    </w:pPr>
  </w:style>
  <w:style w:type="paragraph" w:customStyle="1" w:styleId="Default">
    <w:name w:val="Default"/>
    <w:rsid w:val="004073C8"/>
    <w:pPr>
      <w:autoSpaceDE w:val="0"/>
      <w:autoSpaceDN w:val="0"/>
      <w:adjustRightInd w:val="0"/>
      <w:spacing w:after="0" w:line="240" w:lineRule="auto"/>
    </w:pPr>
    <w:rPr>
      <w:rFonts w:cs="Garamond"/>
      <w:color w:val="000000"/>
      <w:sz w:val="24"/>
      <w:szCs w:val="24"/>
    </w:rPr>
  </w:style>
  <w:style w:type="character" w:styleId="Verwijzingopmerking">
    <w:name w:val="annotation reference"/>
    <w:basedOn w:val="Standaardalinea-lettertype"/>
    <w:uiPriority w:val="99"/>
    <w:semiHidden/>
    <w:unhideWhenUsed/>
    <w:rsid w:val="006D72DE"/>
    <w:rPr>
      <w:sz w:val="16"/>
      <w:szCs w:val="16"/>
    </w:rPr>
  </w:style>
  <w:style w:type="paragraph" w:styleId="Tekstopmerking">
    <w:name w:val="annotation text"/>
    <w:basedOn w:val="Standaard"/>
    <w:link w:val="TekstopmerkingChar"/>
    <w:uiPriority w:val="99"/>
    <w:unhideWhenUsed/>
    <w:rsid w:val="006D72DE"/>
    <w:rPr>
      <w:rFonts w:ascii="Times New Roman" w:hAnsi="Times New Roman"/>
      <w:sz w:val="20"/>
      <w:lang w:val="nl-BE" w:eastAsia="nl-BE"/>
    </w:rPr>
  </w:style>
  <w:style w:type="character" w:customStyle="1" w:styleId="TekstopmerkingChar">
    <w:name w:val="Tekst opmerking Char"/>
    <w:basedOn w:val="Standaardalinea-lettertype"/>
    <w:link w:val="Tekstopmerking"/>
    <w:uiPriority w:val="99"/>
    <w:rsid w:val="006D72DE"/>
    <w:rPr>
      <w:rFonts w:ascii="Times New Roman" w:eastAsia="Times New Roman" w:hAnsi="Times New Roman" w:cs="Times New Roman"/>
      <w:sz w:val="20"/>
      <w:szCs w:val="20"/>
      <w:lang w:eastAsia="nl-BE"/>
    </w:rPr>
  </w:style>
  <w:style w:type="paragraph" w:styleId="Ballontekst">
    <w:name w:val="Balloon Text"/>
    <w:basedOn w:val="Standaard"/>
    <w:link w:val="BallontekstChar"/>
    <w:uiPriority w:val="99"/>
    <w:semiHidden/>
    <w:unhideWhenUsed/>
    <w:rsid w:val="006D72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72DE"/>
    <w:rPr>
      <w:rFonts w:ascii="Segoe UI" w:eastAsia="Times New Roman" w:hAnsi="Segoe UI" w:cs="Segoe UI"/>
      <w:sz w:val="18"/>
      <w:szCs w:val="18"/>
      <w:lang w:val="nl-NL" w:eastAsia="nl-NL"/>
    </w:rPr>
  </w:style>
  <w:style w:type="paragraph" w:styleId="Onderwerpvanopmerking">
    <w:name w:val="annotation subject"/>
    <w:basedOn w:val="Tekstopmerking"/>
    <w:next w:val="Tekstopmerking"/>
    <w:link w:val="OnderwerpvanopmerkingChar"/>
    <w:uiPriority w:val="99"/>
    <w:semiHidden/>
    <w:unhideWhenUsed/>
    <w:rsid w:val="00914257"/>
    <w:rPr>
      <w:rFonts w:ascii="Garamond" w:hAnsi="Garamond"/>
      <w:b/>
      <w:bCs/>
      <w:lang w:val="nl-NL" w:eastAsia="nl-NL"/>
    </w:rPr>
  </w:style>
  <w:style w:type="character" w:customStyle="1" w:styleId="OnderwerpvanopmerkingChar">
    <w:name w:val="Onderwerp van opmerking Char"/>
    <w:basedOn w:val="TekstopmerkingChar"/>
    <w:link w:val="Onderwerpvanopmerking"/>
    <w:uiPriority w:val="99"/>
    <w:semiHidden/>
    <w:rsid w:val="00914257"/>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63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Standaard"/>
    <w:rsid w:val="00A30CE5"/>
    <w:pPr>
      <w:spacing w:before="100" w:beforeAutospacing="1" w:after="100" w:afterAutospacing="1"/>
    </w:pPr>
    <w:rPr>
      <w:rFonts w:ascii="Times New Roman" w:hAnsi="Times New Roman"/>
      <w:sz w:val="24"/>
      <w:szCs w:val="24"/>
      <w:lang w:val="nl-BE" w:eastAsia="nl-BE"/>
    </w:rPr>
  </w:style>
  <w:style w:type="paragraph" w:customStyle="1" w:styleId="articleintro">
    <w:name w:val="article__intro"/>
    <w:basedOn w:val="Standaard"/>
    <w:rsid w:val="00A30CE5"/>
    <w:pPr>
      <w:spacing w:before="100" w:beforeAutospacing="1" w:after="100" w:afterAutospacing="1"/>
    </w:pPr>
    <w:rPr>
      <w:rFonts w:ascii="Times New Roman" w:hAnsi="Times New Roman"/>
      <w:sz w:val="24"/>
      <w:szCs w:val="24"/>
      <w:lang w:val="nl-BE" w:eastAsia="nl-BE"/>
    </w:rPr>
  </w:style>
  <w:style w:type="character" w:customStyle="1" w:styleId="UnresolvedMention1">
    <w:name w:val="Unresolved Mention1"/>
    <w:basedOn w:val="Standaardalinea-lettertype"/>
    <w:uiPriority w:val="99"/>
    <w:semiHidden/>
    <w:unhideWhenUsed/>
    <w:rsid w:val="00927CD5"/>
    <w:rPr>
      <w:color w:val="808080"/>
      <w:shd w:val="clear" w:color="auto" w:fill="E6E6E6"/>
    </w:rPr>
  </w:style>
  <w:style w:type="character" w:styleId="GevolgdeHyperlink">
    <w:name w:val="FollowedHyperlink"/>
    <w:basedOn w:val="Standaardalinea-lettertype"/>
    <w:uiPriority w:val="99"/>
    <w:semiHidden/>
    <w:unhideWhenUsed/>
    <w:rsid w:val="00E93081"/>
    <w:rPr>
      <w:color w:val="48A1FA" w:themeColor="followedHyperlink"/>
      <w:u w:val="single"/>
    </w:rPr>
  </w:style>
  <w:style w:type="character" w:styleId="Zwaar">
    <w:name w:val="Strong"/>
    <w:basedOn w:val="Standaardalinea-lettertype"/>
    <w:uiPriority w:val="22"/>
    <w:qFormat/>
    <w:rsid w:val="00F37809"/>
    <w:rPr>
      <w:b/>
      <w:bCs/>
    </w:rPr>
  </w:style>
  <w:style w:type="character" w:customStyle="1" w:styleId="ms-rtefontface-5">
    <w:name w:val="ms-rtefontface-5"/>
    <w:basedOn w:val="Standaardalinea-lettertype"/>
    <w:rsid w:val="00521CE3"/>
  </w:style>
  <w:style w:type="paragraph" w:styleId="Revisie">
    <w:name w:val="Revision"/>
    <w:hidden/>
    <w:uiPriority w:val="99"/>
    <w:semiHidden/>
    <w:rsid w:val="001A1C31"/>
    <w:pPr>
      <w:spacing w:after="0" w:line="240" w:lineRule="auto"/>
    </w:pPr>
    <w:rPr>
      <w:rFonts w:eastAsia="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284">
      <w:bodyDiv w:val="1"/>
      <w:marLeft w:val="0"/>
      <w:marRight w:val="0"/>
      <w:marTop w:val="0"/>
      <w:marBottom w:val="0"/>
      <w:divBdr>
        <w:top w:val="none" w:sz="0" w:space="0" w:color="auto"/>
        <w:left w:val="none" w:sz="0" w:space="0" w:color="auto"/>
        <w:bottom w:val="none" w:sz="0" w:space="0" w:color="auto"/>
        <w:right w:val="none" w:sz="0" w:space="0" w:color="auto"/>
      </w:divBdr>
      <w:divsChild>
        <w:div w:id="1914196220">
          <w:marLeft w:val="0"/>
          <w:marRight w:val="0"/>
          <w:marTop w:val="0"/>
          <w:marBottom w:val="0"/>
          <w:divBdr>
            <w:top w:val="none" w:sz="0" w:space="0" w:color="auto"/>
            <w:left w:val="none" w:sz="0" w:space="0" w:color="auto"/>
            <w:bottom w:val="none" w:sz="0" w:space="0" w:color="auto"/>
            <w:right w:val="none" w:sz="0" w:space="0" w:color="auto"/>
          </w:divBdr>
          <w:divsChild>
            <w:div w:id="611666855">
              <w:marLeft w:val="0"/>
              <w:marRight w:val="0"/>
              <w:marTop w:val="0"/>
              <w:marBottom w:val="0"/>
              <w:divBdr>
                <w:top w:val="none" w:sz="0" w:space="0" w:color="auto"/>
                <w:left w:val="none" w:sz="0" w:space="0" w:color="auto"/>
                <w:bottom w:val="none" w:sz="0" w:space="0" w:color="auto"/>
                <w:right w:val="none" w:sz="0" w:space="0" w:color="auto"/>
              </w:divBdr>
              <w:divsChild>
                <w:div w:id="1030228743">
                  <w:marLeft w:val="0"/>
                  <w:marRight w:val="0"/>
                  <w:marTop w:val="0"/>
                  <w:marBottom w:val="0"/>
                  <w:divBdr>
                    <w:top w:val="none" w:sz="0" w:space="0" w:color="auto"/>
                    <w:left w:val="none" w:sz="0" w:space="0" w:color="auto"/>
                    <w:bottom w:val="none" w:sz="0" w:space="0" w:color="auto"/>
                    <w:right w:val="none" w:sz="0" w:space="0" w:color="auto"/>
                  </w:divBdr>
                  <w:divsChild>
                    <w:div w:id="2136437346">
                      <w:marLeft w:val="0"/>
                      <w:marRight w:val="0"/>
                      <w:marTop w:val="0"/>
                      <w:marBottom w:val="0"/>
                      <w:divBdr>
                        <w:top w:val="none" w:sz="0" w:space="0" w:color="auto"/>
                        <w:left w:val="none" w:sz="0" w:space="0" w:color="auto"/>
                        <w:bottom w:val="none" w:sz="0" w:space="0" w:color="auto"/>
                        <w:right w:val="none" w:sz="0" w:space="0" w:color="auto"/>
                      </w:divBdr>
                      <w:divsChild>
                        <w:div w:id="5432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98774">
      <w:bodyDiv w:val="1"/>
      <w:marLeft w:val="0"/>
      <w:marRight w:val="0"/>
      <w:marTop w:val="0"/>
      <w:marBottom w:val="0"/>
      <w:divBdr>
        <w:top w:val="none" w:sz="0" w:space="0" w:color="auto"/>
        <w:left w:val="none" w:sz="0" w:space="0" w:color="auto"/>
        <w:bottom w:val="none" w:sz="0" w:space="0" w:color="auto"/>
        <w:right w:val="none" w:sz="0" w:space="0" w:color="auto"/>
      </w:divBdr>
    </w:div>
    <w:div w:id="415830525">
      <w:bodyDiv w:val="1"/>
      <w:marLeft w:val="0"/>
      <w:marRight w:val="0"/>
      <w:marTop w:val="0"/>
      <w:marBottom w:val="0"/>
      <w:divBdr>
        <w:top w:val="none" w:sz="0" w:space="0" w:color="auto"/>
        <w:left w:val="none" w:sz="0" w:space="0" w:color="auto"/>
        <w:bottom w:val="none" w:sz="0" w:space="0" w:color="auto"/>
        <w:right w:val="none" w:sz="0" w:space="0" w:color="auto"/>
      </w:divBdr>
      <w:divsChild>
        <w:div w:id="991174549">
          <w:marLeft w:val="0"/>
          <w:marRight w:val="0"/>
          <w:marTop w:val="0"/>
          <w:marBottom w:val="0"/>
          <w:divBdr>
            <w:top w:val="none" w:sz="0" w:space="0" w:color="auto"/>
            <w:left w:val="none" w:sz="0" w:space="0" w:color="auto"/>
            <w:bottom w:val="none" w:sz="0" w:space="0" w:color="auto"/>
            <w:right w:val="none" w:sz="0" w:space="0" w:color="auto"/>
          </w:divBdr>
        </w:div>
      </w:divsChild>
    </w:div>
    <w:div w:id="488324581">
      <w:bodyDiv w:val="1"/>
      <w:marLeft w:val="0"/>
      <w:marRight w:val="0"/>
      <w:marTop w:val="0"/>
      <w:marBottom w:val="0"/>
      <w:divBdr>
        <w:top w:val="none" w:sz="0" w:space="0" w:color="auto"/>
        <w:left w:val="none" w:sz="0" w:space="0" w:color="auto"/>
        <w:bottom w:val="none" w:sz="0" w:space="0" w:color="auto"/>
        <w:right w:val="none" w:sz="0" w:space="0" w:color="auto"/>
      </w:divBdr>
    </w:div>
    <w:div w:id="519859707">
      <w:bodyDiv w:val="1"/>
      <w:marLeft w:val="0"/>
      <w:marRight w:val="0"/>
      <w:marTop w:val="0"/>
      <w:marBottom w:val="0"/>
      <w:divBdr>
        <w:top w:val="none" w:sz="0" w:space="0" w:color="auto"/>
        <w:left w:val="none" w:sz="0" w:space="0" w:color="auto"/>
        <w:bottom w:val="none" w:sz="0" w:space="0" w:color="auto"/>
        <w:right w:val="none" w:sz="0" w:space="0" w:color="auto"/>
      </w:divBdr>
    </w:div>
    <w:div w:id="792747900">
      <w:bodyDiv w:val="1"/>
      <w:marLeft w:val="0"/>
      <w:marRight w:val="0"/>
      <w:marTop w:val="0"/>
      <w:marBottom w:val="0"/>
      <w:divBdr>
        <w:top w:val="none" w:sz="0" w:space="0" w:color="auto"/>
        <w:left w:val="none" w:sz="0" w:space="0" w:color="auto"/>
        <w:bottom w:val="none" w:sz="0" w:space="0" w:color="auto"/>
        <w:right w:val="none" w:sz="0" w:space="0" w:color="auto"/>
      </w:divBdr>
    </w:div>
    <w:div w:id="933898906">
      <w:bodyDiv w:val="1"/>
      <w:marLeft w:val="0"/>
      <w:marRight w:val="0"/>
      <w:marTop w:val="0"/>
      <w:marBottom w:val="0"/>
      <w:divBdr>
        <w:top w:val="none" w:sz="0" w:space="0" w:color="auto"/>
        <w:left w:val="none" w:sz="0" w:space="0" w:color="auto"/>
        <w:bottom w:val="none" w:sz="0" w:space="0" w:color="auto"/>
        <w:right w:val="none" w:sz="0" w:space="0" w:color="auto"/>
      </w:divBdr>
    </w:div>
    <w:div w:id="1421759342">
      <w:bodyDiv w:val="1"/>
      <w:marLeft w:val="0"/>
      <w:marRight w:val="0"/>
      <w:marTop w:val="0"/>
      <w:marBottom w:val="0"/>
      <w:divBdr>
        <w:top w:val="none" w:sz="0" w:space="0" w:color="auto"/>
        <w:left w:val="none" w:sz="0" w:space="0" w:color="auto"/>
        <w:bottom w:val="none" w:sz="0" w:space="0" w:color="auto"/>
        <w:right w:val="none" w:sz="0" w:space="0" w:color="auto"/>
      </w:divBdr>
    </w:div>
    <w:div w:id="1598054560">
      <w:bodyDiv w:val="1"/>
      <w:marLeft w:val="0"/>
      <w:marRight w:val="0"/>
      <w:marTop w:val="0"/>
      <w:marBottom w:val="0"/>
      <w:divBdr>
        <w:top w:val="none" w:sz="0" w:space="0" w:color="auto"/>
        <w:left w:val="none" w:sz="0" w:space="0" w:color="auto"/>
        <w:bottom w:val="none" w:sz="0" w:space="0" w:color="auto"/>
        <w:right w:val="none" w:sz="0" w:space="0" w:color="auto"/>
      </w:divBdr>
    </w:div>
    <w:div w:id="1833987760">
      <w:bodyDiv w:val="1"/>
      <w:marLeft w:val="0"/>
      <w:marRight w:val="0"/>
      <w:marTop w:val="0"/>
      <w:marBottom w:val="0"/>
      <w:divBdr>
        <w:top w:val="none" w:sz="0" w:space="0" w:color="auto"/>
        <w:left w:val="none" w:sz="0" w:space="0" w:color="auto"/>
        <w:bottom w:val="none" w:sz="0" w:space="0" w:color="auto"/>
        <w:right w:val="none" w:sz="0" w:space="0" w:color="auto"/>
      </w:divBdr>
      <w:divsChild>
        <w:div w:id="8916095">
          <w:marLeft w:val="0"/>
          <w:marRight w:val="0"/>
          <w:marTop w:val="0"/>
          <w:marBottom w:val="0"/>
          <w:divBdr>
            <w:top w:val="none" w:sz="0" w:space="0" w:color="auto"/>
            <w:left w:val="none" w:sz="0" w:space="0" w:color="auto"/>
            <w:bottom w:val="none" w:sz="0" w:space="0" w:color="auto"/>
            <w:right w:val="none" w:sz="0" w:space="0" w:color="auto"/>
          </w:divBdr>
          <w:divsChild>
            <w:div w:id="1866944537">
              <w:marLeft w:val="0"/>
              <w:marRight w:val="0"/>
              <w:marTop w:val="0"/>
              <w:marBottom w:val="0"/>
              <w:divBdr>
                <w:top w:val="none" w:sz="0" w:space="0" w:color="auto"/>
                <w:left w:val="none" w:sz="0" w:space="0" w:color="auto"/>
                <w:bottom w:val="none" w:sz="0" w:space="0" w:color="auto"/>
                <w:right w:val="none" w:sz="0" w:space="0" w:color="auto"/>
              </w:divBdr>
              <w:divsChild>
                <w:div w:id="415325944">
                  <w:marLeft w:val="0"/>
                  <w:marRight w:val="0"/>
                  <w:marTop w:val="0"/>
                  <w:marBottom w:val="0"/>
                  <w:divBdr>
                    <w:top w:val="none" w:sz="0" w:space="0" w:color="auto"/>
                    <w:left w:val="none" w:sz="0" w:space="0" w:color="auto"/>
                    <w:bottom w:val="none" w:sz="0" w:space="0" w:color="auto"/>
                    <w:right w:val="none" w:sz="0" w:space="0" w:color="auto"/>
                  </w:divBdr>
                  <w:divsChild>
                    <w:div w:id="1135026919">
                      <w:marLeft w:val="0"/>
                      <w:marRight w:val="0"/>
                      <w:marTop w:val="0"/>
                      <w:marBottom w:val="0"/>
                      <w:divBdr>
                        <w:top w:val="none" w:sz="0" w:space="0" w:color="auto"/>
                        <w:left w:val="none" w:sz="0" w:space="0" w:color="auto"/>
                        <w:bottom w:val="none" w:sz="0" w:space="0" w:color="auto"/>
                        <w:right w:val="none" w:sz="0" w:space="0" w:color="auto"/>
                      </w:divBdr>
                      <w:divsChild>
                        <w:div w:id="727654974">
                          <w:marLeft w:val="0"/>
                          <w:marRight w:val="0"/>
                          <w:marTop w:val="0"/>
                          <w:marBottom w:val="0"/>
                          <w:divBdr>
                            <w:top w:val="none" w:sz="0" w:space="0" w:color="auto"/>
                            <w:left w:val="none" w:sz="0" w:space="0" w:color="auto"/>
                            <w:bottom w:val="none" w:sz="0" w:space="0" w:color="auto"/>
                            <w:right w:val="none" w:sz="0" w:space="0" w:color="auto"/>
                          </w:divBdr>
                          <w:divsChild>
                            <w:div w:id="17903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849643">
      <w:bodyDiv w:val="1"/>
      <w:marLeft w:val="0"/>
      <w:marRight w:val="0"/>
      <w:marTop w:val="0"/>
      <w:marBottom w:val="0"/>
      <w:divBdr>
        <w:top w:val="none" w:sz="0" w:space="0" w:color="auto"/>
        <w:left w:val="none" w:sz="0" w:space="0" w:color="auto"/>
        <w:bottom w:val="none" w:sz="0" w:space="0" w:color="auto"/>
        <w:right w:val="none" w:sz="0" w:space="0" w:color="auto"/>
      </w:divBdr>
      <w:divsChild>
        <w:div w:id="1664619991">
          <w:marLeft w:val="0"/>
          <w:marRight w:val="0"/>
          <w:marTop w:val="0"/>
          <w:marBottom w:val="0"/>
          <w:divBdr>
            <w:top w:val="none" w:sz="0" w:space="0" w:color="auto"/>
            <w:left w:val="none" w:sz="0" w:space="0" w:color="auto"/>
            <w:bottom w:val="none" w:sz="0" w:space="0" w:color="auto"/>
            <w:right w:val="none" w:sz="0" w:space="0" w:color="auto"/>
          </w:divBdr>
          <w:divsChild>
            <w:div w:id="1617980950">
              <w:marLeft w:val="0"/>
              <w:marRight w:val="0"/>
              <w:marTop w:val="0"/>
              <w:marBottom w:val="0"/>
              <w:divBdr>
                <w:top w:val="none" w:sz="0" w:space="0" w:color="auto"/>
                <w:left w:val="none" w:sz="0" w:space="0" w:color="auto"/>
                <w:bottom w:val="none" w:sz="0" w:space="0" w:color="auto"/>
                <w:right w:val="none" w:sz="0" w:space="0" w:color="auto"/>
              </w:divBdr>
              <w:divsChild>
                <w:div w:id="985010900">
                  <w:marLeft w:val="0"/>
                  <w:marRight w:val="0"/>
                  <w:marTop w:val="0"/>
                  <w:marBottom w:val="0"/>
                  <w:divBdr>
                    <w:top w:val="none" w:sz="0" w:space="0" w:color="auto"/>
                    <w:left w:val="none" w:sz="0" w:space="0" w:color="auto"/>
                    <w:bottom w:val="none" w:sz="0" w:space="0" w:color="auto"/>
                    <w:right w:val="none" w:sz="0" w:space="0" w:color="auto"/>
                  </w:divBdr>
                  <w:divsChild>
                    <w:div w:id="136915912">
                      <w:marLeft w:val="0"/>
                      <w:marRight w:val="0"/>
                      <w:marTop w:val="0"/>
                      <w:marBottom w:val="0"/>
                      <w:divBdr>
                        <w:top w:val="none" w:sz="0" w:space="0" w:color="auto"/>
                        <w:left w:val="none" w:sz="0" w:space="0" w:color="auto"/>
                        <w:bottom w:val="none" w:sz="0" w:space="0" w:color="auto"/>
                        <w:right w:val="none" w:sz="0" w:space="0" w:color="auto"/>
                      </w:divBdr>
                      <w:divsChild>
                        <w:div w:id="1203594771">
                          <w:marLeft w:val="0"/>
                          <w:marRight w:val="0"/>
                          <w:marTop w:val="0"/>
                          <w:marBottom w:val="0"/>
                          <w:divBdr>
                            <w:top w:val="none" w:sz="0" w:space="0" w:color="auto"/>
                            <w:left w:val="none" w:sz="0" w:space="0" w:color="auto"/>
                            <w:bottom w:val="none" w:sz="0" w:space="0" w:color="auto"/>
                            <w:right w:val="none" w:sz="0" w:space="0" w:color="auto"/>
                          </w:divBdr>
                          <w:divsChild>
                            <w:div w:id="1742093912">
                              <w:marLeft w:val="0"/>
                              <w:marRight w:val="0"/>
                              <w:marTop w:val="0"/>
                              <w:marBottom w:val="0"/>
                              <w:divBdr>
                                <w:top w:val="none" w:sz="0" w:space="0" w:color="auto"/>
                                <w:left w:val="none" w:sz="0" w:space="0" w:color="auto"/>
                                <w:bottom w:val="none" w:sz="0" w:space="0" w:color="auto"/>
                                <w:right w:val="none" w:sz="0" w:space="0" w:color="auto"/>
                              </w:divBdr>
                              <w:divsChild>
                                <w:div w:id="1044328044">
                                  <w:marLeft w:val="0"/>
                                  <w:marRight w:val="0"/>
                                  <w:marTop w:val="0"/>
                                  <w:marBottom w:val="0"/>
                                  <w:divBdr>
                                    <w:top w:val="none" w:sz="0" w:space="0" w:color="auto"/>
                                    <w:left w:val="none" w:sz="0" w:space="0" w:color="auto"/>
                                    <w:bottom w:val="none" w:sz="0" w:space="0" w:color="auto"/>
                                    <w:right w:val="none" w:sz="0" w:space="0" w:color="auto"/>
                                  </w:divBdr>
                                  <w:divsChild>
                                    <w:div w:id="1203060088">
                                      <w:marLeft w:val="0"/>
                                      <w:marRight w:val="0"/>
                                      <w:marTop w:val="0"/>
                                      <w:marBottom w:val="0"/>
                                      <w:divBdr>
                                        <w:top w:val="none" w:sz="0" w:space="0" w:color="auto"/>
                                        <w:left w:val="none" w:sz="0" w:space="0" w:color="auto"/>
                                        <w:bottom w:val="none" w:sz="0" w:space="0" w:color="auto"/>
                                        <w:right w:val="none" w:sz="0" w:space="0" w:color="auto"/>
                                      </w:divBdr>
                                      <w:divsChild>
                                        <w:div w:id="803079143">
                                          <w:marLeft w:val="0"/>
                                          <w:marRight w:val="0"/>
                                          <w:marTop w:val="0"/>
                                          <w:marBottom w:val="0"/>
                                          <w:divBdr>
                                            <w:top w:val="none" w:sz="0" w:space="0" w:color="auto"/>
                                            <w:left w:val="none" w:sz="0" w:space="0" w:color="auto"/>
                                            <w:bottom w:val="none" w:sz="0" w:space="0" w:color="auto"/>
                                            <w:right w:val="none" w:sz="0" w:space="0" w:color="auto"/>
                                          </w:divBdr>
                                          <w:divsChild>
                                            <w:div w:id="758599250">
                                              <w:marLeft w:val="0"/>
                                              <w:marRight w:val="0"/>
                                              <w:marTop w:val="0"/>
                                              <w:marBottom w:val="0"/>
                                              <w:divBdr>
                                                <w:top w:val="none" w:sz="0" w:space="0" w:color="auto"/>
                                                <w:left w:val="none" w:sz="0" w:space="0" w:color="auto"/>
                                                <w:bottom w:val="none" w:sz="0" w:space="0" w:color="auto"/>
                                                <w:right w:val="none" w:sz="0" w:space="0" w:color="auto"/>
                                              </w:divBdr>
                                              <w:divsChild>
                                                <w:div w:id="1571577827">
                                                  <w:marLeft w:val="0"/>
                                                  <w:marRight w:val="0"/>
                                                  <w:marTop w:val="0"/>
                                                  <w:marBottom w:val="0"/>
                                                  <w:divBdr>
                                                    <w:top w:val="none" w:sz="0" w:space="0" w:color="auto"/>
                                                    <w:left w:val="none" w:sz="0" w:space="0" w:color="auto"/>
                                                    <w:bottom w:val="none" w:sz="0" w:space="0" w:color="auto"/>
                                                    <w:right w:val="none" w:sz="0" w:space="0" w:color="auto"/>
                                                  </w:divBdr>
                                                  <w:divsChild>
                                                    <w:div w:id="515653245">
                                                      <w:marLeft w:val="0"/>
                                                      <w:marRight w:val="0"/>
                                                      <w:marTop w:val="0"/>
                                                      <w:marBottom w:val="0"/>
                                                      <w:divBdr>
                                                        <w:top w:val="none" w:sz="0" w:space="0" w:color="auto"/>
                                                        <w:left w:val="none" w:sz="0" w:space="0" w:color="auto"/>
                                                        <w:bottom w:val="none" w:sz="0" w:space="0" w:color="auto"/>
                                                        <w:right w:val="none" w:sz="0" w:space="0" w:color="auto"/>
                                                      </w:divBdr>
                                                      <w:divsChild>
                                                        <w:div w:id="7045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444214">
      <w:bodyDiv w:val="1"/>
      <w:marLeft w:val="0"/>
      <w:marRight w:val="0"/>
      <w:marTop w:val="0"/>
      <w:marBottom w:val="0"/>
      <w:divBdr>
        <w:top w:val="none" w:sz="0" w:space="0" w:color="auto"/>
        <w:left w:val="none" w:sz="0" w:space="0" w:color="auto"/>
        <w:bottom w:val="none" w:sz="0" w:space="0" w:color="auto"/>
        <w:right w:val="none" w:sz="0" w:space="0" w:color="auto"/>
      </w:divBdr>
    </w:div>
    <w:div w:id="2018382851">
      <w:bodyDiv w:val="1"/>
      <w:marLeft w:val="0"/>
      <w:marRight w:val="0"/>
      <w:marTop w:val="0"/>
      <w:marBottom w:val="0"/>
      <w:divBdr>
        <w:top w:val="none" w:sz="0" w:space="0" w:color="auto"/>
        <w:left w:val="none" w:sz="0" w:space="0" w:color="auto"/>
        <w:bottom w:val="none" w:sz="0" w:space="0" w:color="auto"/>
        <w:right w:val="none" w:sz="0" w:space="0" w:color="auto"/>
      </w:divBdr>
    </w:div>
    <w:div w:id="2093578122">
      <w:bodyDiv w:val="1"/>
      <w:marLeft w:val="0"/>
      <w:marRight w:val="0"/>
      <w:marTop w:val="0"/>
      <w:marBottom w:val="0"/>
      <w:divBdr>
        <w:top w:val="none" w:sz="0" w:space="0" w:color="auto"/>
        <w:left w:val="none" w:sz="0" w:space="0" w:color="auto"/>
        <w:bottom w:val="none" w:sz="0" w:space="0" w:color="auto"/>
        <w:right w:val="none" w:sz="0" w:space="0" w:color="auto"/>
      </w:divBdr>
      <w:divsChild>
        <w:div w:id="265427029">
          <w:marLeft w:val="0"/>
          <w:marRight w:val="0"/>
          <w:marTop w:val="0"/>
          <w:marBottom w:val="0"/>
          <w:divBdr>
            <w:top w:val="none" w:sz="0" w:space="0" w:color="auto"/>
            <w:left w:val="none" w:sz="0" w:space="0" w:color="auto"/>
            <w:bottom w:val="none" w:sz="0" w:space="0" w:color="auto"/>
            <w:right w:val="none" w:sz="0" w:space="0" w:color="auto"/>
          </w:divBdr>
        </w:div>
        <w:div w:id="854883353">
          <w:marLeft w:val="0"/>
          <w:marRight w:val="0"/>
          <w:marTop w:val="0"/>
          <w:marBottom w:val="0"/>
          <w:divBdr>
            <w:top w:val="none" w:sz="0" w:space="0" w:color="auto"/>
            <w:left w:val="none" w:sz="0" w:space="0" w:color="auto"/>
            <w:bottom w:val="none" w:sz="0" w:space="0" w:color="auto"/>
            <w:right w:val="none" w:sz="0" w:space="0" w:color="auto"/>
          </w:divBdr>
        </w:div>
        <w:div w:id="963578869">
          <w:marLeft w:val="0"/>
          <w:marRight w:val="0"/>
          <w:marTop w:val="0"/>
          <w:marBottom w:val="0"/>
          <w:divBdr>
            <w:top w:val="none" w:sz="0" w:space="0" w:color="auto"/>
            <w:left w:val="none" w:sz="0" w:space="0" w:color="auto"/>
            <w:bottom w:val="none" w:sz="0" w:space="0" w:color="auto"/>
            <w:right w:val="none" w:sz="0" w:space="0" w:color="auto"/>
          </w:divBdr>
        </w:div>
        <w:div w:id="1147236048">
          <w:marLeft w:val="0"/>
          <w:marRight w:val="0"/>
          <w:marTop w:val="0"/>
          <w:marBottom w:val="0"/>
          <w:divBdr>
            <w:top w:val="none" w:sz="0" w:space="0" w:color="auto"/>
            <w:left w:val="none" w:sz="0" w:space="0" w:color="auto"/>
            <w:bottom w:val="none" w:sz="0" w:space="0" w:color="auto"/>
            <w:right w:val="none" w:sz="0" w:space="0" w:color="auto"/>
          </w:divBdr>
        </w:div>
        <w:div w:id="1390499288">
          <w:marLeft w:val="0"/>
          <w:marRight w:val="0"/>
          <w:marTop w:val="0"/>
          <w:marBottom w:val="0"/>
          <w:divBdr>
            <w:top w:val="none" w:sz="0" w:space="0" w:color="auto"/>
            <w:left w:val="none" w:sz="0" w:space="0" w:color="auto"/>
            <w:bottom w:val="none" w:sz="0" w:space="0" w:color="auto"/>
            <w:right w:val="none" w:sz="0" w:space="0" w:color="auto"/>
          </w:divBdr>
        </w:div>
        <w:div w:id="1495874305">
          <w:marLeft w:val="0"/>
          <w:marRight w:val="0"/>
          <w:marTop w:val="0"/>
          <w:marBottom w:val="0"/>
          <w:divBdr>
            <w:top w:val="none" w:sz="0" w:space="0" w:color="auto"/>
            <w:left w:val="none" w:sz="0" w:space="0" w:color="auto"/>
            <w:bottom w:val="none" w:sz="0" w:space="0" w:color="auto"/>
            <w:right w:val="none" w:sz="0" w:space="0" w:color="auto"/>
          </w:divBdr>
        </w:div>
        <w:div w:id="1603024293">
          <w:marLeft w:val="0"/>
          <w:marRight w:val="0"/>
          <w:marTop w:val="0"/>
          <w:marBottom w:val="0"/>
          <w:divBdr>
            <w:top w:val="none" w:sz="0" w:space="0" w:color="auto"/>
            <w:left w:val="none" w:sz="0" w:space="0" w:color="auto"/>
            <w:bottom w:val="none" w:sz="0" w:space="0" w:color="auto"/>
            <w:right w:val="none" w:sz="0" w:space="0" w:color="auto"/>
          </w:divBdr>
        </w:div>
        <w:div w:id="1705712895">
          <w:marLeft w:val="0"/>
          <w:marRight w:val="0"/>
          <w:marTop w:val="0"/>
          <w:marBottom w:val="0"/>
          <w:divBdr>
            <w:top w:val="none" w:sz="0" w:space="0" w:color="auto"/>
            <w:left w:val="none" w:sz="0" w:space="0" w:color="auto"/>
            <w:bottom w:val="none" w:sz="0" w:space="0" w:color="auto"/>
            <w:right w:val="none" w:sz="0" w:space="0" w:color="auto"/>
          </w:divBdr>
        </w:div>
        <w:div w:id="1825467354">
          <w:marLeft w:val="0"/>
          <w:marRight w:val="0"/>
          <w:marTop w:val="0"/>
          <w:marBottom w:val="0"/>
          <w:divBdr>
            <w:top w:val="none" w:sz="0" w:space="0" w:color="auto"/>
            <w:left w:val="none" w:sz="0" w:space="0" w:color="auto"/>
            <w:bottom w:val="none" w:sz="0" w:space="0" w:color="auto"/>
            <w:right w:val="none" w:sz="0" w:space="0" w:color="auto"/>
          </w:divBdr>
        </w:div>
      </w:divsChild>
    </w:div>
    <w:div w:id="21199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uchtelingenwerk.be/taxonomy/term/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axchristi.be" TargetMode="External"/><Relationship Id="rId1" Type="http://schemas.openxmlformats.org/officeDocument/2006/relationships/hyperlink" Target="mailto:paxchristi@paxchrist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Team\pax%20christi%20vlaanderen.dotx" TargetMode="External"/></Relationships>
</file>

<file path=word/theme/theme1.xml><?xml version="1.0" encoding="utf-8"?>
<a:theme xmlns:a="http://schemas.openxmlformats.org/drawingml/2006/main" name="vredesweek">
  <a:themeElements>
    <a:clrScheme name="Pax Christi Vlaanderen">
      <a:dk1>
        <a:sysClr val="windowText" lastClr="000000"/>
      </a:dk1>
      <a:lt1>
        <a:srgbClr val="FFFFFF"/>
      </a:lt1>
      <a:dk2>
        <a:srgbClr val="78BE20"/>
      </a:dk2>
      <a:lt2>
        <a:srgbClr val="FFFFFF"/>
      </a:lt2>
      <a:accent1>
        <a:srgbClr val="81BB27"/>
      </a:accent1>
      <a:accent2>
        <a:srgbClr val="003DA5"/>
      </a:accent2>
      <a:accent3>
        <a:srgbClr val="693C5E"/>
      </a:accent3>
      <a:accent4>
        <a:srgbClr val="FFFFFF"/>
      </a:accent4>
      <a:accent5>
        <a:srgbClr val="FFFFFF"/>
      </a:accent5>
      <a:accent6>
        <a:srgbClr val="FFFFFF"/>
      </a:accent6>
      <a:hlink>
        <a:srgbClr val="48A1FA"/>
      </a:hlink>
      <a:folHlink>
        <a:srgbClr val="48A1FA"/>
      </a:folHlink>
    </a:clrScheme>
    <a:fontScheme name="Pax Christi">
      <a:majorFont>
        <a:latin typeface="Century Gothic"/>
        <a:ea typeface=""/>
        <a:cs typeface=""/>
      </a:majorFont>
      <a:minorFont>
        <a:latin typeface="Garamond"/>
        <a:ea typeface=""/>
        <a:cs typeface=""/>
      </a:minorFont>
    </a:fontScheme>
    <a:fmtScheme name="Extreme schadu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aar xmlns="d282ccf9-9d9d-454c-94dd-833f9a88220f">2018</Ja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15F92D52C754409EFD6B322919CE62" ma:contentTypeVersion="9" ma:contentTypeDescription="Een nieuw document maken." ma:contentTypeScope="" ma:versionID="d567a02b187d7b5551703d28a63d8717">
  <xsd:schema xmlns:xsd="http://www.w3.org/2001/XMLSchema" xmlns:xs="http://www.w3.org/2001/XMLSchema" xmlns:p="http://schemas.microsoft.com/office/2006/metadata/properties" xmlns:ns2="d282ccf9-9d9d-454c-94dd-833f9a88220f" xmlns:ns3="9ff98ffc-30f2-4c73-b3f4-877239f4e05b" targetNamespace="http://schemas.microsoft.com/office/2006/metadata/properties" ma:root="true" ma:fieldsID="c26c709f2d8d2f0efc00dfdcb85313d2" ns2:_="" ns3:_="">
    <xsd:import namespace="d282ccf9-9d9d-454c-94dd-833f9a88220f"/>
    <xsd:import namespace="9ff98ffc-30f2-4c73-b3f4-877239f4e05b"/>
    <xsd:element name="properties">
      <xsd:complexType>
        <xsd:sequence>
          <xsd:element name="documentManagement">
            <xsd:complexType>
              <xsd:all>
                <xsd:element ref="ns2:Ja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2ccf9-9d9d-454c-94dd-833f9a88220f" elementFormDefault="qualified">
    <xsd:import namespace="http://schemas.microsoft.com/office/2006/documentManagement/types"/>
    <xsd:import namespace="http://schemas.microsoft.com/office/infopath/2007/PartnerControls"/>
    <xsd:element name="Jaar" ma:index="2" nillable="true" ma:displayName="Jaar" ma:internalName="Jaar">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98ffc-30f2-4c73-b3f4-877239f4e05b"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DD066-ADE1-47E5-B7C8-456B36E64CB7}">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9ff98ffc-30f2-4c73-b3f4-877239f4e05b"/>
    <ds:schemaRef ds:uri="http://purl.org/dc/elements/1.1/"/>
    <ds:schemaRef ds:uri="d282ccf9-9d9d-454c-94dd-833f9a88220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B67714-C507-4AF1-9500-792DEB16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2ccf9-9d9d-454c-94dd-833f9a88220f"/>
    <ds:schemaRef ds:uri="9ff98ffc-30f2-4c73-b3f4-877239f4e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F34EB-5215-462A-AC61-2CA6A85E7458}">
  <ds:schemaRefs>
    <ds:schemaRef ds:uri="http://schemas.microsoft.com/sharepoint/v3/contenttype/forms"/>
  </ds:schemaRefs>
</ds:datastoreItem>
</file>

<file path=customXml/itemProps4.xml><?xml version="1.0" encoding="utf-8"?>
<ds:datastoreItem xmlns:ds="http://schemas.openxmlformats.org/officeDocument/2006/customXml" ds:itemID="{0BD83D44-64C2-4F8C-8A87-119AEF3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pax christi vlaanderen</Template>
  <TotalTime>2</TotalTime>
  <Pages>6</Pages>
  <Words>2705</Words>
  <Characters>14883</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Gielen</dc:creator>
  <cp:keywords/>
  <dc:description/>
  <cp:lastModifiedBy>Annemarie Gielen</cp:lastModifiedBy>
  <cp:revision>3</cp:revision>
  <cp:lastPrinted>2016-01-16T15:34:00Z</cp:lastPrinted>
  <dcterms:created xsi:type="dcterms:W3CDTF">2018-03-13T09:40:00Z</dcterms:created>
  <dcterms:modified xsi:type="dcterms:W3CDTF">2018-03-13T09:42:00Z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0x010100EB15F92D52C754409EFD6B322919CE62</vt:lpwstr>
  </property>
</Properties>
</file>