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BDCE9" w14:textId="77777777" w:rsidR="00917E59" w:rsidRPr="00CB76E3" w:rsidRDefault="00656382" w:rsidP="00CB76E3">
      <w:pPr>
        <w:spacing w:after="0"/>
        <w:rPr>
          <w:rFonts w:cstheme="minorHAnsi"/>
          <w:sz w:val="24"/>
          <w:szCs w:val="24"/>
        </w:rPr>
      </w:pPr>
      <w:r w:rsidRPr="00CB76E3">
        <w:rPr>
          <w:rFonts w:cstheme="minorHAnsi"/>
          <w:noProof/>
          <w:sz w:val="24"/>
          <w:szCs w:val="24"/>
          <w:lang w:eastAsia="nl-BE"/>
        </w:rPr>
        <w:drawing>
          <wp:anchor distT="0" distB="0" distL="114300" distR="114300" simplePos="0" relativeHeight="251672576" behindDoc="1" locked="0" layoutInCell="1" allowOverlap="1" wp14:anchorId="07BE1598" wp14:editId="224F224A">
            <wp:simplePos x="0" y="0"/>
            <wp:positionH relativeFrom="margin">
              <wp:align>left</wp:align>
            </wp:positionH>
            <wp:positionV relativeFrom="paragraph">
              <wp:posOffset>0</wp:posOffset>
            </wp:positionV>
            <wp:extent cx="1466850" cy="1087120"/>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4.02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6850" cy="1087120"/>
                    </a:xfrm>
                    <a:prstGeom prst="rect">
                      <a:avLst/>
                    </a:prstGeom>
                  </pic:spPr>
                </pic:pic>
              </a:graphicData>
            </a:graphic>
            <wp14:sizeRelH relativeFrom="page">
              <wp14:pctWidth>0</wp14:pctWidth>
            </wp14:sizeRelH>
            <wp14:sizeRelV relativeFrom="page">
              <wp14:pctHeight>0</wp14:pctHeight>
            </wp14:sizeRelV>
          </wp:anchor>
        </w:drawing>
      </w:r>
    </w:p>
    <w:p w14:paraId="1886D3DA" w14:textId="77777777" w:rsidR="00917E59" w:rsidRPr="00CB76E3" w:rsidRDefault="00917E59" w:rsidP="00CB76E3">
      <w:pPr>
        <w:spacing w:after="0"/>
        <w:contextualSpacing/>
        <w:jc w:val="right"/>
        <w:rPr>
          <w:rFonts w:cstheme="minorHAnsi"/>
          <w:b/>
          <w:i/>
          <w:sz w:val="24"/>
          <w:szCs w:val="24"/>
        </w:rPr>
      </w:pPr>
      <w:r w:rsidRPr="00CB76E3">
        <w:rPr>
          <w:rFonts w:cstheme="minorHAnsi"/>
          <w:b/>
          <w:i/>
          <w:sz w:val="24"/>
          <w:szCs w:val="24"/>
        </w:rPr>
        <w:t xml:space="preserve">Fiche </w:t>
      </w:r>
      <w:r w:rsidR="00BF4F60" w:rsidRPr="00CB76E3">
        <w:rPr>
          <w:rFonts w:cstheme="minorHAnsi"/>
          <w:b/>
          <w:i/>
          <w:sz w:val="24"/>
          <w:szCs w:val="24"/>
        </w:rPr>
        <w:t>9</w:t>
      </w:r>
    </w:p>
    <w:p w14:paraId="077A19AE" w14:textId="77777777" w:rsidR="00BF4F60" w:rsidRPr="00CB76E3" w:rsidRDefault="00BF4F60" w:rsidP="00CB76E3">
      <w:pPr>
        <w:spacing w:after="0"/>
        <w:contextualSpacing/>
        <w:jc w:val="right"/>
        <w:rPr>
          <w:rFonts w:cstheme="minorHAnsi"/>
          <w:b/>
          <w:i/>
          <w:sz w:val="24"/>
          <w:szCs w:val="24"/>
        </w:rPr>
      </w:pPr>
    </w:p>
    <w:p w14:paraId="7237E6A0" w14:textId="77777777" w:rsidR="00AB3BED" w:rsidRPr="00CB76E3" w:rsidRDefault="001E43EA" w:rsidP="00CB76E3">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after="0"/>
        <w:contextualSpacing/>
        <w:jc w:val="right"/>
        <w:rPr>
          <w:rFonts w:cstheme="minorHAnsi"/>
          <w:b/>
          <w:sz w:val="32"/>
          <w:szCs w:val="32"/>
        </w:rPr>
      </w:pPr>
      <w:r w:rsidRPr="00CB76E3">
        <w:rPr>
          <w:rFonts w:cstheme="minorHAnsi"/>
          <w:b/>
          <w:sz w:val="32"/>
          <w:szCs w:val="32"/>
        </w:rPr>
        <w:t>FAMILY TIME</w:t>
      </w:r>
      <w:r w:rsidR="00AB3BED" w:rsidRPr="00CB76E3">
        <w:rPr>
          <w:rFonts w:cstheme="minorHAnsi"/>
          <w:b/>
          <w:sz w:val="32"/>
          <w:szCs w:val="32"/>
        </w:rPr>
        <w:t xml:space="preserve">, </w:t>
      </w:r>
      <w:r w:rsidRPr="00CB76E3">
        <w:rPr>
          <w:rFonts w:cstheme="minorHAnsi"/>
          <w:b/>
          <w:sz w:val="32"/>
          <w:szCs w:val="32"/>
        </w:rPr>
        <w:t xml:space="preserve"> </w:t>
      </w:r>
      <w:r w:rsidR="00AB3BED" w:rsidRPr="00CB76E3">
        <w:rPr>
          <w:rFonts w:cstheme="minorHAnsi"/>
          <w:b/>
          <w:sz w:val="32"/>
          <w:szCs w:val="32"/>
        </w:rPr>
        <w:t>een Bijbelse bezinningstocht</w:t>
      </w:r>
    </w:p>
    <w:p w14:paraId="65976DBA" w14:textId="77777777" w:rsidR="00917E59" w:rsidRPr="00CB76E3" w:rsidRDefault="006E5173" w:rsidP="00CB76E3">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after="0"/>
        <w:contextualSpacing/>
        <w:jc w:val="right"/>
        <w:rPr>
          <w:rFonts w:cstheme="minorHAnsi"/>
          <w:b/>
          <w:sz w:val="32"/>
          <w:szCs w:val="32"/>
        </w:rPr>
      </w:pPr>
      <w:r w:rsidRPr="00CB76E3">
        <w:rPr>
          <w:rFonts w:cstheme="minorHAnsi"/>
          <w:b/>
          <w:sz w:val="32"/>
          <w:szCs w:val="32"/>
        </w:rPr>
        <w:t>voor het</w:t>
      </w:r>
      <w:r w:rsidR="00AB3BED" w:rsidRPr="00CB76E3">
        <w:rPr>
          <w:rFonts w:cstheme="minorHAnsi"/>
          <w:b/>
          <w:sz w:val="32"/>
          <w:szCs w:val="32"/>
        </w:rPr>
        <w:t xml:space="preserve"> gezin over tijd</w:t>
      </w:r>
    </w:p>
    <w:p w14:paraId="7D595E18" w14:textId="77777777" w:rsidR="00917E59" w:rsidRPr="00CB76E3" w:rsidRDefault="00917E59" w:rsidP="00CB76E3">
      <w:pPr>
        <w:spacing w:after="0"/>
        <w:contextualSpacing/>
        <w:jc w:val="right"/>
        <w:rPr>
          <w:rFonts w:cstheme="minorHAnsi"/>
          <w:b/>
          <w:i/>
          <w:sz w:val="24"/>
          <w:szCs w:val="24"/>
        </w:rPr>
      </w:pPr>
    </w:p>
    <w:p w14:paraId="687BC3A4" w14:textId="77777777" w:rsidR="00917E59" w:rsidRPr="00CB76E3" w:rsidRDefault="00917E59" w:rsidP="00CB76E3">
      <w:pPr>
        <w:spacing w:after="0"/>
        <w:contextualSpacing/>
        <w:rPr>
          <w:rFonts w:cstheme="minorHAnsi"/>
          <w:b/>
          <w:sz w:val="24"/>
          <w:szCs w:val="24"/>
          <w:u w:val="single"/>
        </w:rPr>
      </w:pPr>
    </w:p>
    <w:p w14:paraId="6F0D4D68" w14:textId="77777777" w:rsidR="00917E59" w:rsidRPr="00CB76E3" w:rsidRDefault="00917E59" w:rsidP="00CB76E3">
      <w:pPr>
        <w:spacing w:after="0" w:line="360" w:lineRule="auto"/>
        <w:contextualSpacing/>
        <w:rPr>
          <w:rFonts w:cstheme="minorHAnsi"/>
          <w:b/>
          <w:i/>
          <w:sz w:val="24"/>
          <w:szCs w:val="24"/>
          <w:u w:val="single"/>
        </w:rPr>
      </w:pPr>
      <w:r w:rsidRPr="00CB76E3">
        <w:rPr>
          <w:rFonts w:cstheme="minorHAnsi"/>
          <w:b/>
          <w:i/>
          <w:sz w:val="24"/>
          <w:szCs w:val="24"/>
          <w:u w:val="single"/>
        </w:rPr>
        <w:t>Inhoud</w:t>
      </w:r>
    </w:p>
    <w:p w14:paraId="6C5F7F05" w14:textId="77777777" w:rsidR="001E43EA" w:rsidRPr="00CB76E3" w:rsidRDefault="00BF4F60" w:rsidP="00CB76E3">
      <w:pPr>
        <w:spacing w:after="0"/>
        <w:contextualSpacing/>
        <w:jc w:val="both"/>
        <w:rPr>
          <w:rFonts w:cstheme="minorHAnsi"/>
          <w:b/>
          <w:i/>
          <w:sz w:val="24"/>
          <w:szCs w:val="24"/>
          <w:u w:val="single"/>
        </w:rPr>
      </w:pPr>
      <w:r w:rsidRPr="00CB76E3">
        <w:rPr>
          <w:rFonts w:cstheme="minorHAnsi"/>
          <w:sz w:val="24"/>
          <w:szCs w:val="24"/>
        </w:rPr>
        <w:t xml:space="preserve">De tocht “Family Time” is een intergenerationele activiteit, bedoeld voor gezinnen in de brede zin van het woord: ouder(s), grootouder(s), meter(s) en peter(s) samen met (klein)kind(eren) vanaf 5 jaar. </w:t>
      </w:r>
      <w:r w:rsidR="007D776A" w:rsidRPr="00CB76E3">
        <w:rPr>
          <w:rFonts w:cstheme="minorHAnsi"/>
          <w:sz w:val="24"/>
          <w:szCs w:val="24"/>
        </w:rPr>
        <w:t xml:space="preserve">Tijdens de tocht </w:t>
      </w:r>
      <w:r w:rsidRPr="00CB76E3">
        <w:rPr>
          <w:rFonts w:cstheme="minorHAnsi"/>
          <w:sz w:val="24"/>
          <w:szCs w:val="24"/>
        </w:rPr>
        <w:t>denken de deelnemers na over de plaats die tijd inneemt in hun leven. Ze leggen een parcours af</w:t>
      </w:r>
      <w:r w:rsidR="007D776A" w:rsidRPr="00CB76E3">
        <w:rPr>
          <w:rFonts w:cstheme="minorHAnsi"/>
          <w:sz w:val="24"/>
          <w:szCs w:val="24"/>
        </w:rPr>
        <w:t xml:space="preserve"> langs </w:t>
      </w:r>
      <w:r w:rsidRPr="00CB76E3">
        <w:rPr>
          <w:rFonts w:cstheme="minorHAnsi"/>
          <w:sz w:val="24"/>
          <w:szCs w:val="24"/>
        </w:rPr>
        <w:t xml:space="preserve">zeven haltes, </w:t>
      </w:r>
      <w:r w:rsidR="007D776A" w:rsidRPr="00CB76E3">
        <w:rPr>
          <w:rFonts w:cstheme="minorHAnsi"/>
          <w:sz w:val="24"/>
          <w:szCs w:val="24"/>
        </w:rPr>
        <w:t>de zeven dagen van het eerste scheppingsverhaal. Elke halte belicht een ander aspect van tijd: een tijd om te geven, een tijd om te kiezen, een tijd om te groeien, een tijd om te stralen, een tijd om in actie te komen, een tijd om lief te hebben</w:t>
      </w:r>
      <w:r w:rsidRPr="00CB76E3">
        <w:rPr>
          <w:rFonts w:cstheme="minorHAnsi"/>
          <w:sz w:val="24"/>
          <w:szCs w:val="24"/>
        </w:rPr>
        <w:t xml:space="preserve"> en</w:t>
      </w:r>
      <w:r w:rsidR="007D776A" w:rsidRPr="00CB76E3">
        <w:rPr>
          <w:rFonts w:cstheme="minorHAnsi"/>
          <w:sz w:val="24"/>
          <w:szCs w:val="24"/>
        </w:rPr>
        <w:t xml:space="preserve"> een tijd om samen te zijn. </w:t>
      </w:r>
      <w:r w:rsidRPr="00CB76E3">
        <w:rPr>
          <w:rFonts w:cstheme="minorHAnsi"/>
          <w:sz w:val="24"/>
          <w:szCs w:val="24"/>
        </w:rPr>
        <w:t xml:space="preserve">Op die manier staan de deelnemers via de zeven scheppingsdagen stil bij thema’s </w:t>
      </w:r>
      <w:r w:rsidR="00F72BEC" w:rsidRPr="00CB76E3">
        <w:rPr>
          <w:rFonts w:cstheme="minorHAnsi"/>
          <w:sz w:val="24"/>
          <w:szCs w:val="24"/>
        </w:rPr>
        <w:t>als groeien, zorg dragen voor, feest vieren, bidden, eucharistie</w:t>
      </w:r>
      <w:r w:rsidRPr="00CB76E3">
        <w:rPr>
          <w:rFonts w:cstheme="minorHAnsi"/>
          <w:sz w:val="24"/>
          <w:szCs w:val="24"/>
        </w:rPr>
        <w:t xml:space="preserve"> vieren op zondag, keuzes maken en</w:t>
      </w:r>
      <w:r w:rsidR="00F72BEC" w:rsidRPr="00CB76E3">
        <w:rPr>
          <w:rFonts w:cstheme="minorHAnsi"/>
          <w:sz w:val="24"/>
          <w:szCs w:val="24"/>
        </w:rPr>
        <w:t xml:space="preserve"> samen zijn. </w:t>
      </w:r>
      <w:r w:rsidRPr="00CB76E3">
        <w:rPr>
          <w:rFonts w:cstheme="minorHAnsi"/>
          <w:sz w:val="24"/>
          <w:szCs w:val="24"/>
        </w:rPr>
        <w:t>De tocht doorprikt het vooroordeel dat geloven los staat van het leven door de toegankelijke insteek van ‘tijd’ te verweven met een Bijbelse rode draad.</w:t>
      </w:r>
    </w:p>
    <w:p w14:paraId="2698E6EB" w14:textId="77777777" w:rsidR="001E43EA" w:rsidRPr="00CB76E3" w:rsidRDefault="001E43EA" w:rsidP="00CB76E3">
      <w:pPr>
        <w:spacing w:after="0"/>
        <w:contextualSpacing/>
        <w:rPr>
          <w:rFonts w:cstheme="minorHAnsi"/>
          <w:b/>
          <w:i/>
          <w:sz w:val="24"/>
          <w:szCs w:val="24"/>
          <w:u w:val="single"/>
        </w:rPr>
      </w:pPr>
    </w:p>
    <w:p w14:paraId="52DF81D6" w14:textId="77777777" w:rsidR="00917E59" w:rsidRPr="00CB76E3" w:rsidRDefault="00917E59" w:rsidP="00CB76E3">
      <w:pPr>
        <w:spacing w:after="0" w:line="360" w:lineRule="auto"/>
        <w:contextualSpacing/>
        <w:rPr>
          <w:rFonts w:cstheme="minorHAnsi"/>
          <w:b/>
          <w:i/>
          <w:sz w:val="24"/>
          <w:szCs w:val="24"/>
          <w:u w:val="single"/>
        </w:rPr>
      </w:pPr>
      <w:r w:rsidRPr="00CB76E3">
        <w:rPr>
          <w:rFonts w:cstheme="minorHAnsi"/>
          <w:b/>
          <w:i/>
          <w:sz w:val="24"/>
          <w:szCs w:val="24"/>
          <w:u w:val="single"/>
        </w:rPr>
        <w:t>Doelstellingen</w:t>
      </w:r>
    </w:p>
    <w:p w14:paraId="6384DEFC" w14:textId="77777777" w:rsidR="00585A3B" w:rsidRPr="00CB76E3" w:rsidRDefault="003F1D65" w:rsidP="00CB76E3">
      <w:pPr>
        <w:pStyle w:val="Lijstalinea"/>
        <w:numPr>
          <w:ilvl w:val="0"/>
          <w:numId w:val="1"/>
        </w:numPr>
        <w:spacing w:after="0"/>
        <w:ind w:left="567" w:hanging="567"/>
        <w:jc w:val="both"/>
        <w:rPr>
          <w:rFonts w:cstheme="minorHAnsi"/>
          <w:sz w:val="24"/>
          <w:szCs w:val="24"/>
        </w:rPr>
      </w:pPr>
      <w:r w:rsidRPr="00CB76E3">
        <w:rPr>
          <w:rFonts w:cstheme="minorHAnsi"/>
          <w:sz w:val="24"/>
          <w:szCs w:val="24"/>
        </w:rPr>
        <w:t xml:space="preserve">De </w:t>
      </w:r>
      <w:r w:rsidR="00BF4F60" w:rsidRPr="00CB76E3">
        <w:rPr>
          <w:rFonts w:cstheme="minorHAnsi"/>
          <w:sz w:val="24"/>
          <w:szCs w:val="24"/>
        </w:rPr>
        <w:t>deelnemers</w:t>
      </w:r>
      <w:r w:rsidRPr="00CB76E3">
        <w:rPr>
          <w:rFonts w:cstheme="minorHAnsi"/>
          <w:sz w:val="24"/>
          <w:szCs w:val="24"/>
        </w:rPr>
        <w:t xml:space="preserve"> staan stil bij de plaats die tijd inneemt in hun leven. Ze gaan letterlijk ‘op tocht’, en ontdekken dat zij samen op weg zijn om te groeien in geloof. </w:t>
      </w:r>
    </w:p>
    <w:p w14:paraId="7B6B4721" w14:textId="77777777" w:rsidR="00BF4F60" w:rsidRPr="00CB76E3" w:rsidRDefault="008E60B2" w:rsidP="00CB76E3">
      <w:pPr>
        <w:pStyle w:val="Lijstalinea"/>
        <w:numPr>
          <w:ilvl w:val="0"/>
          <w:numId w:val="1"/>
        </w:numPr>
        <w:spacing w:after="0"/>
        <w:ind w:left="567" w:hanging="567"/>
        <w:jc w:val="both"/>
        <w:rPr>
          <w:rFonts w:cstheme="minorHAnsi"/>
          <w:sz w:val="24"/>
          <w:szCs w:val="24"/>
        </w:rPr>
      </w:pPr>
      <w:r w:rsidRPr="00CB76E3">
        <w:rPr>
          <w:rFonts w:cstheme="minorHAnsi"/>
          <w:sz w:val="24"/>
          <w:szCs w:val="24"/>
        </w:rPr>
        <w:t>De deelnemers ontmoeten andere gezinnen die op een gelovige manier stil staan bij ‘tijd’.</w:t>
      </w:r>
    </w:p>
    <w:p w14:paraId="5D94B82B" w14:textId="77777777" w:rsidR="00BF4F60" w:rsidRPr="00CB76E3" w:rsidRDefault="008E60B2" w:rsidP="00CB76E3">
      <w:pPr>
        <w:pStyle w:val="Lijstalinea"/>
        <w:numPr>
          <w:ilvl w:val="0"/>
          <w:numId w:val="1"/>
        </w:numPr>
        <w:spacing w:after="0"/>
        <w:ind w:left="567" w:hanging="567"/>
        <w:jc w:val="both"/>
        <w:rPr>
          <w:rFonts w:cstheme="minorHAnsi"/>
          <w:sz w:val="24"/>
          <w:szCs w:val="24"/>
        </w:rPr>
      </w:pPr>
      <w:r w:rsidRPr="00CB76E3">
        <w:rPr>
          <w:rFonts w:cstheme="minorHAnsi"/>
          <w:sz w:val="24"/>
          <w:szCs w:val="24"/>
        </w:rPr>
        <w:t>De deelnemers beleven een hartverwarmende namiddag of avond op uitnodiging van de plaatselijke kerkgemeenschap.</w:t>
      </w:r>
    </w:p>
    <w:p w14:paraId="2D6A3B24" w14:textId="77777777" w:rsidR="00BF4F60" w:rsidRPr="00CB76E3" w:rsidRDefault="00BF4F60" w:rsidP="00CB76E3">
      <w:pPr>
        <w:spacing w:after="0"/>
        <w:rPr>
          <w:rFonts w:cstheme="minorHAnsi"/>
          <w:sz w:val="24"/>
          <w:szCs w:val="24"/>
        </w:rPr>
      </w:pPr>
    </w:p>
    <w:p w14:paraId="5F6B8EAC" w14:textId="77777777" w:rsidR="00735D1C" w:rsidRPr="00CB76E3" w:rsidRDefault="00735D1C" w:rsidP="00CB76E3">
      <w:pPr>
        <w:spacing w:after="0" w:line="360" w:lineRule="auto"/>
        <w:contextualSpacing/>
        <w:rPr>
          <w:rFonts w:cstheme="minorHAnsi"/>
          <w:b/>
          <w:i/>
          <w:sz w:val="24"/>
          <w:szCs w:val="24"/>
          <w:u w:val="single"/>
        </w:rPr>
      </w:pPr>
      <w:r w:rsidRPr="00CB76E3">
        <w:rPr>
          <w:rFonts w:cstheme="minorHAnsi"/>
          <w:b/>
          <w:i/>
          <w:sz w:val="24"/>
          <w:szCs w:val="24"/>
          <w:u w:val="single"/>
        </w:rPr>
        <w:t>Programma</w:t>
      </w:r>
    </w:p>
    <w:p w14:paraId="3C4D37F9" w14:textId="77777777" w:rsidR="00735D1C" w:rsidRPr="00CB76E3" w:rsidRDefault="00735D1C" w:rsidP="00CB76E3">
      <w:pPr>
        <w:spacing w:after="0"/>
        <w:contextualSpacing/>
        <w:rPr>
          <w:rFonts w:cstheme="minorHAnsi"/>
          <w:sz w:val="24"/>
          <w:szCs w:val="24"/>
        </w:rPr>
      </w:pPr>
      <w:r w:rsidRPr="00CB76E3">
        <w:rPr>
          <w:rFonts w:cstheme="minorHAnsi"/>
          <w:sz w:val="24"/>
          <w:szCs w:val="24"/>
        </w:rPr>
        <w:t xml:space="preserve">Vooraf </w:t>
      </w:r>
      <w:r w:rsidRPr="00CB76E3">
        <w:rPr>
          <w:rFonts w:cstheme="minorHAnsi"/>
          <w:sz w:val="24"/>
          <w:szCs w:val="24"/>
        </w:rPr>
        <w:tab/>
        <w:t>Uitnodiging en voorbereiding</w:t>
      </w:r>
    </w:p>
    <w:p w14:paraId="79691CFA" w14:textId="77777777" w:rsidR="00735D1C" w:rsidRPr="00CB76E3" w:rsidRDefault="00735D1C" w:rsidP="00CB76E3">
      <w:pPr>
        <w:spacing w:after="0"/>
        <w:contextualSpacing/>
        <w:rPr>
          <w:rFonts w:cstheme="minorHAnsi"/>
          <w:sz w:val="24"/>
          <w:szCs w:val="24"/>
        </w:rPr>
      </w:pPr>
      <w:r w:rsidRPr="00CB76E3">
        <w:rPr>
          <w:rFonts w:cstheme="minorHAnsi"/>
          <w:sz w:val="24"/>
          <w:szCs w:val="24"/>
        </w:rPr>
        <w:t>15 min</w:t>
      </w:r>
      <w:r w:rsidRPr="00CB76E3">
        <w:rPr>
          <w:rFonts w:cstheme="minorHAnsi"/>
          <w:sz w:val="24"/>
          <w:szCs w:val="24"/>
        </w:rPr>
        <w:tab/>
      </w:r>
      <w:r w:rsidRPr="00CB76E3">
        <w:rPr>
          <w:rFonts w:cstheme="minorHAnsi"/>
          <w:sz w:val="24"/>
          <w:szCs w:val="24"/>
        </w:rPr>
        <w:tab/>
        <w:t>Onthaal en uitleg over de werkwijze</w:t>
      </w:r>
    </w:p>
    <w:p w14:paraId="508994A3" w14:textId="2A6ACE96" w:rsidR="00735D1C" w:rsidRPr="00CB76E3" w:rsidRDefault="00985B00" w:rsidP="00CB76E3">
      <w:pPr>
        <w:spacing w:after="0"/>
        <w:contextualSpacing/>
        <w:rPr>
          <w:rFonts w:cstheme="minorHAnsi"/>
          <w:sz w:val="24"/>
          <w:szCs w:val="24"/>
        </w:rPr>
      </w:pPr>
      <w:r>
        <w:rPr>
          <w:rFonts w:cstheme="minorHAnsi"/>
          <w:sz w:val="24"/>
          <w:szCs w:val="24"/>
        </w:rPr>
        <w:t xml:space="preserve">60 à </w:t>
      </w:r>
      <w:r w:rsidR="004E443E" w:rsidRPr="00CB76E3">
        <w:rPr>
          <w:rFonts w:cstheme="minorHAnsi"/>
          <w:sz w:val="24"/>
          <w:szCs w:val="24"/>
        </w:rPr>
        <w:t>9</w:t>
      </w:r>
      <w:r w:rsidR="00735D1C" w:rsidRPr="00CB76E3">
        <w:rPr>
          <w:rFonts w:cstheme="minorHAnsi"/>
          <w:sz w:val="24"/>
          <w:szCs w:val="24"/>
        </w:rPr>
        <w:t>0 min</w:t>
      </w:r>
      <w:r w:rsidR="00735D1C" w:rsidRPr="00CB76E3">
        <w:rPr>
          <w:rFonts w:cstheme="minorHAnsi"/>
          <w:sz w:val="24"/>
          <w:szCs w:val="24"/>
        </w:rPr>
        <w:tab/>
        <w:t>Tocht in 7 haltes</w:t>
      </w:r>
    </w:p>
    <w:p w14:paraId="491807C2" w14:textId="77777777" w:rsidR="00735D1C" w:rsidRPr="00CB76E3" w:rsidRDefault="00735D1C" w:rsidP="00CB76E3">
      <w:pPr>
        <w:spacing w:after="0"/>
        <w:contextualSpacing/>
        <w:rPr>
          <w:rFonts w:cstheme="minorHAnsi"/>
          <w:sz w:val="24"/>
          <w:szCs w:val="24"/>
        </w:rPr>
      </w:pPr>
      <w:r w:rsidRPr="00CB76E3">
        <w:rPr>
          <w:rFonts w:cstheme="minorHAnsi"/>
          <w:sz w:val="24"/>
          <w:szCs w:val="24"/>
        </w:rPr>
        <w:t>Tussendoor</w:t>
      </w:r>
      <w:r w:rsidRPr="00CB76E3">
        <w:rPr>
          <w:rFonts w:cstheme="minorHAnsi"/>
          <w:sz w:val="24"/>
          <w:szCs w:val="24"/>
        </w:rPr>
        <w:tab/>
        <w:t>Pauze</w:t>
      </w:r>
    </w:p>
    <w:p w14:paraId="39EE6F73" w14:textId="77777777" w:rsidR="00735D1C" w:rsidRPr="00CB76E3" w:rsidRDefault="00735D1C" w:rsidP="00CB76E3">
      <w:pPr>
        <w:spacing w:after="0"/>
        <w:contextualSpacing/>
        <w:rPr>
          <w:rFonts w:cstheme="minorHAnsi"/>
          <w:sz w:val="24"/>
          <w:szCs w:val="24"/>
        </w:rPr>
      </w:pPr>
      <w:r w:rsidRPr="00CB76E3">
        <w:rPr>
          <w:rFonts w:cstheme="minorHAnsi"/>
          <w:sz w:val="24"/>
          <w:szCs w:val="24"/>
        </w:rPr>
        <w:t>Achteraf</w:t>
      </w:r>
      <w:r w:rsidRPr="00CB76E3">
        <w:rPr>
          <w:rFonts w:cstheme="minorHAnsi"/>
          <w:sz w:val="24"/>
          <w:szCs w:val="24"/>
        </w:rPr>
        <w:tab/>
        <w:t>Gezamenlijk slotmoment</w:t>
      </w:r>
    </w:p>
    <w:p w14:paraId="0B365DAE" w14:textId="77777777" w:rsidR="00735D1C" w:rsidRPr="00CB76E3" w:rsidRDefault="00735D1C" w:rsidP="00CB76E3">
      <w:pPr>
        <w:spacing w:after="0"/>
        <w:contextualSpacing/>
        <w:rPr>
          <w:rFonts w:cstheme="minorHAnsi"/>
          <w:b/>
          <w:i/>
          <w:sz w:val="24"/>
          <w:szCs w:val="24"/>
          <w:u w:val="single"/>
        </w:rPr>
      </w:pPr>
    </w:p>
    <w:p w14:paraId="3FB499F4" w14:textId="77777777" w:rsidR="004826F0" w:rsidRPr="00CB76E3" w:rsidRDefault="00917E59" w:rsidP="00CB76E3">
      <w:pPr>
        <w:spacing w:after="0" w:line="360" w:lineRule="auto"/>
        <w:contextualSpacing/>
        <w:rPr>
          <w:rFonts w:cstheme="minorHAnsi"/>
          <w:b/>
          <w:i/>
          <w:sz w:val="24"/>
          <w:szCs w:val="24"/>
          <w:u w:val="single"/>
        </w:rPr>
      </w:pPr>
      <w:r w:rsidRPr="00CB76E3">
        <w:rPr>
          <w:rFonts w:cstheme="minorHAnsi"/>
          <w:b/>
          <w:i/>
          <w:sz w:val="24"/>
          <w:szCs w:val="24"/>
          <w:u w:val="single"/>
        </w:rPr>
        <w:t>Verloop en aanpak</w:t>
      </w:r>
    </w:p>
    <w:p w14:paraId="0E82F2E5" w14:textId="77777777" w:rsidR="00735D1C" w:rsidRPr="00CB76E3" w:rsidRDefault="00735D1C" w:rsidP="00CB76E3">
      <w:pPr>
        <w:pStyle w:val="Lijstalinea"/>
        <w:numPr>
          <w:ilvl w:val="0"/>
          <w:numId w:val="3"/>
        </w:numPr>
        <w:spacing w:after="0" w:line="360" w:lineRule="auto"/>
        <w:ind w:hanging="720"/>
        <w:rPr>
          <w:rFonts w:cstheme="minorHAnsi"/>
          <w:i/>
          <w:sz w:val="24"/>
          <w:szCs w:val="24"/>
        </w:rPr>
      </w:pPr>
      <w:r w:rsidRPr="00CB76E3">
        <w:rPr>
          <w:rFonts w:cstheme="minorHAnsi"/>
          <w:i/>
          <w:sz w:val="24"/>
          <w:szCs w:val="24"/>
        </w:rPr>
        <w:t>Uitnodiging en voorbereiding</w:t>
      </w:r>
    </w:p>
    <w:p w14:paraId="50ACF915" w14:textId="77777777" w:rsidR="004E443E" w:rsidRPr="00CB76E3" w:rsidRDefault="004E443E" w:rsidP="00CB76E3">
      <w:pPr>
        <w:spacing w:after="0"/>
        <w:ind w:left="708"/>
        <w:jc w:val="both"/>
        <w:rPr>
          <w:rFonts w:cstheme="minorHAnsi"/>
          <w:sz w:val="24"/>
          <w:szCs w:val="24"/>
        </w:rPr>
      </w:pPr>
      <w:r w:rsidRPr="00CB76E3">
        <w:rPr>
          <w:rFonts w:cstheme="minorHAnsi"/>
          <w:sz w:val="24"/>
          <w:szCs w:val="24"/>
        </w:rPr>
        <w:t>Denk goed na wie je voor deze activiteit wilt uitnodigen. Maak dit initiatief goed op tijd bekend. Nodig mensen persoonlijk uit.</w:t>
      </w:r>
      <w:r w:rsidR="004D1288">
        <w:rPr>
          <w:rFonts w:cstheme="minorHAnsi"/>
          <w:sz w:val="24"/>
          <w:szCs w:val="24"/>
        </w:rPr>
        <w:t xml:space="preserve"> </w:t>
      </w:r>
      <w:r w:rsidRPr="00CB76E3">
        <w:rPr>
          <w:rFonts w:cstheme="minorHAnsi"/>
          <w:sz w:val="24"/>
          <w:szCs w:val="24"/>
        </w:rPr>
        <w:t xml:space="preserve">Het is belangrijk om </w:t>
      </w:r>
      <w:r w:rsidR="008E60B2" w:rsidRPr="00CB76E3">
        <w:rPr>
          <w:rFonts w:cstheme="minorHAnsi"/>
          <w:sz w:val="24"/>
          <w:szCs w:val="24"/>
        </w:rPr>
        <w:t xml:space="preserve">voldoende tijd te nemen om vooraf </w:t>
      </w:r>
      <w:r w:rsidRPr="00CB76E3">
        <w:rPr>
          <w:rFonts w:cstheme="minorHAnsi"/>
          <w:sz w:val="24"/>
          <w:szCs w:val="24"/>
        </w:rPr>
        <w:t>deze tocht goed voor te bereiden. We geven nog enkele aandachtspunten mee:</w:t>
      </w:r>
    </w:p>
    <w:p w14:paraId="16DC75D2" w14:textId="2D4E198D" w:rsidR="004E443E" w:rsidRPr="00CB76E3" w:rsidRDefault="004E443E" w:rsidP="00CB76E3">
      <w:pPr>
        <w:pStyle w:val="Lijstalinea"/>
        <w:numPr>
          <w:ilvl w:val="0"/>
          <w:numId w:val="18"/>
        </w:numPr>
        <w:spacing w:after="0"/>
        <w:ind w:left="1218" w:hanging="462"/>
        <w:jc w:val="both"/>
        <w:rPr>
          <w:rFonts w:cstheme="minorHAnsi"/>
          <w:sz w:val="24"/>
          <w:szCs w:val="24"/>
        </w:rPr>
      </w:pPr>
      <w:r w:rsidRPr="00CB76E3">
        <w:rPr>
          <w:rFonts w:cstheme="minorHAnsi"/>
          <w:sz w:val="24"/>
          <w:szCs w:val="24"/>
        </w:rPr>
        <w:lastRenderedPageBreak/>
        <w:t>De tocht heeft een onthaal en zeven haltes. Geef je graag een drankje tijdens de activiteit, dan voorzie je een extra halte langs het parcours. De tocht kan je opstellen in één grote ruimte</w:t>
      </w:r>
      <w:r w:rsidR="00985B00">
        <w:rPr>
          <w:rFonts w:cstheme="minorHAnsi"/>
          <w:sz w:val="24"/>
          <w:szCs w:val="24"/>
        </w:rPr>
        <w:t xml:space="preserve"> of buiten</w:t>
      </w:r>
      <w:r w:rsidRPr="00CB76E3">
        <w:rPr>
          <w:rFonts w:cstheme="minorHAnsi"/>
          <w:sz w:val="24"/>
          <w:szCs w:val="24"/>
        </w:rPr>
        <w:t xml:space="preserve">. Om mensen echter de mogelijkheid te geven om in alle rust uit te wisselen, voorzie je idealiter meerdere ruimtes die bij elkaar in de buurt liggen (bv. de kerk en enkele parochielokalen, of enkele lokalen van een school of vereniging). Voorzie voldoende pijlen tussen de haltes zodat de verplaatsingen tussen de haltes vlot verlopen.  </w:t>
      </w:r>
    </w:p>
    <w:p w14:paraId="22A0AEF1" w14:textId="77777777" w:rsidR="004E443E" w:rsidRPr="00CB76E3" w:rsidRDefault="004E443E" w:rsidP="00CB76E3">
      <w:pPr>
        <w:pStyle w:val="Lijstalinea"/>
        <w:numPr>
          <w:ilvl w:val="0"/>
          <w:numId w:val="18"/>
        </w:numPr>
        <w:spacing w:after="0"/>
        <w:ind w:left="1218" w:hanging="462"/>
        <w:jc w:val="both"/>
        <w:rPr>
          <w:rFonts w:cstheme="minorHAnsi"/>
          <w:sz w:val="24"/>
          <w:szCs w:val="24"/>
        </w:rPr>
      </w:pPr>
      <w:r w:rsidRPr="00CB76E3">
        <w:rPr>
          <w:rFonts w:cstheme="minorHAnsi"/>
          <w:sz w:val="24"/>
          <w:szCs w:val="24"/>
        </w:rPr>
        <w:t>De tocht duurt gemiddeld anderhalf uur.</w:t>
      </w:r>
    </w:p>
    <w:p w14:paraId="09640921" w14:textId="77777777" w:rsidR="004E443E" w:rsidRPr="00CB76E3" w:rsidRDefault="004E443E" w:rsidP="00CB76E3">
      <w:pPr>
        <w:pStyle w:val="Lijstalinea"/>
        <w:numPr>
          <w:ilvl w:val="0"/>
          <w:numId w:val="18"/>
        </w:numPr>
        <w:spacing w:after="0"/>
        <w:ind w:left="1218" w:hanging="462"/>
        <w:jc w:val="both"/>
        <w:rPr>
          <w:rFonts w:cstheme="minorHAnsi"/>
          <w:sz w:val="24"/>
          <w:szCs w:val="24"/>
        </w:rPr>
      </w:pPr>
      <w:r w:rsidRPr="00CB76E3">
        <w:rPr>
          <w:rFonts w:cstheme="minorHAnsi"/>
          <w:sz w:val="24"/>
          <w:szCs w:val="24"/>
        </w:rPr>
        <w:t xml:space="preserve">De tocht is voorzien voor maximum 15 tot 20 groepjes van telkens drie tot vijf personen, samen zo’n 50 tot 75 deelnemers. </w:t>
      </w:r>
    </w:p>
    <w:p w14:paraId="5DBEE598" w14:textId="77777777" w:rsidR="004E443E" w:rsidRPr="00CB76E3" w:rsidRDefault="004E443E" w:rsidP="00CB76E3">
      <w:pPr>
        <w:pStyle w:val="Lijstalinea"/>
        <w:numPr>
          <w:ilvl w:val="0"/>
          <w:numId w:val="18"/>
        </w:numPr>
        <w:spacing w:after="0"/>
        <w:ind w:left="1218" w:hanging="462"/>
        <w:jc w:val="both"/>
        <w:rPr>
          <w:rFonts w:cstheme="minorHAnsi"/>
          <w:sz w:val="24"/>
          <w:szCs w:val="24"/>
        </w:rPr>
      </w:pPr>
      <w:r w:rsidRPr="00CB76E3">
        <w:rPr>
          <w:rFonts w:cstheme="minorHAnsi"/>
          <w:sz w:val="24"/>
          <w:szCs w:val="24"/>
        </w:rPr>
        <w:t xml:space="preserve">Elke deelnemer ontvangt een tochtboekje. Op de </w:t>
      </w:r>
      <w:proofErr w:type="spellStart"/>
      <w:r w:rsidRPr="00CB76E3">
        <w:rPr>
          <w:rFonts w:cstheme="minorHAnsi"/>
          <w:sz w:val="24"/>
          <w:szCs w:val="24"/>
        </w:rPr>
        <w:t>linkerpagina</w:t>
      </w:r>
      <w:proofErr w:type="spellEnd"/>
      <w:r w:rsidRPr="00CB76E3">
        <w:rPr>
          <w:rFonts w:cstheme="minorHAnsi"/>
          <w:sz w:val="24"/>
          <w:szCs w:val="24"/>
        </w:rPr>
        <w:t xml:space="preserve"> staat een inhoudelijke overweging bij elke scheppingsdag: een eenvoudige tekst voor kinderen en een meer uitgebreide tekst voor volwassenen. Op de rechterpagina staat telkens een bijhorende opdracht, die aangereikt wordt als uitnodiging tot een (</w:t>
      </w:r>
      <w:proofErr w:type="spellStart"/>
      <w:r w:rsidRPr="00CB76E3">
        <w:rPr>
          <w:rFonts w:cstheme="minorHAnsi"/>
          <w:sz w:val="24"/>
          <w:szCs w:val="24"/>
        </w:rPr>
        <w:t>geloofs</w:t>
      </w:r>
      <w:proofErr w:type="spellEnd"/>
      <w:r w:rsidRPr="00CB76E3">
        <w:rPr>
          <w:rFonts w:cstheme="minorHAnsi"/>
          <w:sz w:val="24"/>
          <w:szCs w:val="24"/>
        </w:rPr>
        <w:t>)gesprek.</w:t>
      </w:r>
    </w:p>
    <w:p w14:paraId="7F7AD14E" w14:textId="2836FAC9" w:rsidR="004E443E" w:rsidRPr="00CB76E3" w:rsidRDefault="004E443E" w:rsidP="00CB76E3">
      <w:pPr>
        <w:pStyle w:val="Lijstalinea"/>
        <w:numPr>
          <w:ilvl w:val="0"/>
          <w:numId w:val="18"/>
        </w:numPr>
        <w:spacing w:after="0"/>
        <w:ind w:left="1218" w:hanging="462"/>
        <w:jc w:val="both"/>
        <w:rPr>
          <w:rFonts w:cstheme="minorHAnsi"/>
          <w:sz w:val="24"/>
          <w:szCs w:val="24"/>
        </w:rPr>
      </w:pPr>
      <w:r w:rsidRPr="00CB76E3">
        <w:rPr>
          <w:rFonts w:cstheme="minorHAnsi"/>
          <w:sz w:val="24"/>
          <w:szCs w:val="24"/>
        </w:rPr>
        <w:t xml:space="preserve">De tocht kan ontleend worden bij de uitleendienst van CCV in het bisdom Brugge </w:t>
      </w:r>
      <w:r w:rsidRPr="00CB76E3">
        <w:rPr>
          <w:rFonts w:cstheme="minorHAnsi"/>
          <w:i/>
          <w:sz w:val="24"/>
          <w:szCs w:val="24"/>
        </w:rPr>
        <w:t>(</w:t>
      </w:r>
      <w:hyperlink r:id="rId6" w:history="1">
        <w:r w:rsidRPr="00CB76E3">
          <w:rPr>
            <w:rStyle w:val="Hyperlink"/>
            <w:rFonts w:cstheme="minorHAnsi"/>
            <w:i/>
            <w:color w:val="auto"/>
            <w:sz w:val="24"/>
            <w:szCs w:val="24"/>
          </w:rPr>
          <w:t>gezinspastoraal.brugge@ccv.be</w:t>
        </w:r>
      </w:hyperlink>
      <w:r w:rsidRPr="00CB76E3">
        <w:rPr>
          <w:rFonts w:cstheme="minorHAnsi"/>
          <w:i/>
          <w:sz w:val="24"/>
          <w:szCs w:val="24"/>
        </w:rPr>
        <w:t>)</w:t>
      </w:r>
      <w:r w:rsidRPr="00CB76E3">
        <w:rPr>
          <w:rFonts w:cstheme="minorHAnsi"/>
          <w:sz w:val="24"/>
          <w:szCs w:val="24"/>
        </w:rPr>
        <w:t xml:space="preserve"> Huurgeld: 15,00 euro + 0,80 euro per deelnemer (boekje, kaartjes...). Waarborg: 20,00 euro.</w:t>
      </w:r>
    </w:p>
    <w:p w14:paraId="25BC9C6B" w14:textId="77777777" w:rsidR="00135EAC" w:rsidRPr="00CB76E3" w:rsidRDefault="00135EAC" w:rsidP="00CB76E3">
      <w:pPr>
        <w:pStyle w:val="Lijstalinea"/>
        <w:numPr>
          <w:ilvl w:val="0"/>
          <w:numId w:val="18"/>
        </w:numPr>
        <w:spacing w:after="0"/>
        <w:ind w:left="1218" w:hanging="462"/>
        <w:jc w:val="both"/>
        <w:rPr>
          <w:rFonts w:cstheme="minorHAnsi"/>
          <w:sz w:val="24"/>
          <w:szCs w:val="24"/>
        </w:rPr>
      </w:pPr>
      <w:r w:rsidRPr="00CB76E3">
        <w:rPr>
          <w:rFonts w:cstheme="minorHAnsi"/>
          <w:sz w:val="24"/>
          <w:szCs w:val="24"/>
        </w:rPr>
        <w:t>In bijlage vind je een lijst van het tochtmateriaal.</w:t>
      </w:r>
    </w:p>
    <w:p w14:paraId="4FC96ABE" w14:textId="77777777" w:rsidR="004E443E" w:rsidRPr="00CB76E3" w:rsidRDefault="004E443E" w:rsidP="00CB76E3">
      <w:pPr>
        <w:pStyle w:val="Lijstalinea"/>
        <w:spacing w:after="0"/>
        <w:rPr>
          <w:rFonts w:cstheme="minorHAnsi"/>
          <w:i/>
          <w:sz w:val="24"/>
          <w:szCs w:val="24"/>
        </w:rPr>
      </w:pPr>
    </w:p>
    <w:p w14:paraId="7D10EBDD" w14:textId="77777777" w:rsidR="00E5662C" w:rsidRPr="00CB76E3" w:rsidRDefault="00F72BEC" w:rsidP="00CB76E3">
      <w:pPr>
        <w:pStyle w:val="Lijstalinea"/>
        <w:numPr>
          <w:ilvl w:val="0"/>
          <w:numId w:val="3"/>
        </w:numPr>
        <w:spacing w:after="0" w:line="360" w:lineRule="auto"/>
        <w:ind w:hanging="720"/>
        <w:rPr>
          <w:rFonts w:cstheme="minorHAnsi"/>
          <w:i/>
          <w:sz w:val="24"/>
          <w:szCs w:val="24"/>
        </w:rPr>
      </w:pPr>
      <w:r w:rsidRPr="00CB76E3">
        <w:rPr>
          <w:rFonts w:cstheme="minorHAnsi"/>
          <w:i/>
          <w:sz w:val="24"/>
          <w:szCs w:val="24"/>
        </w:rPr>
        <w:t xml:space="preserve">Onthaal en uitleg over de </w:t>
      </w:r>
      <w:r w:rsidR="001C18EA" w:rsidRPr="00CB76E3">
        <w:rPr>
          <w:rFonts w:cstheme="minorHAnsi"/>
          <w:i/>
          <w:sz w:val="24"/>
          <w:szCs w:val="24"/>
        </w:rPr>
        <w:t>werkwijze</w:t>
      </w:r>
    </w:p>
    <w:p w14:paraId="0D356C42" w14:textId="77777777" w:rsidR="000176D5" w:rsidRPr="00CB76E3" w:rsidRDefault="000176D5" w:rsidP="00CB76E3">
      <w:pPr>
        <w:shd w:val="clear" w:color="auto" w:fill="FFFFFF"/>
        <w:spacing w:after="0"/>
        <w:ind w:left="708"/>
        <w:jc w:val="both"/>
        <w:rPr>
          <w:rFonts w:eastAsia="Times New Roman" w:cstheme="minorHAnsi"/>
          <w:sz w:val="24"/>
          <w:szCs w:val="24"/>
          <w:lang w:eastAsia="nl-BE"/>
        </w:rPr>
      </w:pPr>
      <w:r w:rsidRPr="00CB76E3">
        <w:rPr>
          <w:rFonts w:eastAsia="Times New Roman" w:cstheme="minorHAnsi"/>
          <w:sz w:val="24"/>
          <w:szCs w:val="24"/>
          <w:lang w:eastAsia="nl-BE"/>
        </w:rPr>
        <w:t>De start van de tocht kan op verschillende manieren worden georganiseerd:</w:t>
      </w:r>
    </w:p>
    <w:p w14:paraId="5586D3E7" w14:textId="77777777" w:rsidR="00B57287" w:rsidRPr="00CB76E3" w:rsidRDefault="000176D5" w:rsidP="00CB76E3">
      <w:pPr>
        <w:pStyle w:val="Lijstalinea"/>
        <w:numPr>
          <w:ilvl w:val="0"/>
          <w:numId w:val="18"/>
        </w:numPr>
        <w:spacing w:after="0"/>
        <w:ind w:left="1218" w:hanging="462"/>
        <w:jc w:val="both"/>
        <w:rPr>
          <w:rFonts w:cstheme="minorHAnsi"/>
          <w:sz w:val="24"/>
          <w:szCs w:val="24"/>
        </w:rPr>
      </w:pPr>
      <w:r w:rsidRPr="00CB76E3">
        <w:rPr>
          <w:rFonts w:cstheme="minorHAnsi"/>
          <w:sz w:val="24"/>
          <w:szCs w:val="24"/>
        </w:rPr>
        <w:t xml:space="preserve">Je kan </w:t>
      </w:r>
      <w:r w:rsidRPr="00CB76E3">
        <w:rPr>
          <w:rFonts w:cstheme="minorHAnsi"/>
          <w:i/>
          <w:sz w:val="24"/>
          <w:szCs w:val="24"/>
        </w:rPr>
        <w:t>een gezamenlijke start</w:t>
      </w:r>
      <w:r w:rsidRPr="00CB76E3">
        <w:rPr>
          <w:rFonts w:cstheme="minorHAnsi"/>
          <w:sz w:val="24"/>
          <w:szCs w:val="24"/>
        </w:rPr>
        <w:t> voorzien. In een gezamenlijk startmoment worden alle deelnemers samen verwelkomd en krijgen zij samen een woordje uitleg over de bedoeling van de samenkomst en over de tocht. Verdeel de deelnemers in groepjes van drie tot vijf personen. Voorzie bij elk groepje naast het boekje (per deelnemer) en het plannetje ook een startkaart waarop staat aan welke halte zij mogen starten. Ze vervolgen hun tocht bij de volgende dag. Wie aan dag 7 is, gaat daarna naar dag 1.</w:t>
      </w:r>
    </w:p>
    <w:p w14:paraId="307C1A0A" w14:textId="77777777" w:rsidR="000176D5" w:rsidRPr="00CB76E3" w:rsidRDefault="000176D5" w:rsidP="00CB76E3">
      <w:pPr>
        <w:pStyle w:val="Lijstalinea"/>
        <w:spacing w:after="0"/>
        <w:ind w:left="1218"/>
        <w:jc w:val="both"/>
        <w:rPr>
          <w:rFonts w:cstheme="minorHAnsi"/>
          <w:sz w:val="24"/>
          <w:szCs w:val="24"/>
        </w:rPr>
      </w:pPr>
    </w:p>
    <w:p w14:paraId="23FFB24C" w14:textId="77777777" w:rsidR="00976BFD" w:rsidRPr="00CB76E3" w:rsidRDefault="00976BFD" w:rsidP="00CB76E3">
      <w:pPr>
        <w:pStyle w:val="Lijstalinea"/>
        <w:numPr>
          <w:ilvl w:val="0"/>
          <w:numId w:val="18"/>
        </w:numPr>
        <w:spacing w:after="0"/>
        <w:ind w:left="1218" w:hanging="462"/>
        <w:jc w:val="both"/>
        <w:rPr>
          <w:rFonts w:cstheme="minorHAnsi"/>
          <w:sz w:val="24"/>
          <w:szCs w:val="24"/>
        </w:rPr>
      </w:pPr>
      <w:r w:rsidRPr="00CB76E3">
        <w:rPr>
          <w:rFonts w:cstheme="minorHAnsi"/>
          <w:sz w:val="24"/>
          <w:szCs w:val="24"/>
        </w:rPr>
        <w:t xml:space="preserve">De mensen kunnen </w:t>
      </w:r>
      <w:r w:rsidRPr="00CB76E3">
        <w:rPr>
          <w:rFonts w:cstheme="minorHAnsi"/>
          <w:i/>
          <w:sz w:val="24"/>
          <w:szCs w:val="24"/>
        </w:rPr>
        <w:t>meteen starten als ze binnenkomen</w:t>
      </w:r>
      <w:r w:rsidRPr="00CB76E3">
        <w:rPr>
          <w:rFonts w:cstheme="minorHAnsi"/>
          <w:sz w:val="24"/>
          <w:szCs w:val="24"/>
        </w:rPr>
        <w:t> en gaan van dag 1 tot dag 7. Voorzie een onthaalplek voorafgaand aan dag 1 waar je de deelnemers verwelkomt en waar je elk groepje het boekje (per deelnemer), een plannetje met het te volgen parcours en een woordje uitleg geeft over de tocht. Voorzie voor een grote groep 2 à 3 personen</w:t>
      </w:r>
      <w:r w:rsidR="000176D5" w:rsidRPr="00CB76E3">
        <w:rPr>
          <w:rFonts w:cstheme="minorHAnsi"/>
          <w:sz w:val="24"/>
          <w:szCs w:val="24"/>
        </w:rPr>
        <w:t xml:space="preserve"> die de nodige uitleg kunnen geven</w:t>
      </w:r>
      <w:r w:rsidRPr="00CB76E3">
        <w:rPr>
          <w:rFonts w:cstheme="minorHAnsi"/>
          <w:sz w:val="24"/>
          <w:szCs w:val="24"/>
        </w:rPr>
        <w:t xml:space="preserve"> zodat elk groepje</w:t>
      </w:r>
      <w:r w:rsidR="000176D5" w:rsidRPr="00CB76E3">
        <w:rPr>
          <w:rFonts w:cstheme="minorHAnsi"/>
          <w:sz w:val="24"/>
          <w:szCs w:val="24"/>
        </w:rPr>
        <w:t xml:space="preserve"> individueel uitleg kan krijgen, ook als er meerder groepen terzelfdertijd toekomen.</w:t>
      </w:r>
    </w:p>
    <w:p w14:paraId="2367DE16" w14:textId="77777777" w:rsidR="000176D5" w:rsidRPr="00CB76E3" w:rsidRDefault="000176D5" w:rsidP="00CB76E3">
      <w:pPr>
        <w:pStyle w:val="Lijstalinea"/>
        <w:spacing w:after="0"/>
        <w:ind w:left="1218"/>
        <w:jc w:val="both"/>
        <w:rPr>
          <w:rFonts w:cstheme="minorHAnsi"/>
          <w:sz w:val="24"/>
          <w:szCs w:val="24"/>
        </w:rPr>
      </w:pPr>
    </w:p>
    <w:p w14:paraId="62BFA89D" w14:textId="77777777" w:rsidR="00976BFD" w:rsidRPr="00CB76E3" w:rsidRDefault="00976BFD" w:rsidP="00CB76E3">
      <w:pPr>
        <w:pStyle w:val="Lijstalinea"/>
        <w:numPr>
          <w:ilvl w:val="0"/>
          <w:numId w:val="18"/>
        </w:numPr>
        <w:spacing w:after="0"/>
        <w:ind w:left="1218" w:hanging="462"/>
        <w:jc w:val="both"/>
        <w:rPr>
          <w:rFonts w:cstheme="minorHAnsi"/>
          <w:sz w:val="24"/>
          <w:szCs w:val="24"/>
        </w:rPr>
      </w:pPr>
      <w:r w:rsidRPr="00CB76E3">
        <w:rPr>
          <w:rFonts w:cstheme="minorHAnsi"/>
          <w:sz w:val="24"/>
          <w:szCs w:val="24"/>
        </w:rPr>
        <w:t>Merk op: bij de aangepaste versie voor een </w:t>
      </w:r>
      <w:hyperlink r:id="rId7" w:anchor="catechese_op_zondag" w:tgtFrame="_blank" w:history="1">
        <w:r w:rsidRPr="00CB76E3">
          <w:rPr>
            <w:rFonts w:cstheme="minorHAnsi"/>
            <w:sz w:val="24"/>
            <w:szCs w:val="24"/>
          </w:rPr>
          <w:t>catechese op zondag</w:t>
        </w:r>
      </w:hyperlink>
      <w:r w:rsidRPr="00CB76E3">
        <w:rPr>
          <w:rFonts w:cstheme="minorHAnsi"/>
          <w:sz w:val="24"/>
          <w:szCs w:val="24"/>
        </w:rPr>
        <w:t xml:space="preserve"> is er een gezamenlijk startmoment, maar bezoeken de deelnemers niet alle dagen. Hier kiezen zij uit een keuzeprogramma op welke </w:t>
      </w:r>
      <w:r w:rsidR="0065426B" w:rsidRPr="00CB76E3">
        <w:rPr>
          <w:rFonts w:cstheme="minorHAnsi"/>
          <w:sz w:val="24"/>
          <w:szCs w:val="24"/>
        </w:rPr>
        <w:t>dagen zij dieper willen ingaan.</w:t>
      </w:r>
    </w:p>
    <w:p w14:paraId="6DB478D5" w14:textId="77777777" w:rsidR="0065426B" w:rsidRPr="00CB76E3" w:rsidRDefault="0065426B" w:rsidP="00CB76E3">
      <w:pPr>
        <w:pStyle w:val="Lijstalinea"/>
        <w:spacing w:after="0"/>
        <w:ind w:left="1218"/>
        <w:jc w:val="both"/>
        <w:rPr>
          <w:rFonts w:cstheme="minorHAnsi"/>
          <w:sz w:val="24"/>
          <w:szCs w:val="24"/>
        </w:rPr>
      </w:pPr>
    </w:p>
    <w:p w14:paraId="3F8C6F80" w14:textId="77777777" w:rsidR="00CB76E3" w:rsidRDefault="00CB76E3">
      <w:pPr>
        <w:rPr>
          <w:rFonts w:cstheme="minorHAnsi"/>
          <w:i/>
          <w:sz w:val="24"/>
          <w:szCs w:val="24"/>
        </w:rPr>
      </w:pPr>
      <w:r>
        <w:rPr>
          <w:rFonts w:cstheme="minorHAnsi"/>
          <w:i/>
          <w:sz w:val="24"/>
          <w:szCs w:val="24"/>
        </w:rPr>
        <w:br w:type="page"/>
      </w:r>
    </w:p>
    <w:p w14:paraId="099E5F8A" w14:textId="77777777" w:rsidR="00F72BEC" w:rsidRPr="00CB76E3" w:rsidRDefault="00245142" w:rsidP="00CB76E3">
      <w:pPr>
        <w:pStyle w:val="Lijstalinea"/>
        <w:numPr>
          <w:ilvl w:val="0"/>
          <w:numId w:val="3"/>
        </w:numPr>
        <w:spacing w:after="0" w:line="360" w:lineRule="auto"/>
        <w:ind w:hanging="720"/>
        <w:jc w:val="both"/>
        <w:rPr>
          <w:rFonts w:cstheme="minorHAnsi"/>
          <w:i/>
          <w:sz w:val="24"/>
          <w:szCs w:val="24"/>
        </w:rPr>
      </w:pPr>
      <w:r>
        <w:rPr>
          <w:rFonts w:cstheme="minorHAnsi"/>
          <w:i/>
          <w:sz w:val="24"/>
          <w:szCs w:val="24"/>
        </w:rPr>
        <w:lastRenderedPageBreak/>
        <w:t>Zeven</w:t>
      </w:r>
      <w:r w:rsidR="00F72BEC" w:rsidRPr="00CB76E3">
        <w:rPr>
          <w:rFonts w:cstheme="minorHAnsi"/>
          <w:i/>
          <w:sz w:val="24"/>
          <w:szCs w:val="24"/>
        </w:rPr>
        <w:t xml:space="preserve"> haltes </w:t>
      </w:r>
    </w:p>
    <w:p w14:paraId="1BC3E30A" w14:textId="77777777" w:rsidR="00CB76E3" w:rsidRDefault="008E60B2" w:rsidP="00CB76E3">
      <w:pPr>
        <w:pStyle w:val="Lijstalinea"/>
        <w:spacing w:after="0"/>
        <w:jc w:val="both"/>
        <w:rPr>
          <w:rFonts w:cstheme="minorHAnsi"/>
          <w:sz w:val="24"/>
          <w:szCs w:val="24"/>
        </w:rPr>
      </w:pPr>
      <w:r w:rsidRPr="00CB76E3">
        <w:rPr>
          <w:rFonts w:cstheme="minorHAnsi"/>
          <w:sz w:val="24"/>
          <w:szCs w:val="24"/>
        </w:rPr>
        <w:t xml:space="preserve">In de Family Time box zit </w:t>
      </w:r>
      <w:r w:rsidR="00CB76E3" w:rsidRPr="00CB76E3">
        <w:rPr>
          <w:rFonts w:cstheme="minorHAnsi"/>
          <w:sz w:val="24"/>
          <w:szCs w:val="24"/>
        </w:rPr>
        <w:t xml:space="preserve">voor elke deelnemer </w:t>
      </w:r>
      <w:r w:rsidRPr="00CB76E3">
        <w:rPr>
          <w:rFonts w:cstheme="minorHAnsi"/>
          <w:sz w:val="24"/>
          <w:szCs w:val="24"/>
        </w:rPr>
        <w:t>een boekje</w:t>
      </w:r>
      <w:r w:rsidR="00CB76E3">
        <w:rPr>
          <w:rFonts w:cstheme="minorHAnsi"/>
          <w:sz w:val="24"/>
          <w:szCs w:val="24"/>
        </w:rPr>
        <w:t xml:space="preserve">, </w:t>
      </w:r>
      <w:r w:rsidRPr="00CB76E3">
        <w:rPr>
          <w:rFonts w:cstheme="minorHAnsi"/>
          <w:sz w:val="24"/>
          <w:szCs w:val="24"/>
        </w:rPr>
        <w:t xml:space="preserve">de gids tijdens de tocht. De zeven dagen van het eerste scheppingsverhaal vormen de leidraad. Bij elke halte is er een opdracht, die ‘tijd’ vanuit een eigen invalshoek belicht. </w:t>
      </w:r>
    </w:p>
    <w:p w14:paraId="44E9A90F" w14:textId="77777777" w:rsidR="008E60B2" w:rsidRPr="00CB76E3" w:rsidRDefault="008E60B2" w:rsidP="00CB76E3">
      <w:pPr>
        <w:pStyle w:val="Lijstalinea"/>
        <w:spacing w:after="0"/>
        <w:jc w:val="both"/>
        <w:rPr>
          <w:rFonts w:cstheme="minorHAnsi"/>
          <w:sz w:val="24"/>
          <w:szCs w:val="24"/>
        </w:rPr>
      </w:pPr>
      <w:r w:rsidRPr="00CB76E3">
        <w:rPr>
          <w:rFonts w:cstheme="minorHAnsi"/>
          <w:sz w:val="24"/>
          <w:szCs w:val="24"/>
        </w:rPr>
        <w:t>Dag 1. Geschenk-dag: tijd om te geven</w:t>
      </w:r>
    </w:p>
    <w:p w14:paraId="530787A7" w14:textId="77777777" w:rsidR="00B57287" w:rsidRPr="00CB76E3" w:rsidRDefault="008E60B2" w:rsidP="00CB76E3">
      <w:pPr>
        <w:pStyle w:val="Lijstalinea"/>
        <w:spacing w:after="0"/>
        <w:jc w:val="both"/>
        <w:rPr>
          <w:rFonts w:cstheme="minorHAnsi"/>
          <w:sz w:val="24"/>
          <w:szCs w:val="24"/>
        </w:rPr>
      </w:pPr>
      <w:r w:rsidRPr="00CB76E3">
        <w:rPr>
          <w:rFonts w:cstheme="minorHAnsi"/>
          <w:sz w:val="24"/>
          <w:szCs w:val="24"/>
        </w:rPr>
        <w:t>Dag 2. Dit-of-dat-dag: tijd om te kiezen</w:t>
      </w:r>
    </w:p>
    <w:p w14:paraId="62EBFE63" w14:textId="77777777" w:rsidR="008E60B2" w:rsidRPr="00CB76E3" w:rsidRDefault="008E60B2" w:rsidP="00CB76E3">
      <w:pPr>
        <w:pStyle w:val="Lijstalinea"/>
        <w:spacing w:after="0"/>
        <w:jc w:val="both"/>
        <w:rPr>
          <w:rFonts w:cstheme="minorHAnsi"/>
          <w:sz w:val="24"/>
          <w:szCs w:val="24"/>
        </w:rPr>
      </w:pPr>
      <w:r w:rsidRPr="00CB76E3">
        <w:rPr>
          <w:rFonts w:cstheme="minorHAnsi"/>
          <w:sz w:val="24"/>
          <w:szCs w:val="24"/>
        </w:rPr>
        <w:t>Dag 3. Geduld-dag: tijd om te groeien</w:t>
      </w:r>
    </w:p>
    <w:p w14:paraId="128B0B50" w14:textId="77777777" w:rsidR="008E60B2" w:rsidRPr="00CB76E3" w:rsidRDefault="008E60B2" w:rsidP="00CB76E3">
      <w:pPr>
        <w:pStyle w:val="Lijstalinea"/>
        <w:spacing w:after="0"/>
        <w:jc w:val="both"/>
        <w:rPr>
          <w:rFonts w:cstheme="minorHAnsi"/>
          <w:sz w:val="24"/>
          <w:szCs w:val="24"/>
        </w:rPr>
      </w:pPr>
      <w:r w:rsidRPr="00CB76E3">
        <w:rPr>
          <w:rFonts w:cstheme="minorHAnsi"/>
          <w:sz w:val="24"/>
          <w:szCs w:val="24"/>
        </w:rPr>
        <w:t>Dag 4. Kleur-dag: tijd om te stralen</w:t>
      </w:r>
    </w:p>
    <w:p w14:paraId="7B3DAC63" w14:textId="77777777" w:rsidR="008E60B2" w:rsidRPr="00CB76E3" w:rsidRDefault="008E60B2" w:rsidP="00CB76E3">
      <w:pPr>
        <w:pStyle w:val="Lijstalinea"/>
        <w:spacing w:after="0"/>
        <w:jc w:val="both"/>
        <w:rPr>
          <w:rFonts w:cstheme="minorHAnsi"/>
          <w:sz w:val="24"/>
          <w:szCs w:val="24"/>
        </w:rPr>
      </w:pPr>
      <w:r w:rsidRPr="00CB76E3">
        <w:rPr>
          <w:rFonts w:cstheme="minorHAnsi"/>
          <w:sz w:val="24"/>
          <w:szCs w:val="24"/>
        </w:rPr>
        <w:t>Dag 5. Wemel-dag: tijd om in actie te komen</w:t>
      </w:r>
    </w:p>
    <w:p w14:paraId="080B583D" w14:textId="77777777" w:rsidR="008E60B2" w:rsidRPr="00CB76E3" w:rsidRDefault="008E60B2" w:rsidP="00CB76E3">
      <w:pPr>
        <w:pStyle w:val="Lijstalinea"/>
        <w:spacing w:after="0"/>
        <w:jc w:val="both"/>
        <w:rPr>
          <w:rFonts w:cstheme="minorHAnsi"/>
          <w:sz w:val="24"/>
          <w:szCs w:val="24"/>
        </w:rPr>
      </w:pPr>
      <w:r w:rsidRPr="00CB76E3">
        <w:rPr>
          <w:rFonts w:cstheme="minorHAnsi"/>
          <w:sz w:val="24"/>
          <w:szCs w:val="24"/>
        </w:rPr>
        <w:t>Dag 6. Pluimen-dag: tijd om lief te hebben</w:t>
      </w:r>
    </w:p>
    <w:p w14:paraId="3644E2D2" w14:textId="77777777" w:rsidR="00B57287" w:rsidRPr="00CB76E3" w:rsidRDefault="008E60B2" w:rsidP="00CB76E3">
      <w:pPr>
        <w:pStyle w:val="Lijstalinea"/>
        <w:spacing w:after="0"/>
        <w:jc w:val="both"/>
        <w:rPr>
          <w:rFonts w:cstheme="minorHAnsi"/>
          <w:sz w:val="24"/>
          <w:szCs w:val="24"/>
        </w:rPr>
      </w:pPr>
      <w:r w:rsidRPr="00CB76E3">
        <w:rPr>
          <w:rFonts w:cstheme="minorHAnsi"/>
          <w:sz w:val="24"/>
          <w:szCs w:val="24"/>
        </w:rPr>
        <w:t>Dag 7. Anders-dan-anders-dag: tijd om samen te zijn</w:t>
      </w:r>
    </w:p>
    <w:p w14:paraId="0BBE50C8" w14:textId="77777777" w:rsidR="0065426B" w:rsidRPr="00CB76E3" w:rsidRDefault="0065426B" w:rsidP="00CB76E3">
      <w:pPr>
        <w:pStyle w:val="Lijstalinea"/>
        <w:spacing w:after="0"/>
        <w:jc w:val="both"/>
        <w:rPr>
          <w:rFonts w:cstheme="minorHAnsi"/>
          <w:sz w:val="24"/>
          <w:szCs w:val="24"/>
        </w:rPr>
      </w:pPr>
    </w:p>
    <w:p w14:paraId="1F2DCEDE" w14:textId="77777777" w:rsidR="00F72BEC" w:rsidRPr="00CB76E3" w:rsidRDefault="0065426B" w:rsidP="00CB76E3">
      <w:pPr>
        <w:pStyle w:val="Lijstalinea"/>
        <w:numPr>
          <w:ilvl w:val="0"/>
          <w:numId w:val="3"/>
        </w:numPr>
        <w:spacing w:after="0" w:line="360" w:lineRule="auto"/>
        <w:ind w:hanging="720"/>
        <w:rPr>
          <w:rFonts w:cstheme="minorHAnsi"/>
          <w:i/>
          <w:sz w:val="24"/>
          <w:szCs w:val="24"/>
        </w:rPr>
      </w:pPr>
      <w:r w:rsidRPr="00CB76E3">
        <w:rPr>
          <w:rFonts w:cstheme="minorHAnsi"/>
          <w:i/>
          <w:sz w:val="24"/>
          <w:szCs w:val="24"/>
        </w:rPr>
        <w:t>Pauze</w:t>
      </w:r>
    </w:p>
    <w:p w14:paraId="3B65D5B1" w14:textId="77777777" w:rsidR="00ED5017" w:rsidRPr="00CB76E3" w:rsidRDefault="00976BFD" w:rsidP="00CB76E3">
      <w:pPr>
        <w:spacing w:after="0"/>
        <w:ind w:left="708"/>
        <w:jc w:val="both"/>
        <w:rPr>
          <w:rFonts w:eastAsia="Times New Roman" w:cstheme="minorHAnsi"/>
          <w:sz w:val="24"/>
          <w:szCs w:val="24"/>
          <w:lang w:eastAsia="nl-BE"/>
        </w:rPr>
      </w:pPr>
      <w:r w:rsidRPr="00CB76E3">
        <w:rPr>
          <w:rFonts w:eastAsia="Times New Roman" w:cstheme="minorHAnsi"/>
          <w:sz w:val="24"/>
          <w:szCs w:val="24"/>
          <w:lang w:eastAsia="nl-BE"/>
        </w:rPr>
        <w:t xml:space="preserve">Je kan een extra halte voorzien om mensen een drankje aan te bieden. Begeleiding is </w:t>
      </w:r>
      <w:r w:rsidR="0065426B" w:rsidRPr="00CB76E3">
        <w:rPr>
          <w:rFonts w:eastAsia="Times New Roman" w:cstheme="minorHAnsi"/>
          <w:sz w:val="24"/>
          <w:szCs w:val="24"/>
          <w:lang w:eastAsia="nl-BE"/>
        </w:rPr>
        <w:t>hier nodig. Je kan de deelnemers</w:t>
      </w:r>
      <w:r w:rsidRPr="00CB76E3">
        <w:rPr>
          <w:rFonts w:eastAsia="Times New Roman" w:cstheme="minorHAnsi"/>
          <w:sz w:val="24"/>
          <w:szCs w:val="24"/>
          <w:lang w:eastAsia="nl-BE"/>
        </w:rPr>
        <w:t xml:space="preserve"> op dat moment vragen hoe ze de tocht vinden. Het is ook aangewezen om de mensen aan te spreken als ze te lang blijven zitten: “Veel plezier met het vervolg van jullie tocht!”</w:t>
      </w:r>
    </w:p>
    <w:p w14:paraId="4CC3C63C" w14:textId="77777777" w:rsidR="0065426B" w:rsidRPr="00CB76E3" w:rsidRDefault="0065426B" w:rsidP="00CB76E3">
      <w:pPr>
        <w:pStyle w:val="Lijstalinea"/>
        <w:spacing w:after="0"/>
        <w:rPr>
          <w:rFonts w:cstheme="minorHAnsi"/>
          <w:i/>
          <w:sz w:val="24"/>
          <w:szCs w:val="24"/>
        </w:rPr>
      </w:pPr>
    </w:p>
    <w:p w14:paraId="0D98CAF6" w14:textId="77777777" w:rsidR="0065426B" w:rsidRPr="00CB76E3" w:rsidRDefault="0065426B" w:rsidP="00CB76E3">
      <w:pPr>
        <w:pStyle w:val="Lijstalinea"/>
        <w:numPr>
          <w:ilvl w:val="0"/>
          <w:numId w:val="3"/>
        </w:numPr>
        <w:spacing w:after="0" w:line="360" w:lineRule="auto"/>
        <w:ind w:hanging="720"/>
        <w:rPr>
          <w:rFonts w:cstheme="minorHAnsi"/>
          <w:i/>
          <w:sz w:val="24"/>
          <w:szCs w:val="24"/>
        </w:rPr>
      </w:pPr>
      <w:r w:rsidRPr="00CB76E3">
        <w:rPr>
          <w:rFonts w:cstheme="minorHAnsi"/>
          <w:i/>
          <w:sz w:val="24"/>
          <w:szCs w:val="24"/>
        </w:rPr>
        <w:t>Slotmoment</w:t>
      </w:r>
    </w:p>
    <w:p w14:paraId="39AEE6B5" w14:textId="77777777" w:rsidR="0065426B" w:rsidRPr="00CB76E3" w:rsidRDefault="0065426B" w:rsidP="00CB76E3">
      <w:pPr>
        <w:spacing w:after="0"/>
        <w:ind w:left="708"/>
        <w:jc w:val="both"/>
        <w:rPr>
          <w:rFonts w:eastAsia="Times New Roman" w:cstheme="minorHAnsi"/>
          <w:sz w:val="24"/>
          <w:szCs w:val="24"/>
          <w:lang w:eastAsia="nl-BE"/>
        </w:rPr>
      </w:pPr>
      <w:r w:rsidRPr="00CB76E3">
        <w:rPr>
          <w:rFonts w:eastAsia="Times New Roman" w:cstheme="minorHAnsi"/>
          <w:sz w:val="24"/>
          <w:szCs w:val="24"/>
          <w:lang w:eastAsia="nl-BE"/>
        </w:rPr>
        <w:t>Wanneer je de deelnemende groepjes onmiddellijk bij hun aankomst laat starten, beëindigen ze deze tocht op een verschillend moment. Je kan ervoor opteren om de mensen een drankje aan te bieden na de tocht in plaats van tijdens de tocht.</w:t>
      </w:r>
      <w:r w:rsidR="006E5173" w:rsidRPr="00CB76E3">
        <w:rPr>
          <w:rFonts w:eastAsia="Times New Roman" w:cstheme="minorHAnsi"/>
          <w:sz w:val="24"/>
          <w:szCs w:val="24"/>
          <w:lang w:eastAsia="nl-BE"/>
        </w:rPr>
        <w:t xml:space="preserve"> Als iedereen de tocht heeft afgerond, kan je overgaan naar het slotmoment.</w:t>
      </w:r>
    </w:p>
    <w:p w14:paraId="05D56F18" w14:textId="77777777" w:rsidR="0065426B" w:rsidRPr="00CB76E3" w:rsidRDefault="0065426B" w:rsidP="00CB76E3">
      <w:pPr>
        <w:spacing w:after="0"/>
        <w:ind w:firstLine="708"/>
        <w:jc w:val="both"/>
        <w:rPr>
          <w:rFonts w:cstheme="minorHAnsi"/>
          <w:sz w:val="24"/>
          <w:szCs w:val="24"/>
        </w:rPr>
      </w:pPr>
      <w:r w:rsidRPr="00CB76E3">
        <w:rPr>
          <w:rFonts w:cstheme="minorHAnsi"/>
          <w:sz w:val="24"/>
          <w:szCs w:val="24"/>
        </w:rPr>
        <w:t>Voor het slotmoment heb je verschillende mogelijkheden:</w:t>
      </w:r>
    </w:p>
    <w:p w14:paraId="6813AE2E" w14:textId="77777777" w:rsidR="0065426B" w:rsidRPr="00CB76E3" w:rsidRDefault="0065426B" w:rsidP="00CB76E3">
      <w:pPr>
        <w:pStyle w:val="Lijstalinea"/>
        <w:numPr>
          <w:ilvl w:val="0"/>
          <w:numId w:val="18"/>
        </w:numPr>
        <w:spacing w:after="0"/>
        <w:ind w:left="1218" w:hanging="462"/>
        <w:jc w:val="both"/>
        <w:rPr>
          <w:rFonts w:cstheme="minorHAnsi"/>
          <w:sz w:val="24"/>
          <w:szCs w:val="24"/>
        </w:rPr>
      </w:pPr>
      <w:r w:rsidRPr="00CB76E3">
        <w:rPr>
          <w:rFonts w:cstheme="minorHAnsi"/>
          <w:sz w:val="24"/>
          <w:szCs w:val="24"/>
        </w:rPr>
        <w:t>Je kan de mensen hun ervaringen laten delen en hierrond een groepsgesprek opbouwen.</w:t>
      </w:r>
    </w:p>
    <w:p w14:paraId="560DF8F8" w14:textId="77777777" w:rsidR="00135EAC" w:rsidRPr="00CB76E3" w:rsidRDefault="00135EAC" w:rsidP="00CB76E3">
      <w:pPr>
        <w:pStyle w:val="Lijstalinea"/>
        <w:numPr>
          <w:ilvl w:val="0"/>
          <w:numId w:val="18"/>
        </w:numPr>
        <w:spacing w:after="0"/>
        <w:ind w:left="1218" w:hanging="462"/>
        <w:jc w:val="both"/>
        <w:rPr>
          <w:rFonts w:cstheme="minorHAnsi"/>
          <w:sz w:val="24"/>
          <w:szCs w:val="24"/>
        </w:rPr>
      </w:pPr>
      <w:r w:rsidRPr="00CB76E3">
        <w:rPr>
          <w:rFonts w:cstheme="minorHAnsi"/>
          <w:sz w:val="24"/>
          <w:szCs w:val="24"/>
        </w:rPr>
        <w:t>Terwijl de mensen van een drankje genieten, kan je hen uitnodigen om op een grote flap hun ervaringen te noteren.</w:t>
      </w:r>
    </w:p>
    <w:p w14:paraId="71152F43" w14:textId="77777777" w:rsidR="00135EAC" w:rsidRPr="00CB76E3" w:rsidRDefault="00135EAC" w:rsidP="00CB76E3">
      <w:pPr>
        <w:pStyle w:val="Lijstalinea"/>
        <w:numPr>
          <w:ilvl w:val="0"/>
          <w:numId w:val="18"/>
        </w:numPr>
        <w:spacing w:after="0"/>
        <w:ind w:left="1218" w:hanging="462"/>
        <w:jc w:val="both"/>
        <w:rPr>
          <w:rFonts w:cstheme="minorHAnsi"/>
          <w:sz w:val="24"/>
          <w:szCs w:val="24"/>
        </w:rPr>
      </w:pPr>
      <w:r w:rsidRPr="00CB76E3">
        <w:rPr>
          <w:rFonts w:cstheme="minorHAnsi"/>
          <w:sz w:val="24"/>
          <w:szCs w:val="24"/>
        </w:rPr>
        <w:t>Je kan elk gezin een blaadje geven waar op ze enkele zaken noteren:</w:t>
      </w:r>
    </w:p>
    <w:p w14:paraId="54C31021" w14:textId="77777777" w:rsidR="00135EAC" w:rsidRPr="00CB76E3" w:rsidRDefault="00135EAC" w:rsidP="00CB76E3">
      <w:pPr>
        <w:pStyle w:val="Lijstalinea"/>
        <w:numPr>
          <w:ilvl w:val="1"/>
          <w:numId w:val="18"/>
        </w:numPr>
        <w:spacing w:after="0"/>
        <w:ind w:left="1694" w:hanging="504"/>
        <w:jc w:val="both"/>
        <w:rPr>
          <w:rFonts w:cstheme="minorHAnsi"/>
          <w:sz w:val="24"/>
          <w:szCs w:val="24"/>
        </w:rPr>
      </w:pPr>
      <w:r w:rsidRPr="00CB76E3">
        <w:rPr>
          <w:rFonts w:cstheme="minorHAnsi"/>
          <w:sz w:val="24"/>
          <w:szCs w:val="24"/>
        </w:rPr>
        <w:t>Wat hebben we geleerd? Wat was nieuw voor ons?</w:t>
      </w:r>
    </w:p>
    <w:p w14:paraId="5A4EA651" w14:textId="77777777" w:rsidR="00135EAC" w:rsidRPr="00CB76E3" w:rsidRDefault="00135EAC" w:rsidP="00CB76E3">
      <w:pPr>
        <w:pStyle w:val="Lijstalinea"/>
        <w:numPr>
          <w:ilvl w:val="1"/>
          <w:numId w:val="18"/>
        </w:numPr>
        <w:spacing w:after="0"/>
        <w:ind w:left="1694" w:hanging="504"/>
        <w:jc w:val="both"/>
        <w:rPr>
          <w:rFonts w:cstheme="minorHAnsi"/>
          <w:sz w:val="24"/>
          <w:szCs w:val="24"/>
        </w:rPr>
      </w:pPr>
      <w:r w:rsidRPr="00CB76E3">
        <w:rPr>
          <w:rFonts w:cstheme="minorHAnsi"/>
          <w:sz w:val="24"/>
          <w:szCs w:val="24"/>
        </w:rPr>
        <w:t>Welk werkpunt nemen we als gezin mee?</w:t>
      </w:r>
    </w:p>
    <w:p w14:paraId="164F5396" w14:textId="77777777" w:rsidR="00135EAC" w:rsidRPr="00CB76E3" w:rsidRDefault="00135EAC" w:rsidP="00CB76E3">
      <w:pPr>
        <w:pStyle w:val="Lijstalinea"/>
        <w:numPr>
          <w:ilvl w:val="1"/>
          <w:numId w:val="18"/>
        </w:numPr>
        <w:spacing w:after="0"/>
        <w:ind w:left="1694" w:hanging="504"/>
        <w:jc w:val="both"/>
        <w:rPr>
          <w:rFonts w:cstheme="minorHAnsi"/>
          <w:sz w:val="24"/>
          <w:szCs w:val="24"/>
        </w:rPr>
      </w:pPr>
      <w:r w:rsidRPr="00CB76E3">
        <w:rPr>
          <w:rFonts w:cstheme="minorHAnsi"/>
          <w:sz w:val="24"/>
          <w:szCs w:val="24"/>
        </w:rPr>
        <w:t>Waar willen we in ons gezin speciale aandacht aan besteden?</w:t>
      </w:r>
    </w:p>
    <w:p w14:paraId="7C465304" w14:textId="77777777" w:rsidR="0065426B" w:rsidRPr="00CB76E3" w:rsidRDefault="00135EAC" w:rsidP="00CB76E3">
      <w:pPr>
        <w:pStyle w:val="Lijstalinea"/>
        <w:numPr>
          <w:ilvl w:val="0"/>
          <w:numId w:val="18"/>
        </w:numPr>
        <w:spacing w:after="0"/>
        <w:ind w:left="1218" w:hanging="462"/>
        <w:jc w:val="both"/>
        <w:rPr>
          <w:rFonts w:cstheme="minorHAnsi"/>
          <w:sz w:val="24"/>
          <w:szCs w:val="24"/>
        </w:rPr>
      </w:pPr>
      <w:r w:rsidRPr="00CB76E3">
        <w:rPr>
          <w:rFonts w:cstheme="minorHAnsi"/>
          <w:sz w:val="24"/>
          <w:szCs w:val="24"/>
        </w:rPr>
        <w:t xml:space="preserve">Je kan met een gebedsmoment afronden (zie fiche </w:t>
      </w:r>
      <w:r w:rsidR="008E60B2" w:rsidRPr="00CB76E3">
        <w:rPr>
          <w:rFonts w:cstheme="minorHAnsi"/>
          <w:sz w:val="24"/>
          <w:szCs w:val="24"/>
        </w:rPr>
        <w:t>10</w:t>
      </w:r>
      <w:r w:rsidRPr="00CB76E3">
        <w:rPr>
          <w:rFonts w:cstheme="minorHAnsi"/>
          <w:sz w:val="24"/>
          <w:szCs w:val="24"/>
        </w:rPr>
        <w:t>).</w:t>
      </w:r>
    </w:p>
    <w:p w14:paraId="30EBC321" w14:textId="77777777" w:rsidR="00976BFD" w:rsidRPr="00CB76E3" w:rsidRDefault="00976BFD" w:rsidP="00CB76E3">
      <w:pPr>
        <w:spacing w:after="0"/>
        <w:rPr>
          <w:rFonts w:cstheme="minorHAnsi"/>
          <w:i/>
          <w:sz w:val="24"/>
          <w:szCs w:val="24"/>
        </w:rPr>
      </w:pPr>
    </w:p>
    <w:p w14:paraId="5FA99A6F" w14:textId="77777777" w:rsidR="00135EAC" w:rsidRPr="00CB76E3" w:rsidRDefault="00135EAC" w:rsidP="00CB76E3">
      <w:pPr>
        <w:spacing w:after="0"/>
        <w:rPr>
          <w:rFonts w:eastAsia="Times New Roman" w:cstheme="minorHAnsi"/>
          <w:bCs/>
          <w:sz w:val="24"/>
          <w:szCs w:val="24"/>
          <w:lang w:eastAsia="nl-BE"/>
        </w:rPr>
      </w:pPr>
      <w:bookmarkStart w:id="0" w:name="FamilyTime"/>
      <w:bookmarkStart w:id="1" w:name="begeleiding"/>
      <w:bookmarkStart w:id="2" w:name="actiemoment"/>
      <w:bookmarkStart w:id="3" w:name="materiaal"/>
      <w:bookmarkEnd w:id="0"/>
      <w:bookmarkEnd w:id="1"/>
      <w:bookmarkEnd w:id="2"/>
      <w:bookmarkEnd w:id="3"/>
      <w:r w:rsidRPr="00CB76E3">
        <w:rPr>
          <w:rFonts w:eastAsia="Times New Roman" w:cstheme="minorHAnsi"/>
          <w:bCs/>
          <w:sz w:val="24"/>
          <w:szCs w:val="24"/>
          <w:lang w:eastAsia="nl-BE"/>
        </w:rPr>
        <w:br w:type="page"/>
      </w:r>
    </w:p>
    <w:p w14:paraId="08967F2D" w14:textId="77777777" w:rsidR="00DA6C46" w:rsidRPr="00CB76E3" w:rsidRDefault="00135EAC" w:rsidP="00CB76E3">
      <w:pPr>
        <w:shd w:val="clear" w:color="auto" w:fill="FFFFFF"/>
        <w:spacing w:after="0"/>
        <w:outlineLvl w:val="1"/>
        <w:rPr>
          <w:rFonts w:eastAsia="Times New Roman" w:cstheme="minorHAnsi"/>
          <w:bCs/>
          <w:sz w:val="24"/>
          <w:szCs w:val="24"/>
          <w:lang w:eastAsia="nl-BE"/>
        </w:rPr>
      </w:pPr>
      <w:r w:rsidRPr="00CB76E3">
        <w:rPr>
          <w:rFonts w:eastAsia="Times New Roman" w:cstheme="minorHAnsi"/>
          <w:bCs/>
          <w:sz w:val="24"/>
          <w:szCs w:val="24"/>
          <w:lang w:eastAsia="nl-BE"/>
        </w:rPr>
        <w:lastRenderedPageBreak/>
        <w:t xml:space="preserve">BIJLAGE: </w:t>
      </w:r>
      <w:r w:rsidR="00DA6C46" w:rsidRPr="00CB76E3">
        <w:rPr>
          <w:rFonts w:eastAsia="Times New Roman" w:cstheme="minorHAnsi"/>
          <w:bCs/>
          <w:sz w:val="24"/>
          <w:szCs w:val="24"/>
          <w:lang w:eastAsia="nl-BE"/>
        </w:rPr>
        <w:t>Tochtmateriaal</w:t>
      </w:r>
    </w:p>
    <w:p w14:paraId="10999593" w14:textId="77777777" w:rsidR="00CB76E3" w:rsidRDefault="00CB76E3" w:rsidP="00CB76E3">
      <w:pPr>
        <w:shd w:val="clear" w:color="auto" w:fill="FFFFFF"/>
        <w:spacing w:after="0"/>
        <w:rPr>
          <w:rFonts w:eastAsia="Times New Roman" w:cstheme="minorHAnsi"/>
          <w:b/>
          <w:bCs/>
          <w:i/>
          <w:iCs/>
          <w:sz w:val="24"/>
          <w:szCs w:val="24"/>
          <w:lang w:eastAsia="nl-BE"/>
        </w:rPr>
      </w:pPr>
    </w:p>
    <w:p w14:paraId="6F0BF307" w14:textId="77777777" w:rsidR="00DA6C46" w:rsidRPr="00CB76E3" w:rsidRDefault="00DA6C46" w:rsidP="00CB76E3">
      <w:pPr>
        <w:shd w:val="clear" w:color="auto" w:fill="FFFFFF"/>
        <w:spacing w:after="0" w:line="360" w:lineRule="auto"/>
        <w:rPr>
          <w:rFonts w:eastAsia="Times New Roman" w:cstheme="minorHAnsi"/>
          <w:sz w:val="24"/>
          <w:szCs w:val="24"/>
          <w:lang w:eastAsia="nl-BE"/>
        </w:rPr>
      </w:pPr>
      <w:r w:rsidRPr="00CB76E3">
        <w:rPr>
          <w:rFonts w:eastAsia="Times New Roman" w:cstheme="minorHAnsi"/>
          <w:b/>
          <w:bCs/>
          <w:i/>
          <w:iCs/>
          <w:sz w:val="24"/>
          <w:szCs w:val="24"/>
          <w:lang w:eastAsia="nl-BE"/>
        </w:rPr>
        <w:t>Ontleend materiaal</w:t>
      </w:r>
    </w:p>
    <w:p w14:paraId="38775073" w14:textId="77777777" w:rsidR="00DA6C46" w:rsidRPr="00CB76E3" w:rsidRDefault="00DA6C46" w:rsidP="00CB76E3">
      <w:pPr>
        <w:numPr>
          <w:ilvl w:val="0"/>
          <w:numId w:val="9"/>
        </w:numPr>
        <w:shd w:val="clear" w:color="auto" w:fill="FFFFFF"/>
        <w:tabs>
          <w:tab w:val="clear" w:pos="720"/>
        </w:tabs>
        <w:spacing w:after="0"/>
        <w:ind w:left="567" w:hanging="567"/>
        <w:rPr>
          <w:rFonts w:eastAsia="Times New Roman" w:cstheme="minorHAnsi"/>
          <w:sz w:val="24"/>
          <w:szCs w:val="24"/>
          <w:lang w:eastAsia="nl-BE"/>
        </w:rPr>
      </w:pPr>
      <w:r w:rsidRPr="00CB76E3">
        <w:rPr>
          <w:rFonts w:eastAsia="Times New Roman" w:cstheme="minorHAnsi"/>
          <w:sz w:val="24"/>
          <w:szCs w:val="24"/>
          <w:lang w:eastAsia="nl-BE"/>
        </w:rPr>
        <w:t>de handleiding</w:t>
      </w:r>
    </w:p>
    <w:p w14:paraId="54561DD3" w14:textId="77777777" w:rsidR="00DA6C46" w:rsidRPr="00CB76E3" w:rsidRDefault="00DA6C46" w:rsidP="00CB76E3">
      <w:pPr>
        <w:numPr>
          <w:ilvl w:val="0"/>
          <w:numId w:val="9"/>
        </w:numPr>
        <w:shd w:val="clear" w:color="auto" w:fill="FFFFFF"/>
        <w:tabs>
          <w:tab w:val="clear" w:pos="720"/>
        </w:tabs>
        <w:spacing w:after="0"/>
        <w:ind w:left="567" w:hanging="567"/>
        <w:rPr>
          <w:rFonts w:eastAsia="Times New Roman" w:cstheme="minorHAnsi"/>
          <w:sz w:val="24"/>
          <w:szCs w:val="24"/>
          <w:lang w:eastAsia="nl-BE"/>
        </w:rPr>
      </w:pPr>
      <w:r w:rsidRPr="00CB76E3">
        <w:rPr>
          <w:rFonts w:eastAsia="Times New Roman" w:cstheme="minorHAnsi"/>
          <w:sz w:val="24"/>
          <w:szCs w:val="24"/>
          <w:lang w:eastAsia="nl-BE"/>
        </w:rPr>
        <w:t>zoveel tochtboekjes als er deelnemers zijn</w:t>
      </w:r>
    </w:p>
    <w:p w14:paraId="06C2FD86" w14:textId="77777777" w:rsidR="00DA6C46" w:rsidRPr="00CB76E3" w:rsidRDefault="00DA6C46" w:rsidP="00CB76E3">
      <w:pPr>
        <w:numPr>
          <w:ilvl w:val="0"/>
          <w:numId w:val="9"/>
        </w:numPr>
        <w:shd w:val="clear" w:color="auto" w:fill="FFFFFF"/>
        <w:tabs>
          <w:tab w:val="clear" w:pos="720"/>
        </w:tabs>
        <w:spacing w:after="0"/>
        <w:ind w:left="567" w:hanging="567"/>
        <w:rPr>
          <w:rFonts w:eastAsia="Times New Roman" w:cstheme="minorHAnsi"/>
          <w:sz w:val="24"/>
          <w:szCs w:val="24"/>
          <w:lang w:eastAsia="nl-BE"/>
        </w:rPr>
      </w:pPr>
      <w:r w:rsidRPr="00CB76E3">
        <w:rPr>
          <w:rFonts w:eastAsia="Times New Roman" w:cstheme="minorHAnsi"/>
          <w:sz w:val="24"/>
          <w:szCs w:val="24"/>
          <w:lang w:eastAsia="nl-BE"/>
        </w:rPr>
        <w:t>geplastificeerde haltebladen van elke dag in A3-formaat</w:t>
      </w:r>
    </w:p>
    <w:p w14:paraId="0184B74E" w14:textId="77777777" w:rsidR="00DA6C46" w:rsidRPr="00CB76E3" w:rsidRDefault="00DA6C46" w:rsidP="00CB76E3">
      <w:pPr>
        <w:numPr>
          <w:ilvl w:val="0"/>
          <w:numId w:val="9"/>
        </w:numPr>
        <w:shd w:val="clear" w:color="auto" w:fill="FFFFFF"/>
        <w:tabs>
          <w:tab w:val="clear" w:pos="720"/>
        </w:tabs>
        <w:spacing w:after="0"/>
        <w:ind w:left="567" w:hanging="567"/>
        <w:rPr>
          <w:rFonts w:eastAsia="Times New Roman" w:cstheme="minorHAnsi"/>
          <w:sz w:val="24"/>
          <w:szCs w:val="24"/>
          <w:lang w:eastAsia="nl-BE"/>
        </w:rPr>
      </w:pPr>
      <w:r w:rsidRPr="00CB76E3">
        <w:rPr>
          <w:rFonts w:eastAsia="Times New Roman" w:cstheme="minorHAnsi"/>
          <w:sz w:val="24"/>
          <w:szCs w:val="24"/>
          <w:lang w:eastAsia="nl-BE"/>
        </w:rPr>
        <w:t>tegoedbonnen (dag 1)</w:t>
      </w:r>
    </w:p>
    <w:p w14:paraId="5B78D299" w14:textId="77777777" w:rsidR="00DA6C46" w:rsidRPr="00CB76E3" w:rsidRDefault="00DA6C46" w:rsidP="00CB76E3">
      <w:pPr>
        <w:numPr>
          <w:ilvl w:val="0"/>
          <w:numId w:val="9"/>
        </w:numPr>
        <w:shd w:val="clear" w:color="auto" w:fill="FFFFFF"/>
        <w:tabs>
          <w:tab w:val="clear" w:pos="720"/>
        </w:tabs>
        <w:spacing w:after="0"/>
        <w:ind w:left="567" w:hanging="567"/>
        <w:rPr>
          <w:rFonts w:eastAsia="Times New Roman" w:cstheme="minorHAnsi"/>
          <w:sz w:val="24"/>
          <w:szCs w:val="24"/>
          <w:lang w:eastAsia="nl-BE"/>
        </w:rPr>
      </w:pPr>
      <w:r w:rsidRPr="00CB76E3">
        <w:rPr>
          <w:rFonts w:eastAsia="Times New Roman" w:cstheme="minorHAnsi"/>
          <w:sz w:val="24"/>
          <w:szCs w:val="24"/>
          <w:lang w:eastAsia="nl-BE"/>
        </w:rPr>
        <w:t>geplastificeerde getuigenissen in A3-formaat (dag 2)</w:t>
      </w:r>
    </w:p>
    <w:p w14:paraId="45341851" w14:textId="77777777" w:rsidR="00DA6C46" w:rsidRPr="00CB76E3" w:rsidRDefault="00DA6C46" w:rsidP="00CB76E3">
      <w:pPr>
        <w:numPr>
          <w:ilvl w:val="0"/>
          <w:numId w:val="9"/>
        </w:numPr>
        <w:shd w:val="clear" w:color="auto" w:fill="FFFFFF"/>
        <w:tabs>
          <w:tab w:val="clear" w:pos="720"/>
        </w:tabs>
        <w:spacing w:after="0"/>
        <w:ind w:left="567" w:hanging="567"/>
        <w:rPr>
          <w:rFonts w:eastAsia="Times New Roman" w:cstheme="minorHAnsi"/>
          <w:sz w:val="24"/>
          <w:szCs w:val="24"/>
          <w:lang w:eastAsia="nl-BE"/>
        </w:rPr>
      </w:pPr>
      <w:r w:rsidRPr="00CB76E3">
        <w:rPr>
          <w:rFonts w:eastAsia="Times New Roman" w:cstheme="minorHAnsi"/>
          <w:sz w:val="24"/>
          <w:szCs w:val="24"/>
          <w:lang w:eastAsia="nl-BE"/>
        </w:rPr>
        <w:t>geplastificeerd Chinese verhaal in A3-formaat (dag 3)</w:t>
      </w:r>
    </w:p>
    <w:p w14:paraId="7A95AD78" w14:textId="77777777" w:rsidR="00DA6C46" w:rsidRPr="00CB76E3" w:rsidRDefault="00DA6C46" w:rsidP="00CB76E3">
      <w:pPr>
        <w:numPr>
          <w:ilvl w:val="0"/>
          <w:numId w:val="9"/>
        </w:numPr>
        <w:shd w:val="clear" w:color="auto" w:fill="FFFFFF"/>
        <w:tabs>
          <w:tab w:val="clear" w:pos="720"/>
        </w:tabs>
        <w:spacing w:after="0"/>
        <w:ind w:left="567" w:hanging="567"/>
        <w:rPr>
          <w:rFonts w:eastAsia="Times New Roman" w:cstheme="minorHAnsi"/>
          <w:sz w:val="24"/>
          <w:szCs w:val="24"/>
          <w:lang w:eastAsia="nl-BE"/>
        </w:rPr>
      </w:pPr>
      <w:r w:rsidRPr="00CB76E3">
        <w:rPr>
          <w:rFonts w:eastAsia="Times New Roman" w:cstheme="minorHAnsi"/>
          <w:sz w:val="24"/>
          <w:szCs w:val="24"/>
          <w:lang w:eastAsia="nl-BE"/>
        </w:rPr>
        <w:t>kleurplaten (dag 4)</w:t>
      </w:r>
    </w:p>
    <w:p w14:paraId="5B2CD0D3" w14:textId="77777777" w:rsidR="00DA6C46" w:rsidRPr="00CB76E3" w:rsidRDefault="00DA6C46" w:rsidP="00CB76E3">
      <w:pPr>
        <w:numPr>
          <w:ilvl w:val="0"/>
          <w:numId w:val="9"/>
        </w:numPr>
        <w:shd w:val="clear" w:color="auto" w:fill="FFFFFF"/>
        <w:tabs>
          <w:tab w:val="clear" w:pos="720"/>
        </w:tabs>
        <w:spacing w:after="0"/>
        <w:ind w:left="567" w:hanging="567"/>
        <w:rPr>
          <w:rFonts w:eastAsia="Times New Roman" w:cstheme="minorHAnsi"/>
          <w:sz w:val="24"/>
          <w:szCs w:val="24"/>
          <w:lang w:eastAsia="nl-BE"/>
        </w:rPr>
      </w:pPr>
      <w:r w:rsidRPr="00CB76E3">
        <w:rPr>
          <w:rFonts w:eastAsia="Times New Roman" w:cstheme="minorHAnsi"/>
          <w:sz w:val="24"/>
          <w:szCs w:val="24"/>
          <w:lang w:eastAsia="nl-BE"/>
        </w:rPr>
        <w:t>pluimenkaarten en pluimenboek (dag 6)</w:t>
      </w:r>
    </w:p>
    <w:p w14:paraId="61540EC9" w14:textId="77777777" w:rsidR="00DA6C46" w:rsidRPr="00CB76E3" w:rsidRDefault="00DA6C46" w:rsidP="00CB76E3">
      <w:pPr>
        <w:numPr>
          <w:ilvl w:val="0"/>
          <w:numId w:val="9"/>
        </w:numPr>
        <w:shd w:val="clear" w:color="auto" w:fill="FFFFFF"/>
        <w:tabs>
          <w:tab w:val="clear" w:pos="720"/>
        </w:tabs>
        <w:spacing w:after="0"/>
        <w:ind w:left="567" w:hanging="567"/>
        <w:rPr>
          <w:rFonts w:eastAsia="Times New Roman" w:cstheme="minorHAnsi"/>
          <w:sz w:val="24"/>
          <w:szCs w:val="24"/>
          <w:lang w:eastAsia="nl-BE"/>
        </w:rPr>
      </w:pPr>
      <w:r w:rsidRPr="00CB76E3">
        <w:rPr>
          <w:rFonts w:eastAsia="Times New Roman" w:cstheme="minorHAnsi"/>
          <w:sz w:val="24"/>
          <w:szCs w:val="24"/>
          <w:lang w:eastAsia="nl-BE"/>
        </w:rPr>
        <w:t>zondagskaartjes (dag 7)</w:t>
      </w:r>
    </w:p>
    <w:p w14:paraId="70C81094" w14:textId="77777777" w:rsidR="00DA6C46" w:rsidRPr="00CB76E3" w:rsidRDefault="00DA6C46" w:rsidP="00CB76E3">
      <w:pPr>
        <w:numPr>
          <w:ilvl w:val="0"/>
          <w:numId w:val="9"/>
        </w:numPr>
        <w:shd w:val="clear" w:color="auto" w:fill="FFFFFF"/>
        <w:tabs>
          <w:tab w:val="clear" w:pos="720"/>
        </w:tabs>
        <w:spacing w:after="0"/>
        <w:ind w:left="567" w:hanging="567"/>
        <w:rPr>
          <w:rFonts w:eastAsia="Times New Roman" w:cstheme="minorHAnsi"/>
          <w:sz w:val="24"/>
          <w:szCs w:val="24"/>
          <w:lang w:eastAsia="nl-BE"/>
        </w:rPr>
      </w:pPr>
      <w:r w:rsidRPr="00CB76E3">
        <w:rPr>
          <w:rFonts w:eastAsia="Times New Roman" w:cstheme="minorHAnsi"/>
          <w:sz w:val="24"/>
          <w:szCs w:val="24"/>
          <w:lang w:eastAsia="nl-BE"/>
        </w:rPr>
        <w:t>USB-stick met de haltebladen van elke dag (indien je deze wilt projecteren), de gebruikte tekeningen (indien je deze wilt gebruiken voor een uitnodiging, promotie en dergelijke) en een voorbeelduitnodiging (om in te vullen).</w:t>
      </w:r>
    </w:p>
    <w:p w14:paraId="4630FC9F" w14:textId="77777777" w:rsidR="00CB76E3" w:rsidRDefault="00CB76E3" w:rsidP="00CB76E3">
      <w:pPr>
        <w:shd w:val="clear" w:color="auto" w:fill="FFFFFF"/>
        <w:spacing w:after="0"/>
        <w:rPr>
          <w:rFonts w:eastAsia="Times New Roman" w:cstheme="minorHAnsi"/>
          <w:b/>
          <w:bCs/>
          <w:i/>
          <w:iCs/>
          <w:sz w:val="24"/>
          <w:szCs w:val="24"/>
          <w:lang w:eastAsia="nl-BE"/>
        </w:rPr>
      </w:pPr>
    </w:p>
    <w:p w14:paraId="6058272B" w14:textId="77777777" w:rsidR="00DA6C46" w:rsidRPr="00CB76E3" w:rsidRDefault="00DA6C46" w:rsidP="00CB76E3">
      <w:pPr>
        <w:shd w:val="clear" w:color="auto" w:fill="FFFFFF"/>
        <w:spacing w:after="0" w:line="360" w:lineRule="auto"/>
        <w:rPr>
          <w:rFonts w:eastAsia="Times New Roman" w:cstheme="minorHAnsi"/>
          <w:sz w:val="24"/>
          <w:szCs w:val="24"/>
          <w:lang w:eastAsia="nl-BE"/>
        </w:rPr>
      </w:pPr>
      <w:r w:rsidRPr="00CB76E3">
        <w:rPr>
          <w:rFonts w:eastAsia="Times New Roman" w:cstheme="minorHAnsi"/>
          <w:b/>
          <w:bCs/>
          <w:i/>
          <w:iCs/>
          <w:sz w:val="24"/>
          <w:szCs w:val="24"/>
          <w:lang w:eastAsia="nl-BE"/>
        </w:rPr>
        <w:t>Zelf te voorzien</w:t>
      </w:r>
    </w:p>
    <w:p w14:paraId="30E37A6F" w14:textId="77777777" w:rsidR="00DA6C46" w:rsidRPr="00CB76E3" w:rsidRDefault="00DA6C46" w:rsidP="00CB76E3">
      <w:pPr>
        <w:numPr>
          <w:ilvl w:val="0"/>
          <w:numId w:val="9"/>
        </w:numPr>
        <w:shd w:val="clear" w:color="auto" w:fill="FFFFFF"/>
        <w:tabs>
          <w:tab w:val="clear" w:pos="720"/>
        </w:tabs>
        <w:spacing w:after="0"/>
        <w:ind w:left="567" w:hanging="567"/>
        <w:rPr>
          <w:rFonts w:eastAsia="Times New Roman" w:cstheme="minorHAnsi"/>
          <w:sz w:val="24"/>
          <w:szCs w:val="24"/>
          <w:lang w:eastAsia="nl-BE"/>
        </w:rPr>
      </w:pPr>
      <w:r w:rsidRPr="00CB76E3">
        <w:rPr>
          <w:rFonts w:eastAsia="Times New Roman" w:cstheme="minorHAnsi"/>
          <w:sz w:val="24"/>
          <w:szCs w:val="24"/>
          <w:lang w:eastAsia="nl-BE"/>
        </w:rPr>
        <w:t>groepjes van 4 à 5 stoelen voor elke halte</w:t>
      </w:r>
    </w:p>
    <w:p w14:paraId="21DCB7B0" w14:textId="77777777" w:rsidR="00DA6C46" w:rsidRPr="00CB76E3" w:rsidRDefault="00DA6C46" w:rsidP="00CB76E3">
      <w:pPr>
        <w:numPr>
          <w:ilvl w:val="0"/>
          <w:numId w:val="9"/>
        </w:numPr>
        <w:shd w:val="clear" w:color="auto" w:fill="FFFFFF"/>
        <w:tabs>
          <w:tab w:val="clear" w:pos="720"/>
        </w:tabs>
        <w:spacing w:after="0"/>
        <w:ind w:left="567" w:hanging="567"/>
        <w:rPr>
          <w:rFonts w:eastAsia="Times New Roman" w:cstheme="minorHAnsi"/>
          <w:sz w:val="24"/>
          <w:szCs w:val="24"/>
          <w:lang w:eastAsia="nl-BE"/>
        </w:rPr>
      </w:pPr>
      <w:r w:rsidRPr="00CB76E3">
        <w:rPr>
          <w:rFonts w:eastAsia="Times New Roman" w:cstheme="minorHAnsi"/>
          <w:sz w:val="24"/>
          <w:szCs w:val="24"/>
          <w:lang w:eastAsia="nl-BE"/>
        </w:rPr>
        <w:t>balpennen (kan je meegeven met het tochtboekje)</w:t>
      </w:r>
    </w:p>
    <w:p w14:paraId="2B7F99BB" w14:textId="77777777" w:rsidR="00DA6C46" w:rsidRPr="00CB76E3" w:rsidRDefault="00DA6C46" w:rsidP="00CB76E3">
      <w:pPr>
        <w:numPr>
          <w:ilvl w:val="0"/>
          <w:numId w:val="9"/>
        </w:numPr>
        <w:shd w:val="clear" w:color="auto" w:fill="FFFFFF"/>
        <w:tabs>
          <w:tab w:val="clear" w:pos="720"/>
        </w:tabs>
        <w:spacing w:after="0"/>
        <w:ind w:left="567" w:hanging="567"/>
        <w:rPr>
          <w:rFonts w:eastAsia="Times New Roman" w:cstheme="minorHAnsi"/>
          <w:sz w:val="24"/>
          <w:szCs w:val="24"/>
          <w:lang w:eastAsia="nl-BE"/>
        </w:rPr>
      </w:pPr>
      <w:r w:rsidRPr="00CB76E3">
        <w:rPr>
          <w:rFonts w:eastAsia="Times New Roman" w:cstheme="minorHAnsi"/>
          <w:sz w:val="24"/>
          <w:szCs w:val="24"/>
          <w:lang w:eastAsia="nl-BE"/>
        </w:rPr>
        <w:t>tafeltje om de kaarten of de kleurplaten op te leggen (dag 1, 3, 6 en 7)</w:t>
      </w:r>
    </w:p>
    <w:p w14:paraId="593956A6" w14:textId="77777777" w:rsidR="00DA6C46" w:rsidRPr="00CB76E3" w:rsidRDefault="00DA6C46" w:rsidP="00CB76E3">
      <w:pPr>
        <w:numPr>
          <w:ilvl w:val="0"/>
          <w:numId w:val="9"/>
        </w:numPr>
        <w:shd w:val="clear" w:color="auto" w:fill="FFFFFF"/>
        <w:tabs>
          <w:tab w:val="clear" w:pos="720"/>
        </w:tabs>
        <w:spacing w:after="0"/>
        <w:ind w:left="567" w:hanging="567"/>
        <w:rPr>
          <w:rFonts w:eastAsia="Times New Roman" w:cstheme="minorHAnsi"/>
          <w:sz w:val="24"/>
          <w:szCs w:val="24"/>
          <w:lang w:eastAsia="nl-BE"/>
        </w:rPr>
      </w:pPr>
      <w:r w:rsidRPr="00CB76E3">
        <w:rPr>
          <w:rFonts w:eastAsia="Times New Roman" w:cstheme="minorHAnsi"/>
          <w:sz w:val="24"/>
          <w:szCs w:val="24"/>
          <w:lang w:eastAsia="nl-BE"/>
        </w:rPr>
        <w:t xml:space="preserve">stiften en/of </w:t>
      </w:r>
      <w:r w:rsidR="00135EAC" w:rsidRPr="00CB76E3">
        <w:rPr>
          <w:rFonts w:eastAsia="Times New Roman" w:cstheme="minorHAnsi"/>
          <w:sz w:val="24"/>
          <w:szCs w:val="24"/>
          <w:lang w:eastAsia="nl-BE"/>
        </w:rPr>
        <w:t>kleurpotloden (dag 1, 3 en 4).</w:t>
      </w:r>
      <w:r w:rsidR="00135EAC" w:rsidRPr="00CB76E3">
        <w:rPr>
          <w:rFonts w:eastAsia="Times New Roman" w:cstheme="minorHAnsi"/>
          <w:sz w:val="24"/>
          <w:szCs w:val="24"/>
          <w:lang w:eastAsia="nl-BE"/>
        </w:rPr>
        <w:br/>
      </w:r>
    </w:p>
    <w:sectPr w:rsidR="00DA6C46" w:rsidRPr="00CB76E3" w:rsidSect="00656382">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0D92"/>
    <w:multiLevelType w:val="multilevel"/>
    <w:tmpl w:val="AB627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13A2B"/>
    <w:multiLevelType w:val="multilevel"/>
    <w:tmpl w:val="9DB4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64EA5"/>
    <w:multiLevelType w:val="multilevel"/>
    <w:tmpl w:val="D1BA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35FEB"/>
    <w:multiLevelType w:val="hybridMultilevel"/>
    <w:tmpl w:val="584CF4A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9F61A17"/>
    <w:multiLevelType w:val="multilevel"/>
    <w:tmpl w:val="25EE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E9768F"/>
    <w:multiLevelType w:val="multilevel"/>
    <w:tmpl w:val="24649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4A5FB5"/>
    <w:multiLevelType w:val="multilevel"/>
    <w:tmpl w:val="C26E6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1B03D2"/>
    <w:multiLevelType w:val="hybridMultilevel"/>
    <w:tmpl w:val="46C8E1CC"/>
    <w:lvl w:ilvl="0" w:tplc="360243D8">
      <w:start w:val="15"/>
      <w:numFmt w:val="bullet"/>
      <w:lvlText w:val="-"/>
      <w:lvlJc w:val="left"/>
      <w:pPr>
        <w:ind w:left="1068" w:hanging="360"/>
      </w:pPr>
      <w:rPr>
        <w:rFonts w:ascii="Calibri" w:eastAsia="Times New Roman" w:hAnsi="Calibri" w:cs="Calibr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8" w15:restartNumberingAfterBreak="0">
    <w:nsid w:val="43A01A1E"/>
    <w:multiLevelType w:val="hybridMultilevel"/>
    <w:tmpl w:val="5100DE5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44C03C49"/>
    <w:multiLevelType w:val="multilevel"/>
    <w:tmpl w:val="1C9A8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AE6A77"/>
    <w:multiLevelType w:val="multilevel"/>
    <w:tmpl w:val="43A20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5E51C0"/>
    <w:multiLevelType w:val="hybridMultilevel"/>
    <w:tmpl w:val="DF14C5B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595D1C05"/>
    <w:multiLevelType w:val="multilevel"/>
    <w:tmpl w:val="22E2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097E9D"/>
    <w:multiLevelType w:val="multilevel"/>
    <w:tmpl w:val="550C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1057DE"/>
    <w:multiLevelType w:val="hybridMultilevel"/>
    <w:tmpl w:val="DF7AEDD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700E252F"/>
    <w:multiLevelType w:val="hybridMultilevel"/>
    <w:tmpl w:val="6838B1D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7A4C7C1B"/>
    <w:multiLevelType w:val="multilevel"/>
    <w:tmpl w:val="B6DCA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931B26"/>
    <w:multiLevelType w:val="multilevel"/>
    <w:tmpl w:val="62E8B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7763F4"/>
    <w:multiLevelType w:val="multilevel"/>
    <w:tmpl w:val="93220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5"/>
  </w:num>
  <w:num w:numId="3">
    <w:abstractNumId w:val="3"/>
  </w:num>
  <w:num w:numId="4">
    <w:abstractNumId w:val="14"/>
  </w:num>
  <w:num w:numId="5">
    <w:abstractNumId w:val="5"/>
  </w:num>
  <w:num w:numId="6">
    <w:abstractNumId w:val="9"/>
  </w:num>
  <w:num w:numId="7">
    <w:abstractNumId w:val="16"/>
  </w:num>
  <w:num w:numId="8">
    <w:abstractNumId w:val="6"/>
  </w:num>
  <w:num w:numId="9">
    <w:abstractNumId w:val="10"/>
  </w:num>
  <w:num w:numId="10">
    <w:abstractNumId w:val="1"/>
  </w:num>
  <w:num w:numId="11">
    <w:abstractNumId w:val="18"/>
  </w:num>
  <w:num w:numId="12">
    <w:abstractNumId w:val="4"/>
  </w:num>
  <w:num w:numId="13">
    <w:abstractNumId w:val="0"/>
  </w:num>
  <w:num w:numId="14">
    <w:abstractNumId w:val="13"/>
  </w:num>
  <w:num w:numId="15">
    <w:abstractNumId w:val="17"/>
  </w:num>
  <w:num w:numId="16">
    <w:abstractNumId w:val="12"/>
  </w:num>
  <w:num w:numId="17">
    <w:abstractNumId w:val="2"/>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E59"/>
    <w:rsid w:val="000176D5"/>
    <w:rsid w:val="00135EAC"/>
    <w:rsid w:val="001C18EA"/>
    <w:rsid w:val="001E43EA"/>
    <w:rsid w:val="00245142"/>
    <w:rsid w:val="00275398"/>
    <w:rsid w:val="003602C7"/>
    <w:rsid w:val="003F1D65"/>
    <w:rsid w:val="00455CD7"/>
    <w:rsid w:val="004826F0"/>
    <w:rsid w:val="004D1288"/>
    <w:rsid w:val="004E443E"/>
    <w:rsid w:val="00585A3B"/>
    <w:rsid w:val="0065426B"/>
    <w:rsid w:val="00656382"/>
    <w:rsid w:val="006B4CC5"/>
    <w:rsid w:val="006E5173"/>
    <w:rsid w:val="006F5E87"/>
    <w:rsid w:val="00735D1C"/>
    <w:rsid w:val="0075005D"/>
    <w:rsid w:val="007B22C3"/>
    <w:rsid w:val="007D776A"/>
    <w:rsid w:val="008D5750"/>
    <w:rsid w:val="008E60B2"/>
    <w:rsid w:val="00917E59"/>
    <w:rsid w:val="0094706F"/>
    <w:rsid w:val="00956D88"/>
    <w:rsid w:val="00976BFD"/>
    <w:rsid w:val="00985B00"/>
    <w:rsid w:val="009A3104"/>
    <w:rsid w:val="00AB3BED"/>
    <w:rsid w:val="00B107EC"/>
    <w:rsid w:val="00B57287"/>
    <w:rsid w:val="00B8154D"/>
    <w:rsid w:val="00BF4F60"/>
    <w:rsid w:val="00C35B7E"/>
    <w:rsid w:val="00CB76E3"/>
    <w:rsid w:val="00DA6C46"/>
    <w:rsid w:val="00E5662C"/>
    <w:rsid w:val="00E972F0"/>
    <w:rsid w:val="00EA5C81"/>
    <w:rsid w:val="00ED5017"/>
    <w:rsid w:val="00F24FF9"/>
    <w:rsid w:val="00F72BEC"/>
    <w:rsid w:val="00F72E57"/>
    <w:rsid w:val="00FA77A0"/>
    <w:rsid w:val="00FD483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61C03"/>
  <w15:chartTrackingRefBased/>
  <w15:docId w15:val="{AF8DB4C4-9B3C-4306-8C5A-1B3E89662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17E59"/>
    <w:pPr>
      <w:ind w:left="720"/>
      <w:contextualSpacing/>
    </w:pPr>
  </w:style>
  <w:style w:type="table" w:styleId="Tabelraster">
    <w:name w:val="Table Grid"/>
    <w:basedOn w:val="Standaardtabel"/>
    <w:uiPriority w:val="39"/>
    <w:rsid w:val="00360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35B7E"/>
    <w:rPr>
      <w:color w:val="0563C1" w:themeColor="hyperlink"/>
      <w:u w:val="single"/>
    </w:rPr>
  </w:style>
  <w:style w:type="paragraph" w:styleId="Ballontekst">
    <w:name w:val="Balloon Text"/>
    <w:basedOn w:val="Standaard"/>
    <w:link w:val="BallontekstChar"/>
    <w:uiPriority w:val="99"/>
    <w:semiHidden/>
    <w:unhideWhenUsed/>
    <w:rsid w:val="00956D8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56D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130441">
      <w:bodyDiv w:val="1"/>
      <w:marLeft w:val="0"/>
      <w:marRight w:val="0"/>
      <w:marTop w:val="0"/>
      <w:marBottom w:val="0"/>
      <w:divBdr>
        <w:top w:val="none" w:sz="0" w:space="0" w:color="auto"/>
        <w:left w:val="none" w:sz="0" w:space="0" w:color="auto"/>
        <w:bottom w:val="none" w:sz="0" w:space="0" w:color="auto"/>
        <w:right w:val="none" w:sz="0" w:space="0" w:color="auto"/>
      </w:divBdr>
    </w:div>
    <w:div w:id="1113553866">
      <w:bodyDiv w:val="1"/>
      <w:marLeft w:val="0"/>
      <w:marRight w:val="0"/>
      <w:marTop w:val="0"/>
      <w:marBottom w:val="0"/>
      <w:divBdr>
        <w:top w:val="none" w:sz="0" w:space="0" w:color="auto"/>
        <w:left w:val="none" w:sz="0" w:space="0" w:color="auto"/>
        <w:bottom w:val="none" w:sz="0" w:space="0" w:color="auto"/>
        <w:right w:val="none" w:sz="0" w:space="0" w:color="auto"/>
      </w:divBdr>
      <w:divsChild>
        <w:div w:id="1172262501">
          <w:marLeft w:val="0"/>
          <w:marRight w:val="0"/>
          <w:marTop w:val="0"/>
          <w:marBottom w:val="0"/>
          <w:divBdr>
            <w:top w:val="none" w:sz="0" w:space="0" w:color="auto"/>
            <w:left w:val="none" w:sz="0" w:space="0" w:color="auto"/>
            <w:bottom w:val="none" w:sz="0" w:space="0" w:color="auto"/>
            <w:right w:val="none" w:sz="0" w:space="0" w:color="auto"/>
          </w:divBdr>
          <w:divsChild>
            <w:div w:id="1314329286">
              <w:marLeft w:val="0"/>
              <w:marRight w:val="0"/>
              <w:marTop w:val="0"/>
              <w:marBottom w:val="0"/>
              <w:divBdr>
                <w:top w:val="none" w:sz="0" w:space="0" w:color="auto"/>
                <w:left w:val="none" w:sz="0" w:space="0" w:color="auto"/>
                <w:bottom w:val="none" w:sz="0" w:space="0" w:color="auto"/>
                <w:right w:val="none" w:sz="0" w:space="0" w:color="auto"/>
              </w:divBdr>
              <w:divsChild>
                <w:div w:id="1602639106">
                  <w:marLeft w:val="0"/>
                  <w:marRight w:val="0"/>
                  <w:marTop w:val="0"/>
                  <w:marBottom w:val="0"/>
                  <w:divBdr>
                    <w:top w:val="none" w:sz="0" w:space="0" w:color="auto"/>
                    <w:left w:val="none" w:sz="0" w:space="0" w:color="auto"/>
                    <w:bottom w:val="none" w:sz="0" w:space="0" w:color="auto"/>
                    <w:right w:val="none" w:sz="0" w:space="0" w:color="auto"/>
                  </w:divBdr>
                  <w:divsChild>
                    <w:div w:id="271396436">
                      <w:marLeft w:val="150"/>
                      <w:marRight w:val="150"/>
                      <w:marTop w:val="300"/>
                      <w:marBottom w:val="375"/>
                      <w:divBdr>
                        <w:top w:val="none" w:sz="0" w:space="0" w:color="auto"/>
                        <w:left w:val="none" w:sz="0" w:space="0" w:color="auto"/>
                        <w:bottom w:val="none" w:sz="0" w:space="0" w:color="auto"/>
                        <w:right w:val="none" w:sz="0" w:space="0" w:color="auto"/>
                      </w:divBdr>
                    </w:div>
                  </w:divsChild>
                </w:div>
              </w:divsChild>
            </w:div>
          </w:divsChild>
        </w:div>
        <w:div w:id="1425876556">
          <w:marLeft w:val="0"/>
          <w:marRight w:val="0"/>
          <w:marTop w:val="0"/>
          <w:marBottom w:val="0"/>
          <w:divBdr>
            <w:top w:val="none" w:sz="0" w:space="0" w:color="auto"/>
            <w:left w:val="none" w:sz="0" w:space="0" w:color="auto"/>
            <w:bottom w:val="none" w:sz="0" w:space="0" w:color="auto"/>
            <w:right w:val="none" w:sz="0" w:space="0" w:color="auto"/>
          </w:divBdr>
          <w:divsChild>
            <w:div w:id="85270409">
              <w:marLeft w:val="0"/>
              <w:marRight w:val="0"/>
              <w:marTop w:val="0"/>
              <w:marBottom w:val="0"/>
              <w:divBdr>
                <w:top w:val="none" w:sz="0" w:space="0" w:color="auto"/>
                <w:left w:val="none" w:sz="0" w:space="0" w:color="auto"/>
                <w:bottom w:val="none" w:sz="0" w:space="0" w:color="auto"/>
                <w:right w:val="none" w:sz="0" w:space="0" w:color="auto"/>
              </w:divBdr>
              <w:divsChild>
                <w:div w:id="474840490">
                  <w:marLeft w:val="0"/>
                  <w:marRight w:val="0"/>
                  <w:marTop w:val="0"/>
                  <w:marBottom w:val="0"/>
                  <w:divBdr>
                    <w:top w:val="none" w:sz="0" w:space="0" w:color="auto"/>
                    <w:left w:val="none" w:sz="0" w:space="0" w:color="auto"/>
                    <w:bottom w:val="none" w:sz="0" w:space="0" w:color="auto"/>
                    <w:right w:val="none" w:sz="0" w:space="0" w:color="auto"/>
                  </w:divBdr>
                  <w:divsChild>
                    <w:div w:id="1181118135">
                      <w:marLeft w:val="150"/>
                      <w:marRight w:val="150"/>
                      <w:marTop w:val="0"/>
                      <w:marBottom w:val="0"/>
                      <w:divBdr>
                        <w:top w:val="none" w:sz="0" w:space="0" w:color="auto"/>
                        <w:left w:val="none" w:sz="0" w:space="0" w:color="auto"/>
                        <w:bottom w:val="none" w:sz="0" w:space="0" w:color="auto"/>
                        <w:right w:val="none" w:sz="0" w:space="0" w:color="auto"/>
                      </w:divBdr>
                      <w:divsChild>
                        <w:div w:id="206328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1100</Words>
  <Characters>6055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Severine Verhulst</dc:creator>
  <cp:keywords/>
  <dc:description/>
  <cp:lastModifiedBy>Virginie Carlassara</cp:lastModifiedBy>
  <cp:revision>3</cp:revision>
  <cp:lastPrinted>2018-11-13T10:28:00Z</cp:lastPrinted>
  <dcterms:created xsi:type="dcterms:W3CDTF">2021-10-11T10:08:00Z</dcterms:created>
  <dcterms:modified xsi:type="dcterms:W3CDTF">2021-10-11T10:11:00Z</dcterms:modified>
</cp:coreProperties>
</file>