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1C" w:rsidRDefault="00E35E92" w:rsidP="00015E8C">
      <w:pPr>
        <w:pStyle w:val="Kop1"/>
      </w:pPr>
      <w:r w:rsidRPr="00D35C06">
        <w:rPr>
          <w:noProof/>
          <w:lang w:eastAsia="nl-BE"/>
        </w:rPr>
        <w:drawing>
          <wp:anchor distT="0" distB="0" distL="114300" distR="114300" simplePos="0" relativeHeight="251662848" behindDoc="1" locked="0" layoutInCell="1" allowOverlap="1" wp14:anchorId="2BAF8364" wp14:editId="0750659A">
            <wp:simplePos x="0" y="0"/>
            <wp:positionH relativeFrom="column">
              <wp:posOffset>2995930</wp:posOffset>
            </wp:positionH>
            <wp:positionV relativeFrom="paragraph">
              <wp:posOffset>508000</wp:posOffset>
            </wp:positionV>
            <wp:extent cx="3023765" cy="2268000"/>
            <wp:effectExtent l="0" t="0" r="5715" b="0"/>
            <wp:wrapTight wrapText="bothSides">
              <wp:wrapPolygon edited="0">
                <wp:start x="0" y="0"/>
                <wp:lineTo x="0" y="21412"/>
                <wp:lineTo x="21505" y="21412"/>
                <wp:lineTo x="215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23765" cy="2268000"/>
                    </a:xfrm>
                    <a:prstGeom prst="rect">
                      <a:avLst/>
                    </a:prstGeom>
                  </pic:spPr>
                </pic:pic>
              </a:graphicData>
            </a:graphic>
            <wp14:sizeRelH relativeFrom="margin">
              <wp14:pctWidth>0</wp14:pctWidth>
            </wp14:sizeRelH>
            <wp14:sizeRelV relativeFrom="margin">
              <wp14:pctHeight>0</wp14:pctHeight>
            </wp14:sizeRelV>
          </wp:anchor>
        </w:drawing>
      </w:r>
      <w:r w:rsidRPr="00D35C06">
        <w:rPr>
          <w:rFonts w:cstheme="minorHAnsi"/>
          <w:noProof/>
          <w:sz w:val="24"/>
          <w:lang w:eastAsia="nl-BE"/>
        </w:rPr>
        <w:drawing>
          <wp:anchor distT="0" distB="0" distL="114300" distR="114300" simplePos="0" relativeHeight="251660800" behindDoc="1" locked="0" layoutInCell="1" allowOverlap="1" wp14:anchorId="74C6CAC6" wp14:editId="095DFB67">
            <wp:simplePos x="0" y="0"/>
            <wp:positionH relativeFrom="column">
              <wp:posOffset>-253365</wp:posOffset>
            </wp:positionH>
            <wp:positionV relativeFrom="paragraph">
              <wp:posOffset>508000</wp:posOffset>
            </wp:positionV>
            <wp:extent cx="3047365" cy="2286000"/>
            <wp:effectExtent l="0" t="0" r="635" b="0"/>
            <wp:wrapTight wrapText="bothSides">
              <wp:wrapPolygon edited="0">
                <wp:start x="0" y="0"/>
                <wp:lineTo x="0" y="21420"/>
                <wp:lineTo x="21469" y="21420"/>
                <wp:lineTo x="2146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47365" cy="2286000"/>
                    </a:xfrm>
                    <a:prstGeom prst="rect">
                      <a:avLst/>
                    </a:prstGeom>
                  </pic:spPr>
                </pic:pic>
              </a:graphicData>
            </a:graphic>
            <wp14:sizeRelH relativeFrom="margin">
              <wp14:pctWidth>0</wp14:pctWidth>
            </wp14:sizeRelH>
            <wp14:sizeRelV relativeFrom="margin">
              <wp14:pctHeight>0</wp14:pctHeight>
            </wp14:sizeRelV>
          </wp:anchor>
        </w:drawing>
      </w:r>
      <w:r w:rsidR="00015E8C">
        <w:t>Info over basisvorming lid TPE</w:t>
      </w:r>
    </w:p>
    <w:p w:rsidR="001C28BA" w:rsidRDefault="001C28BA" w:rsidP="000E6AD6">
      <w:pPr>
        <w:pStyle w:val="Kop2"/>
        <w:ind w:left="-426" w:firstLine="426"/>
        <w:rPr>
          <w:b/>
          <w:color w:val="FFFFFF" w:themeColor="background1"/>
          <w:highlight w:val="darkGray"/>
        </w:rPr>
      </w:pPr>
    </w:p>
    <w:p w:rsidR="00015E8C" w:rsidRPr="008F5F71" w:rsidRDefault="00015E8C" w:rsidP="000E6AD6">
      <w:pPr>
        <w:pStyle w:val="Kop2"/>
        <w:ind w:left="-426" w:firstLine="426"/>
        <w:rPr>
          <w:b/>
          <w:color w:val="FFFFFF" w:themeColor="background1"/>
        </w:rPr>
      </w:pPr>
      <w:r w:rsidRPr="008F5F71">
        <w:rPr>
          <w:b/>
          <w:color w:val="FFFFFF" w:themeColor="background1"/>
          <w:highlight w:val="darkGray"/>
        </w:rPr>
        <w:t>Inhoud van de 3avonden</w:t>
      </w:r>
    </w:p>
    <w:p w:rsidR="00214FE9" w:rsidRDefault="00214FE9" w:rsidP="00214FE9">
      <w:pPr>
        <w:spacing w:after="120"/>
        <w:rPr>
          <w:rFonts w:cstheme="minorHAnsi"/>
          <w:sz w:val="24"/>
        </w:rPr>
      </w:pPr>
      <w:r>
        <w:rPr>
          <w:rFonts w:cstheme="minorHAnsi"/>
          <w:sz w:val="24"/>
        </w:rPr>
        <w:t xml:space="preserve">We beginnen en eindigen elke avond met gebed. Immers, ons vertrek- en eindpunt is Jezus Christus. We onderbreken regelmatig het inhoudelijk werk met een reflectie over hoe wij als begeleiders van de avonden leiding geven. Mogelijk helpt het de toehoorders om na te denken over hun eigen leiderschap.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FD0BE9" w:rsidRPr="00FD0BE9" w:rsidTr="001C28BA">
        <w:trPr>
          <w:trHeight w:val="397"/>
        </w:trPr>
        <w:tc>
          <w:tcPr>
            <w:tcW w:w="9606" w:type="dxa"/>
          </w:tcPr>
          <w:p w:rsidR="00FD0BE9" w:rsidRPr="001C28BA" w:rsidRDefault="00FD0BE9" w:rsidP="000E6AD6">
            <w:pPr>
              <w:spacing w:after="0"/>
              <w:rPr>
                <w:rFonts w:ascii="Algerian" w:hAnsi="Algerian" w:cstheme="minorHAnsi"/>
                <w:color w:val="FFFFFF" w:themeColor="background1"/>
                <w:highlight w:val="darkGray"/>
              </w:rPr>
            </w:pPr>
            <w:bookmarkStart w:id="0" w:name="_GoBack" w:colFirst="0" w:colLast="0"/>
            <w:r w:rsidRPr="001C28BA">
              <w:rPr>
                <w:rFonts w:ascii="Algerian" w:hAnsi="Algerian" w:cstheme="minorHAnsi"/>
                <w:color w:val="FFFFFF" w:themeColor="background1"/>
                <w:highlight w:val="darkGray"/>
              </w:rPr>
              <w:t xml:space="preserve"> </w:t>
            </w:r>
            <w:r w:rsidR="000E6AD6" w:rsidRPr="001C28BA">
              <w:rPr>
                <w:rFonts w:ascii="Algerian" w:hAnsi="Algerian" w:cstheme="minorHAnsi"/>
              </w:rPr>
              <w:t>bijeenkomst 1</w:t>
            </w:r>
          </w:p>
        </w:tc>
      </w:tr>
      <w:tr w:rsidR="00FD0BE9" w:rsidRPr="00FD0BE9" w:rsidTr="001C28BA">
        <w:trPr>
          <w:trHeight w:val="397"/>
        </w:trPr>
        <w:tc>
          <w:tcPr>
            <w:tcW w:w="9606" w:type="dxa"/>
          </w:tcPr>
          <w:p w:rsidR="00FD0BE9" w:rsidRPr="001C28BA" w:rsidRDefault="001C28BA" w:rsidP="000E6AD6">
            <w:pPr>
              <w:spacing w:after="0"/>
              <w:rPr>
                <w:rFonts w:cstheme="minorHAnsi"/>
                <w:b/>
              </w:rPr>
            </w:pPr>
            <w:r w:rsidRPr="001C28BA">
              <w:rPr>
                <w:rFonts w:cstheme="minorHAnsi"/>
                <w:b/>
              </w:rPr>
              <w:t>Parochie =&gt; PE:</w:t>
            </w:r>
            <w:r w:rsidRPr="001C28BA">
              <w:rPr>
                <w:b/>
              </w:rPr>
              <w:t xml:space="preserve"> </w:t>
            </w:r>
            <w:r w:rsidRPr="001C28BA">
              <w:rPr>
                <w:b/>
              </w:rPr>
              <w:t xml:space="preserve">Visieweg in ons bisdom </w:t>
            </w:r>
            <w:r w:rsidRPr="001C28BA">
              <w:t>(inleiding  + oefening)</w:t>
            </w:r>
          </w:p>
        </w:tc>
      </w:tr>
      <w:tr w:rsidR="00FD0BE9" w:rsidRPr="00FD0BE9" w:rsidTr="001C28BA">
        <w:trPr>
          <w:trHeight w:val="397"/>
        </w:trPr>
        <w:tc>
          <w:tcPr>
            <w:tcW w:w="9606" w:type="dxa"/>
          </w:tcPr>
          <w:p w:rsidR="00FD0BE9" w:rsidRPr="001C28BA" w:rsidRDefault="00FD0BE9" w:rsidP="00061247">
            <w:pPr>
              <w:pStyle w:val="Lijstalinea"/>
              <w:spacing w:after="0"/>
              <w:ind w:left="0"/>
              <w:rPr>
                <w:rFonts w:cstheme="minorHAnsi"/>
              </w:rPr>
            </w:pPr>
            <w:r w:rsidRPr="001C28BA">
              <w:rPr>
                <w:rFonts w:cstheme="minorHAnsi"/>
                <w:b/>
              </w:rPr>
              <w:t>Kerk zijn, Kerk worden</w:t>
            </w:r>
            <w:r w:rsidR="001C28BA" w:rsidRPr="001C28BA">
              <w:rPr>
                <w:rFonts w:cstheme="minorHAnsi"/>
                <w:b/>
              </w:rPr>
              <w:t xml:space="preserve">: Waartoe? </w:t>
            </w:r>
            <w:r w:rsidRPr="001C28BA">
              <w:rPr>
                <w:rFonts w:cstheme="minorHAnsi"/>
              </w:rPr>
              <w:t xml:space="preserve"> – inleiding</w:t>
            </w:r>
            <w:r w:rsidR="00061247" w:rsidRPr="001C28BA">
              <w:rPr>
                <w:rFonts w:cstheme="minorHAnsi"/>
              </w:rPr>
              <w:t xml:space="preserve"> + groepsgesprek + kort plenum</w:t>
            </w:r>
          </w:p>
        </w:tc>
      </w:tr>
      <w:tr w:rsidR="001C28BA" w:rsidRPr="00FD0BE9" w:rsidTr="001C28BA">
        <w:trPr>
          <w:trHeight w:val="397"/>
        </w:trPr>
        <w:tc>
          <w:tcPr>
            <w:tcW w:w="9606" w:type="dxa"/>
          </w:tcPr>
          <w:p w:rsidR="001C28BA" w:rsidRPr="001C28BA" w:rsidRDefault="001C28BA" w:rsidP="00061247">
            <w:pPr>
              <w:pStyle w:val="Lijstalinea"/>
              <w:spacing w:after="0"/>
              <w:ind w:left="0"/>
              <w:rPr>
                <w:rFonts w:cstheme="minorHAnsi"/>
                <w:b/>
              </w:rPr>
            </w:pPr>
            <w:r w:rsidRPr="001C28BA">
              <w:rPr>
                <w:rFonts w:cstheme="minorHAnsi"/>
                <w:b/>
              </w:rPr>
              <w:t xml:space="preserve">Helicopterview over het bisdom: </w:t>
            </w:r>
            <w:r w:rsidRPr="001C28BA">
              <w:rPr>
                <w:rFonts w:cstheme="minorHAnsi"/>
              </w:rPr>
              <w:t>wie werkt daar waarvoor?</w:t>
            </w:r>
          </w:p>
        </w:tc>
      </w:tr>
      <w:tr w:rsidR="00FD0BE9" w:rsidRPr="00FD0BE9" w:rsidTr="001C28BA">
        <w:trPr>
          <w:trHeight w:val="397"/>
        </w:trPr>
        <w:tc>
          <w:tcPr>
            <w:tcW w:w="9606" w:type="dxa"/>
          </w:tcPr>
          <w:p w:rsidR="00061247" w:rsidRPr="001C28BA" w:rsidRDefault="00061247" w:rsidP="00061247">
            <w:pPr>
              <w:pStyle w:val="Lijstalinea"/>
              <w:spacing w:after="0"/>
              <w:ind w:left="0"/>
              <w:rPr>
                <w:rFonts w:cstheme="minorHAnsi"/>
              </w:rPr>
            </w:pPr>
          </w:p>
        </w:tc>
      </w:tr>
      <w:tr w:rsidR="00FD0BE9" w:rsidRPr="00FD0BE9" w:rsidTr="001C28BA">
        <w:trPr>
          <w:trHeight w:val="397"/>
        </w:trPr>
        <w:tc>
          <w:tcPr>
            <w:tcW w:w="9606" w:type="dxa"/>
          </w:tcPr>
          <w:p w:rsidR="00FD0BE9" w:rsidRPr="001C28BA" w:rsidRDefault="00FD0BE9" w:rsidP="000E6AD6">
            <w:pPr>
              <w:spacing w:after="0"/>
              <w:rPr>
                <w:rFonts w:ascii="Algerian" w:hAnsi="Algerian" w:cstheme="minorHAnsi"/>
                <w:color w:val="FFFFFF" w:themeColor="background1"/>
                <w:highlight w:val="darkGray"/>
              </w:rPr>
            </w:pPr>
            <w:r w:rsidRPr="001C28BA">
              <w:rPr>
                <w:rFonts w:ascii="Algerian" w:hAnsi="Algerian" w:cstheme="minorHAnsi"/>
                <w:color w:val="FFFFFF" w:themeColor="background1"/>
                <w:highlight w:val="darkGray"/>
              </w:rPr>
              <w:t xml:space="preserve"> </w:t>
            </w:r>
            <w:r w:rsidR="000E6AD6" w:rsidRPr="001C28BA">
              <w:rPr>
                <w:rFonts w:ascii="Algerian" w:hAnsi="Algerian" w:cstheme="minorHAnsi"/>
              </w:rPr>
              <w:t>bijeenkomst 2</w:t>
            </w:r>
          </w:p>
        </w:tc>
      </w:tr>
      <w:tr w:rsidR="001C28BA" w:rsidRPr="00FD0BE9" w:rsidTr="001C28BA">
        <w:trPr>
          <w:trHeight w:val="397"/>
        </w:trPr>
        <w:tc>
          <w:tcPr>
            <w:tcW w:w="9606" w:type="dxa"/>
          </w:tcPr>
          <w:p w:rsidR="001C28BA" w:rsidRPr="001C28BA" w:rsidRDefault="001C28BA" w:rsidP="001C28BA">
            <w:pPr>
              <w:pStyle w:val="Lijstalinea"/>
              <w:spacing w:after="0"/>
              <w:ind w:left="0"/>
              <w:rPr>
                <w:b/>
              </w:rPr>
            </w:pPr>
            <w:r w:rsidRPr="001C28BA">
              <w:rPr>
                <w:rFonts w:cstheme="minorHAnsi"/>
                <w:b/>
              </w:rPr>
              <w:t>leiding geven</w:t>
            </w:r>
            <w:r w:rsidRPr="001C28BA">
              <w:rPr>
                <w:rFonts w:cstheme="minorHAnsi"/>
              </w:rPr>
              <w:t xml:space="preserve"> Filmpje + vraag ter overweging + kort plenum</w:t>
            </w:r>
          </w:p>
        </w:tc>
      </w:tr>
      <w:tr w:rsidR="00FD0BE9" w:rsidRPr="00FD0BE9" w:rsidTr="001C28BA">
        <w:trPr>
          <w:trHeight w:val="397"/>
        </w:trPr>
        <w:tc>
          <w:tcPr>
            <w:tcW w:w="9606" w:type="dxa"/>
          </w:tcPr>
          <w:p w:rsidR="00FD0BE9" w:rsidRPr="001C28BA" w:rsidRDefault="00FD0BE9" w:rsidP="000E6AD6">
            <w:pPr>
              <w:spacing w:after="0"/>
            </w:pPr>
            <w:r w:rsidRPr="001C28BA">
              <w:rPr>
                <w:b/>
              </w:rPr>
              <w:t xml:space="preserve">Zending, opdracht: </w:t>
            </w:r>
            <w:r w:rsidRPr="001C28BA">
              <w:t xml:space="preserve">Samenstelling, grootte, Rollen en verantwoordelijkheden </w:t>
            </w:r>
          </w:p>
        </w:tc>
      </w:tr>
      <w:tr w:rsidR="00FD0BE9" w:rsidRPr="00FD0BE9" w:rsidTr="001C28BA">
        <w:trPr>
          <w:trHeight w:val="397"/>
        </w:trPr>
        <w:tc>
          <w:tcPr>
            <w:tcW w:w="9606" w:type="dxa"/>
          </w:tcPr>
          <w:p w:rsidR="00061247" w:rsidRPr="001C28BA" w:rsidRDefault="00FD0BE9" w:rsidP="00061247">
            <w:pPr>
              <w:spacing w:after="0"/>
              <w:rPr>
                <w:b/>
              </w:rPr>
            </w:pPr>
            <w:r w:rsidRPr="001C28BA">
              <w:rPr>
                <w:b/>
              </w:rPr>
              <w:t xml:space="preserve">De dienst van de leiding: </w:t>
            </w:r>
          </w:p>
          <w:p w:rsidR="00FD0BE9" w:rsidRPr="001C28BA" w:rsidRDefault="00FD0BE9" w:rsidP="00061247">
            <w:pPr>
              <w:pStyle w:val="Lijstalinea"/>
              <w:numPr>
                <w:ilvl w:val="0"/>
                <w:numId w:val="7"/>
              </w:numPr>
              <w:spacing w:after="0"/>
            </w:pPr>
            <w:r w:rsidRPr="001C28BA">
              <w:rPr>
                <w:b/>
              </w:rPr>
              <w:t xml:space="preserve">herderschap en synodaliteit </w:t>
            </w:r>
            <w:r w:rsidR="00061247" w:rsidRPr="001C28BA">
              <w:t>wat bedoelt onze Kerk daarmee?</w:t>
            </w:r>
          </w:p>
          <w:p w:rsidR="00061247" w:rsidRPr="001C28BA" w:rsidRDefault="00061247" w:rsidP="00061247">
            <w:pPr>
              <w:pStyle w:val="Lijstalinea"/>
              <w:numPr>
                <w:ilvl w:val="0"/>
                <w:numId w:val="7"/>
              </w:numPr>
              <w:spacing w:after="0"/>
            </w:pPr>
            <w:r w:rsidRPr="001C28BA">
              <w:rPr>
                <w:b/>
              </w:rPr>
              <w:t>ons kerkvolk: s</w:t>
            </w:r>
            <w:r w:rsidRPr="001C28BA">
              <w:t>ociaalwetenschappelijke kijk + gevolgen voor leiderschap en organisatie</w:t>
            </w:r>
          </w:p>
        </w:tc>
      </w:tr>
      <w:tr w:rsidR="00FD0BE9" w:rsidRPr="00FD0BE9" w:rsidTr="001C28BA">
        <w:trPr>
          <w:trHeight w:val="397"/>
        </w:trPr>
        <w:tc>
          <w:tcPr>
            <w:tcW w:w="9606" w:type="dxa"/>
          </w:tcPr>
          <w:p w:rsidR="00061247" w:rsidRPr="001C28BA" w:rsidRDefault="00061247" w:rsidP="000E6AD6">
            <w:pPr>
              <w:spacing w:after="0"/>
              <w:rPr>
                <w:rFonts w:cstheme="minorHAnsi"/>
              </w:rPr>
            </w:pPr>
          </w:p>
        </w:tc>
      </w:tr>
      <w:tr w:rsidR="00FD0BE9" w:rsidRPr="00FD0BE9" w:rsidTr="001C28BA">
        <w:trPr>
          <w:trHeight w:val="397"/>
        </w:trPr>
        <w:tc>
          <w:tcPr>
            <w:tcW w:w="9606" w:type="dxa"/>
          </w:tcPr>
          <w:p w:rsidR="00FD0BE9" w:rsidRPr="001C28BA" w:rsidRDefault="00FD0BE9" w:rsidP="000E6AD6">
            <w:pPr>
              <w:spacing w:after="0"/>
              <w:rPr>
                <w:rFonts w:ascii="Algerian" w:hAnsi="Algerian" w:cstheme="minorHAnsi"/>
                <w:color w:val="FFFFFF" w:themeColor="background1"/>
                <w:highlight w:val="darkGray"/>
              </w:rPr>
            </w:pPr>
            <w:r w:rsidRPr="001C28BA">
              <w:rPr>
                <w:rFonts w:ascii="Algerian" w:hAnsi="Algerian" w:cstheme="minorHAnsi"/>
                <w:color w:val="FFFFFF" w:themeColor="background1"/>
                <w:highlight w:val="darkGray"/>
              </w:rPr>
              <w:t xml:space="preserve"> </w:t>
            </w:r>
            <w:r w:rsidR="000E6AD6" w:rsidRPr="001C28BA">
              <w:rPr>
                <w:rFonts w:ascii="Algerian" w:hAnsi="Algerian" w:cstheme="minorHAnsi"/>
              </w:rPr>
              <w:t xml:space="preserve">bijeenkomst 3 </w:t>
            </w:r>
          </w:p>
        </w:tc>
      </w:tr>
      <w:tr w:rsidR="001C28BA" w:rsidRPr="00FD0BE9" w:rsidTr="001C28BA">
        <w:trPr>
          <w:trHeight w:val="397"/>
        </w:trPr>
        <w:tc>
          <w:tcPr>
            <w:tcW w:w="9606" w:type="dxa"/>
          </w:tcPr>
          <w:p w:rsidR="001C28BA" w:rsidRPr="001C28BA" w:rsidRDefault="001C28BA" w:rsidP="001C28BA">
            <w:pPr>
              <w:spacing w:after="0"/>
              <w:rPr>
                <w:b/>
              </w:rPr>
            </w:pPr>
            <w:r w:rsidRPr="001C28BA">
              <w:rPr>
                <w:b/>
              </w:rPr>
              <w:t>Een bijzondere vorm van samen gedragen leiderschap: vergaderen….</w:t>
            </w:r>
          </w:p>
        </w:tc>
      </w:tr>
      <w:tr w:rsidR="00FD0BE9" w:rsidRPr="00FD0BE9" w:rsidTr="001C28BA">
        <w:trPr>
          <w:trHeight w:val="397"/>
        </w:trPr>
        <w:tc>
          <w:tcPr>
            <w:tcW w:w="9606" w:type="dxa"/>
          </w:tcPr>
          <w:p w:rsidR="00FD0BE9" w:rsidRPr="001C28BA" w:rsidRDefault="00FD0BE9" w:rsidP="000E6AD6">
            <w:pPr>
              <w:spacing w:after="0"/>
            </w:pPr>
            <w:r w:rsidRPr="001C28BA">
              <w:rPr>
                <w:b/>
              </w:rPr>
              <w:t>Projectwerking</w:t>
            </w:r>
            <w:r w:rsidRPr="001C28BA">
              <w:t>(inleiding  + oefening)</w:t>
            </w:r>
          </w:p>
        </w:tc>
      </w:tr>
      <w:tr w:rsidR="00FD0BE9" w:rsidRPr="00FD0BE9" w:rsidTr="001C28BA">
        <w:trPr>
          <w:trHeight w:val="397"/>
        </w:trPr>
        <w:tc>
          <w:tcPr>
            <w:tcW w:w="9606" w:type="dxa"/>
          </w:tcPr>
          <w:p w:rsidR="00FD0BE9" w:rsidRPr="001C28BA" w:rsidRDefault="00FD0BE9" w:rsidP="000E6AD6">
            <w:pPr>
              <w:spacing w:after="0"/>
            </w:pPr>
            <w:r w:rsidRPr="001C28BA">
              <w:rPr>
                <w:b/>
              </w:rPr>
              <w:t>volgende stap (</w:t>
            </w:r>
            <w:r w:rsidRPr="001C28BA">
              <w:t>drie geloofsgesprekken + jaarlijkse (dekenale) denkdag)</w:t>
            </w:r>
          </w:p>
        </w:tc>
      </w:tr>
      <w:bookmarkEnd w:id="0"/>
    </w:tbl>
    <w:p w:rsidR="00015E8C" w:rsidRDefault="00015E8C" w:rsidP="00214FE9">
      <w:pPr>
        <w:spacing w:after="0" w:line="240" w:lineRule="auto"/>
      </w:pPr>
    </w:p>
    <w:p w:rsidR="000E6AD6" w:rsidRDefault="00EF2560" w:rsidP="008F5F71">
      <w:pPr>
        <w:pStyle w:val="Kop2"/>
        <w:ind w:left="-426" w:firstLine="426"/>
      </w:pPr>
      <w:r w:rsidRPr="008F5F71">
        <w:rPr>
          <w:b/>
          <w:color w:val="FFFFFF" w:themeColor="background1"/>
          <w:highlight w:val="darkGray"/>
        </w:rPr>
        <w:t>Data</w:t>
      </w:r>
      <w:r>
        <w:t xml:space="preserve">: </w:t>
      </w:r>
    </w:p>
    <w:p w:rsidR="00EF2560" w:rsidRDefault="001C28BA" w:rsidP="00214FE9">
      <w:pPr>
        <w:spacing w:after="0" w:line="240" w:lineRule="auto"/>
        <w:rPr>
          <w:rFonts w:asciiTheme="majorHAnsi" w:hAnsiTheme="majorHAnsi"/>
          <w:sz w:val="24"/>
        </w:rPr>
      </w:pPr>
      <w:r>
        <w:rPr>
          <w:rFonts w:asciiTheme="majorHAnsi" w:hAnsiTheme="majorHAnsi"/>
          <w:sz w:val="24"/>
        </w:rPr>
        <w:t xml:space="preserve">6, 20 </w:t>
      </w:r>
      <w:proofErr w:type="spellStart"/>
      <w:r>
        <w:rPr>
          <w:rFonts w:asciiTheme="majorHAnsi" w:hAnsiTheme="majorHAnsi"/>
          <w:sz w:val="24"/>
        </w:rPr>
        <w:t>febr</w:t>
      </w:r>
      <w:proofErr w:type="spellEnd"/>
      <w:r>
        <w:rPr>
          <w:rFonts w:asciiTheme="majorHAnsi" w:hAnsiTheme="majorHAnsi"/>
          <w:sz w:val="24"/>
        </w:rPr>
        <w:t xml:space="preserve"> en 5 ma telkens  van 19.30 tot 22.00u</w:t>
      </w:r>
    </w:p>
    <w:p w:rsidR="008F5F71" w:rsidRPr="000E6AD6" w:rsidRDefault="008F5F71" w:rsidP="00214FE9">
      <w:pPr>
        <w:spacing w:after="0" w:line="240" w:lineRule="auto"/>
        <w:rPr>
          <w:rFonts w:asciiTheme="majorHAnsi" w:hAnsiTheme="majorHAnsi"/>
          <w:sz w:val="24"/>
        </w:rPr>
      </w:pPr>
    </w:p>
    <w:p w:rsidR="00015E8C" w:rsidRPr="000E6AD6" w:rsidRDefault="001C28BA" w:rsidP="008F5F71">
      <w:pPr>
        <w:spacing w:after="0" w:line="240" w:lineRule="auto"/>
        <w:rPr>
          <w:rFonts w:asciiTheme="majorHAnsi" w:hAnsiTheme="majorHAnsi"/>
          <w:sz w:val="24"/>
        </w:rPr>
      </w:pPr>
      <w:r>
        <w:rPr>
          <w:rFonts w:asciiTheme="majorHAnsi" w:hAnsiTheme="majorHAnsi"/>
          <w:sz w:val="24"/>
        </w:rPr>
        <w:t>In de loop van volgend werkjaar</w:t>
      </w:r>
    </w:p>
    <w:sectPr w:rsidR="00015E8C" w:rsidRPr="000E6AD6" w:rsidSect="004540F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02B5"/>
    <w:multiLevelType w:val="hybridMultilevel"/>
    <w:tmpl w:val="690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F16C2"/>
    <w:multiLevelType w:val="hybridMultilevel"/>
    <w:tmpl w:val="6706E6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D6F38DA"/>
    <w:multiLevelType w:val="hybridMultilevel"/>
    <w:tmpl w:val="E68AE2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72501B"/>
    <w:multiLevelType w:val="hybridMultilevel"/>
    <w:tmpl w:val="B8C292FE"/>
    <w:lvl w:ilvl="0" w:tplc="C1D49390">
      <w:start w:val="1"/>
      <w:numFmt w:val="bullet"/>
      <w:lvlText w:val="•"/>
      <w:lvlJc w:val="left"/>
      <w:pPr>
        <w:tabs>
          <w:tab w:val="num" w:pos="720"/>
        </w:tabs>
        <w:ind w:left="720" w:hanging="360"/>
      </w:pPr>
      <w:rPr>
        <w:rFonts w:ascii="Arial" w:hAnsi="Arial" w:hint="default"/>
      </w:rPr>
    </w:lvl>
    <w:lvl w:ilvl="1" w:tplc="95AA3CB2" w:tentative="1">
      <w:start w:val="1"/>
      <w:numFmt w:val="bullet"/>
      <w:lvlText w:val="•"/>
      <w:lvlJc w:val="left"/>
      <w:pPr>
        <w:tabs>
          <w:tab w:val="num" w:pos="1440"/>
        </w:tabs>
        <w:ind w:left="1440" w:hanging="360"/>
      </w:pPr>
      <w:rPr>
        <w:rFonts w:ascii="Arial" w:hAnsi="Arial" w:hint="default"/>
      </w:rPr>
    </w:lvl>
    <w:lvl w:ilvl="2" w:tplc="C8DAF1D4" w:tentative="1">
      <w:start w:val="1"/>
      <w:numFmt w:val="bullet"/>
      <w:lvlText w:val="•"/>
      <w:lvlJc w:val="left"/>
      <w:pPr>
        <w:tabs>
          <w:tab w:val="num" w:pos="2160"/>
        </w:tabs>
        <w:ind w:left="2160" w:hanging="360"/>
      </w:pPr>
      <w:rPr>
        <w:rFonts w:ascii="Arial" w:hAnsi="Arial" w:hint="default"/>
      </w:rPr>
    </w:lvl>
    <w:lvl w:ilvl="3" w:tplc="D7BE172C" w:tentative="1">
      <w:start w:val="1"/>
      <w:numFmt w:val="bullet"/>
      <w:lvlText w:val="•"/>
      <w:lvlJc w:val="left"/>
      <w:pPr>
        <w:tabs>
          <w:tab w:val="num" w:pos="2880"/>
        </w:tabs>
        <w:ind w:left="2880" w:hanging="360"/>
      </w:pPr>
      <w:rPr>
        <w:rFonts w:ascii="Arial" w:hAnsi="Arial" w:hint="default"/>
      </w:rPr>
    </w:lvl>
    <w:lvl w:ilvl="4" w:tplc="356E451E" w:tentative="1">
      <w:start w:val="1"/>
      <w:numFmt w:val="bullet"/>
      <w:lvlText w:val="•"/>
      <w:lvlJc w:val="left"/>
      <w:pPr>
        <w:tabs>
          <w:tab w:val="num" w:pos="3600"/>
        </w:tabs>
        <w:ind w:left="3600" w:hanging="360"/>
      </w:pPr>
      <w:rPr>
        <w:rFonts w:ascii="Arial" w:hAnsi="Arial" w:hint="default"/>
      </w:rPr>
    </w:lvl>
    <w:lvl w:ilvl="5" w:tplc="FB42DBAC" w:tentative="1">
      <w:start w:val="1"/>
      <w:numFmt w:val="bullet"/>
      <w:lvlText w:val="•"/>
      <w:lvlJc w:val="left"/>
      <w:pPr>
        <w:tabs>
          <w:tab w:val="num" w:pos="4320"/>
        </w:tabs>
        <w:ind w:left="4320" w:hanging="360"/>
      </w:pPr>
      <w:rPr>
        <w:rFonts w:ascii="Arial" w:hAnsi="Arial" w:hint="default"/>
      </w:rPr>
    </w:lvl>
    <w:lvl w:ilvl="6" w:tplc="D4D81FE0" w:tentative="1">
      <w:start w:val="1"/>
      <w:numFmt w:val="bullet"/>
      <w:lvlText w:val="•"/>
      <w:lvlJc w:val="left"/>
      <w:pPr>
        <w:tabs>
          <w:tab w:val="num" w:pos="5040"/>
        </w:tabs>
        <w:ind w:left="5040" w:hanging="360"/>
      </w:pPr>
      <w:rPr>
        <w:rFonts w:ascii="Arial" w:hAnsi="Arial" w:hint="default"/>
      </w:rPr>
    </w:lvl>
    <w:lvl w:ilvl="7" w:tplc="2A08C8EE" w:tentative="1">
      <w:start w:val="1"/>
      <w:numFmt w:val="bullet"/>
      <w:lvlText w:val="•"/>
      <w:lvlJc w:val="left"/>
      <w:pPr>
        <w:tabs>
          <w:tab w:val="num" w:pos="5760"/>
        </w:tabs>
        <w:ind w:left="5760" w:hanging="360"/>
      </w:pPr>
      <w:rPr>
        <w:rFonts w:ascii="Arial" w:hAnsi="Arial" w:hint="default"/>
      </w:rPr>
    </w:lvl>
    <w:lvl w:ilvl="8" w:tplc="E9F4E7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5C6939"/>
    <w:multiLevelType w:val="hybridMultilevel"/>
    <w:tmpl w:val="E758CBD8"/>
    <w:lvl w:ilvl="0" w:tplc="D2386A84">
      <w:start w:val="1"/>
      <w:numFmt w:val="bullet"/>
      <w:lvlText w:val="•"/>
      <w:lvlJc w:val="left"/>
      <w:pPr>
        <w:tabs>
          <w:tab w:val="num" w:pos="720"/>
        </w:tabs>
        <w:ind w:left="720" w:hanging="360"/>
      </w:pPr>
      <w:rPr>
        <w:rFonts w:ascii="Arial" w:hAnsi="Arial" w:hint="default"/>
      </w:rPr>
    </w:lvl>
    <w:lvl w:ilvl="1" w:tplc="CBC0192A">
      <w:numFmt w:val="bullet"/>
      <w:lvlText w:val="•"/>
      <w:lvlJc w:val="left"/>
      <w:pPr>
        <w:tabs>
          <w:tab w:val="num" w:pos="1440"/>
        </w:tabs>
        <w:ind w:left="1440" w:hanging="360"/>
      </w:pPr>
      <w:rPr>
        <w:rFonts w:ascii="Arial" w:hAnsi="Arial" w:hint="default"/>
      </w:rPr>
    </w:lvl>
    <w:lvl w:ilvl="2" w:tplc="C248DCC6" w:tentative="1">
      <w:start w:val="1"/>
      <w:numFmt w:val="bullet"/>
      <w:lvlText w:val="•"/>
      <w:lvlJc w:val="left"/>
      <w:pPr>
        <w:tabs>
          <w:tab w:val="num" w:pos="2160"/>
        </w:tabs>
        <w:ind w:left="2160" w:hanging="360"/>
      </w:pPr>
      <w:rPr>
        <w:rFonts w:ascii="Arial" w:hAnsi="Arial" w:hint="default"/>
      </w:rPr>
    </w:lvl>
    <w:lvl w:ilvl="3" w:tplc="5C06E79C" w:tentative="1">
      <w:start w:val="1"/>
      <w:numFmt w:val="bullet"/>
      <w:lvlText w:val="•"/>
      <w:lvlJc w:val="left"/>
      <w:pPr>
        <w:tabs>
          <w:tab w:val="num" w:pos="2880"/>
        </w:tabs>
        <w:ind w:left="2880" w:hanging="360"/>
      </w:pPr>
      <w:rPr>
        <w:rFonts w:ascii="Arial" w:hAnsi="Arial" w:hint="default"/>
      </w:rPr>
    </w:lvl>
    <w:lvl w:ilvl="4" w:tplc="E1F4D876" w:tentative="1">
      <w:start w:val="1"/>
      <w:numFmt w:val="bullet"/>
      <w:lvlText w:val="•"/>
      <w:lvlJc w:val="left"/>
      <w:pPr>
        <w:tabs>
          <w:tab w:val="num" w:pos="3600"/>
        </w:tabs>
        <w:ind w:left="3600" w:hanging="360"/>
      </w:pPr>
      <w:rPr>
        <w:rFonts w:ascii="Arial" w:hAnsi="Arial" w:hint="default"/>
      </w:rPr>
    </w:lvl>
    <w:lvl w:ilvl="5" w:tplc="9E746D3A" w:tentative="1">
      <w:start w:val="1"/>
      <w:numFmt w:val="bullet"/>
      <w:lvlText w:val="•"/>
      <w:lvlJc w:val="left"/>
      <w:pPr>
        <w:tabs>
          <w:tab w:val="num" w:pos="4320"/>
        </w:tabs>
        <w:ind w:left="4320" w:hanging="360"/>
      </w:pPr>
      <w:rPr>
        <w:rFonts w:ascii="Arial" w:hAnsi="Arial" w:hint="default"/>
      </w:rPr>
    </w:lvl>
    <w:lvl w:ilvl="6" w:tplc="E5B63A50" w:tentative="1">
      <w:start w:val="1"/>
      <w:numFmt w:val="bullet"/>
      <w:lvlText w:val="•"/>
      <w:lvlJc w:val="left"/>
      <w:pPr>
        <w:tabs>
          <w:tab w:val="num" w:pos="5040"/>
        </w:tabs>
        <w:ind w:left="5040" w:hanging="360"/>
      </w:pPr>
      <w:rPr>
        <w:rFonts w:ascii="Arial" w:hAnsi="Arial" w:hint="default"/>
      </w:rPr>
    </w:lvl>
    <w:lvl w:ilvl="7" w:tplc="5C64BA72" w:tentative="1">
      <w:start w:val="1"/>
      <w:numFmt w:val="bullet"/>
      <w:lvlText w:val="•"/>
      <w:lvlJc w:val="left"/>
      <w:pPr>
        <w:tabs>
          <w:tab w:val="num" w:pos="5760"/>
        </w:tabs>
        <w:ind w:left="5760" w:hanging="360"/>
      </w:pPr>
      <w:rPr>
        <w:rFonts w:ascii="Arial" w:hAnsi="Arial" w:hint="default"/>
      </w:rPr>
    </w:lvl>
    <w:lvl w:ilvl="8" w:tplc="1E9CAB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F305D0"/>
    <w:multiLevelType w:val="hybridMultilevel"/>
    <w:tmpl w:val="7BAC04B2"/>
    <w:lvl w:ilvl="0" w:tplc="8FD8E78E">
      <w:start w:val="1"/>
      <w:numFmt w:val="bullet"/>
      <w:lvlText w:val=""/>
      <w:lvlJc w:val="left"/>
      <w:pPr>
        <w:tabs>
          <w:tab w:val="num" w:pos="720"/>
        </w:tabs>
        <w:ind w:left="720" w:hanging="360"/>
      </w:pPr>
      <w:rPr>
        <w:rFonts w:ascii="Wingdings 3" w:hAnsi="Wingdings 3" w:hint="default"/>
      </w:rPr>
    </w:lvl>
    <w:lvl w:ilvl="1" w:tplc="BBAC68D0" w:tentative="1">
      <w:start w:val="1"/>
      <w:numFmt w:val="bullet"/>
      <w:lvlText w:val=""/>
      <w:lvlJc w:val="left"/>
      <w:pPr>
        <w:tabs>
          <w:tab w:val="num" w:pos="1440"/>
        </w:tabs>
        <w:ind w:left="1440" w:hanging="360"/>
      </w:pPr>
      <w:rPr>
        <w:rFonts w:ascii="Wingdings 3" w:hAnsi="Wingdings 3" w:hint="default"/>
      </w:rPr>
    </w:lvl>
    <w:lvl w:ilvl="2" w:tplc="94FE67EE" w:tentative="1">
      <w:start w:val="1"/>
      <w:numFmt w:val="bullet"/>
      <w:lvlText w:val=""/>
      <w:lvlJc w:val="left"/>
      <w:pPr>
        <w:tabs>
          <w:tab w:val="num" w:pos="2160"/>
        </w:tabs>
        <w:ind w:left="2160" w:hanging="360"/>
      </w:pPr>
      <w:rPr>
        <w:rFonts w:ascii="Wingdings 3" w:hAnsi="Wingdings 3" w:hint="default"/>
      </w:rPr>
    </w:lvl>
    <w:lvl w:ilvl="3" w:tplc="6AFCBDC6" w:tentative="1">
      <w:start w:val="1"/>
      <w:numFmt w:val="bullet"/>
      <w:lvlText w:val=""/>
      <w:lvlJc w:val="left"/>
      <w:pPr>
        <w:tabs>
          <w:tab w:val="num" w:pos="2880"/>
        </w:tabs>
        <w:ind w:left="2880" w:hanging="360"/>
      </w:pPr>
      <w:rPr>
        <w:rFonts w:ascii="Wingdings 3" w:hAnsi="Wingdings 3" w:hint="default"/>
      </w:rPr>
    </w:lvl>
    <w:lvl w:ilvl="4" w:tplc="01B85566" w:tentative="1">
      <w:start w:val="1"/>
      <w:numFmt w:val="bullet"/>
      <w:lvlText w:val=""/>
      <w:lvlJc w:val="left"/>
      <w:pPr>
        <w:tabs>
          <w:tab w:val="num" w:pos="3600"/>
        </w:tabs>
        <w:ind w:left="3600" w:hanging="360"/>
      </w:pPr>
      <w:rPr>
        <w:rFonts w:ascii="Wingdings 3" w:hAnsi="Wingdings 3" w:hint="default"/>
      </w:rPr>
    </w:lvl>
    <w:lvl w:ilvl="5" w:tplc="7AF8DD78" w:tentative="1">
      <w:start w:val="1"/>
      <w:numFmt w:val="bullet"/>
      <w:lvlText w:val=""/>
      <w:lvlJc w:val="left"/>
      <w:pPr>
        <w:tabs>
          <w:tab w:val="num" w:pos="4320"/>
        </w:tabs>
        <w:ind w:left="4320" w:hanging="360"/>
      </w:pPr>
      <w:rPr>
        <w:rFonts w:ascii="Wingdings 3" w:hAnsi="Wingdings 3" w:hint="default"/>
      </w:rPr>
    </w:lvl>
    <w:lvl w:ilvl="6" w:tplc="C310C05A" w:tentative="1">
      <w:start w:val="1"/>
      <w:numFmt w:val="bullet"/>
      <w:lvlText w:val=""/>
      <w:lvlJc w:val="left"/>
      <w:pPr>
        <w:tabs>
          <w:tab w:val="num" w:pos="5040"/>
        </w:tabs>
        <w:ind w:left="5040" w:hanging="360"/>
      </w:pPr>
      <w:rPr>
        <w:rFonts w:ascii="Wingdings 3" w:hAnsi="Wingdings 3" w:hint="default"/>
      </w:rPr>
    </w:lvl>
    <w:lvl w:ilvl="7" w:tplc="C750FC6E" w:tentative="1">
      <w:start w:val="1"/>
      <w:numFmt w:val="bullet"/>
      <w:lvlText w:val=""/>
      <w:lvlJc w:val="left"/>
      <w:pPr>
        <w:tabs>
          <w:tab w:val="num" w:pos="5760"/>
        </w:tabs>
        <w:ind w:left="5760" w:hanging="360"/>
      </w:pPr>
      <w:rPr>
        <w:rFonts w:ascii="Wingdings 3" w:hAnsi="Wingdings 3" w:hint="default"/>
      </w:rPr>
    </w:lvl>
    <w:lvl w:ilvl="8" w:tplc="B74682E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CAC5289"/>
    <w:multiLevelType w:val="hybridMultilevel"/>
    <w:tmpl w:val="A128F3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5C"/>
    <w:rsid w:val="00015E8C"/>
    <w:rsid w:val="00061247"/>
    <w:rsid w:val="000D7E3B"/>
    <w:rsid w:val="000E6AD6"/>
    <w:rsid w:val="001C28BA"/>
    <w:rsid w:val="00214FE9"/>
    <w:rsid w:val="004540F5"/>
    <w:rsid w:val="00616F40"/>
    <w:rsid w:val="00680F19"/>
    <w:rsid w:val="00891A4D"/>
    <w:rsid w:val="008E105A"/>
    <w:rsid w:val="008F5F71"/>
    <w:rsid w:val="00A31516"/>
    <w:rsid w:val="00A8535C"/>
    <w:rsid w:val="00AB7DE6"/>
    <w:rsid w:val="00BB7F1C"/>
    <w:rsid w:val="00D35C06"/>
    <w:rsid w:val="00E35E92"/>
    <w:rsid w:val="00EF2560"/>
    <w:rsid w:val="00FD0B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CF21"/>
  <w15:chartTrackingRefBased/>
  <w15:docId w15:val="{88BF420C-26DA-4834-B966-3CE0D048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pPr>
  </w:style>
  <w:style w:type="paragraph" w:styleId="Kop1">
    <w:name w:val="heading 1"/>
    <w:basedOn w:val="Standaard"/>
    <w:next w:val="Standaard"/>
    <w:link w:val="Kop1Char"/>
    <w:uiPriority w:val="9"/>
    <w:qFormat/>
    <w:rsid w:val="00A853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15E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535C"/>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015E8C"/>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214FE9"/>
    <w:pPr>
      <w:ind w:left="720"/>
      <w:contextualSpacing/>
    </w:pPr>
  </w:style>
  <w:style w:type="paragraph" w:styleId="Ballontekst">
    <w:name w:val="Balloon Text"/>
    <w:basedOn w:val="Standaard"/>
    <w:link w:val="BallontekstChar"/>
    <w:uiPriority w:val="99"/>
    <w:semiHidden/>
    <w:unhideWhenUsed/>
    <w:rsid w:val="00E35E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5E92"/>
    <w:rPr>
      <w:rFonts w:ascii="Segoe UI" w:hAnsi="Segoe UI" w:cs="Segoe UI"/>
      <w:sz w:val="18"/>
      <w:szCs w:val="18"/>
    </w:rPr>
  </w:style>
  <w:style w:type="table" w:styleId="Tabelraster">
    <w:name w:val="Table Grid"/>
    <w:basedOn w:val="Standaardtabel"/>
    <w:uiPriority w:val="59"/>
    <w:rsid w:val="00FD0B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31212">
      <w:bodyDiv w:val="1"/>
      <w:marLeft w:val="0"/>
      <w:marRight w:val="0"/>
      <w:marTop w:val="0"/>
      <w:marBottom w:val="0"/>
      <w:divBdr>
        <w:top w:val="none" w:sz="0" w:space="0" w:color="auto"/>
        <w:left w:val="none" w:sz="0" w:space="0" w:color="auto"/>
        <w:bottom w:val="none" w:sz="0" w:space="0" w:color="auto"/>
        <w:right w:val="none" w:sz="0" w:space="0" w:color="auto"/>
      </w:divBdr>
      <w:divsChild>
        <w:div w:id="83646100">
          <w:marLeft w:val="1267"/>
          <w:marRight w:val="0"/>
          <w:marTop w:val="0"/>
          <w:marBottom w:val="0"/>
          <w:divBdr>
            <w:top w:val="none" w:sz="0" w:space="0" w:color="auto"/>
            <w:left w:val="none" w:sz="0" w:space="0" w:color="auto"/>
            <w:bottom w:val="none" w:sz="0" w:space="0" w:color="auto"/>
            <w:right w:val="none" w:sz="0" w:space="0" w:color="auto"/>
          </w:divBdr>
        </w:div>
        <w:div w:id="203835834">
          <w:marLeft w:val="547"/>
          <w:marRight w:val="0"/>
          <w:marTop w:val="0"/>
          <w:marBottom w:val="0"/>
          <w:divBdr>
            <w:top w:val="none" w:sz="0" w:space="0" w:color="auto"/>
            <w:left w:val="none" w:sz="0" w:space="0" w:color="auto"/>
            <w:bottom w:val="none" w:sz="0" w:space="0" w:color="auto"/>
            <w:right w:val="none" w:sz="0" w:space="0" w:color="auto"/>
          </w:divBdr>
        </w:div>
        <w:div w:id="367679659">
          <w:marLeft w:val="547"/>
          <w:marRight w:val="0"/>
          <w:marTop w:val="0"/>
          <w:marBottom w:val="0"/>
          <w:divBdr>
            <w:top w:val="none" w:sz="0" w:space="0" w:color="auto"/>
            <w:left w:val="none" w:sz="0" w:space="0" w:color="auto"/>
            <w:bottom w:val="none" w:sz="0" w:space="0" w:color="auto"/>
            <w:right w:val="none" w:sz="0" w:space="0" w:color="auto"/>
          </w:divBdr>
        </w:div>
        <w:div w:id="1087187476">
          <w:marLeft w:val="547"/>
          <w:marRight w:val="0"/>
          <w:marTop w:val="0"/>
          <w:marBottom w:val="0"/>
          <w:divBdr>
            <w:top w:val="none" w:sz="0" w:space="0" w:color="auto"/>
            <w:left w:val="none" w:sz="0" w:space="0" w:color="auto"/>
            <w:bottom w:val="none" w:sz="0" w:space="0" w:color="auto"/>
            <w:right w:val="none" w:sz="0" w:space="0" w:color="auto"/>
          </w:divBdr>
        </w:div>
        <w:div w:id="1290209470">
          <w:marLeft w:val="547"/>
          <w:marRight w:val="0"/>
          <w:marTop w:val="0"/>
          <w:marBottom w:val="0"/>
          <w:divBdr>
            <w:top w:val="none" w:sz="0" w:space="0" w:color="auto"/>
            <w:left w:val="none" w:sz="0" w:space="0" w:color="auto"/>
            <w:bottom w:val="none" w:sz="0" w:space="0" w:color="auto"/>
            <w:right w:val="none" w:sz="0" w:space="0" w:color="auto"/>
          </w:divBdr>
        </w:div>
        <w:div w:id="1318454198">
          <w:marLeft w:val="547"/>
          <w:marRight w:val="0"/>
          <w:marTop w:val="0"/>
          <w:marBottom w:val="0"/>
          <w:divBdr>
            <w:top w:val="none" w:sz="0" w:space="0" w:color="auto"/>
            <w:left w:val="none" w:sz="0" w:space="0" w:color="auto"/>
            <w:bottom w:val="none" w:sz="0" w:space="0" w:color="auto"/>
            <w:right w:val="none" w:sz="0" w:space="0" w:color="auto"/>
          </w:divBdr>
        </w:div>
        <w:div w:id="1380203318">
          <w:marLeft w:val="547"/>
          <w:marRight w:val="0"/>
          <w:marTop w:val="0"/>
          <w:marBottom w:val="0"/>
          <w:divBdr>
            <w:top w:val="none" w:sz="0" w:space="0" w:color="auto"/>
            <w:left w:val="none" w:sz="0" w:space="0" w:color="auto"/>
            <w:bottom w:val="none" w:sz="0" w:space="0" w:color="auto"/>
            <w:right w:val="none" w:sz="0" w:space="0" w:color="auto"/>
          </w:divBdr>
        </w:div>
        <w:div w:id="1626689730">
          <w:marLeft w:val="1267"/>
          <w:marRight w:val="0"/>
          <w:marTop w:val="0"/>
          <w:marBottom w:val="0"/>
          <w:divBdr>
            <w:top w:val="none" w:sz="0" w:space="0" w:color="auto"/>
            <w:left w:val="none" w:sz="0" w:space="0" w:color="auto"/>
            <w:bottom w:val="none" w:sz="0" w:space="0" w:color="auto"/>
            <w:right w:val="none" w:sz="0" w:space="0" w:color="auto"/>
          </w:divBdr>
        </w:div>
        <w:div w:id="1973904407">
          <w:marLeft w:val="547"/>
          <w:marRight w:val="0"/>
          <w:marTop w:val="0"/>
          <w:marBottom w:val="0"/>
          <w:divBdr>
            <w:top w:val="none" w:sz="0" w:space="0" w:color="auto"/>
            <w:left w:val="none" w:sz="0" w:space="0" w:color="auto"/>
            <w:bottom w:val="none" w:sz="0" w:space="0" w:color="auto"/>
            <w:right w:val="none" w:sz="0" w:space="0" w:color="auto"/>
          </w:divBdr>
        </w:div>
      </w:divsChild>
    </w:div>
    <w:div w:id="650331948">
      <w:bodyDiv w:val="1"/>
      <w:marLeft w:val="0"/>
      <w:marRight w:val="0"/>
      <w:marTop w:val="0"/>
      <w:marBottom w:val="0"/>
      <w:divBdr>
        <w:top w:val="none" w:sz="0" w:space="0" w:color="auto"/>
        <w:left w:val="none" w:sz="0" w:space="0" w:color="auto"/>
        <w:bottom w:val="none" w:sz="0" w:space="0" w:color="auto"/>
        <w:right w:val="none" w:sz="0" w:space="0" w:color="auto"/>
      </w:divBdr>
      <w:divsChild>
        <w:div w:id="127482748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Ombelets</dc:creator>
  <cp:keywords/>
  <dc:description/>
  <cp:lastModifiedBy>Ria Ombelets</cp:lastModifiedBy>
  <cp:revision>3</cp:revision>
  <cp:lastPrinted>2020-01-07T10:53:00Z</cp:lastPrinted>
  <dcterms:created xsi:type="dcterms:W3CDTF">2020-01-07T10:44:00Z</dcterms:created>
  <dcterms:modified xsi:type="dcterms:W3CDTF">2020-01-07T10:53:00Z</dcterms:modified>
</cp:coreProperties>
</file>