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271F" w:rsidRDefault="00CC271F" w:rsidP="00CC271F">
      <w:pPr>
        <w:spacing w:after="0" w:line="240" w:lineRule="auto"/>
        <w:jc w:val="both"/>
        <w:rPr>
          <w:rFonts w:ascii="Times New Roman" w:hAnsi="Times New Roman" w:cs="Times New Roman"/>
          <w:sz w:val="24"/>
          <w:szCs w:val="24"/>
        </w:rPr>
      </w:pPr>
      <w:r>
        <w:rPr>
          <w:rFonts w:ascii="Times New Roman" w:hAnsi="Times New Roman" w:cs="Times New Roman"/>
          <w:b/>
          <w:sz w:val="24"/>
          <w:szCs w:val="24"/>
          <w:u w:val="single"/>
        </w:rPr>
        <w:t>Homilie – Goede Vrijdag                                                                                          18.04.2014</w:t>
      </w:r>
      <w:r>
        <w:rPr>
          <w:rFonts w:ascii="Times New Roman" w:hAnsi="Times New Roman" w:cs="Times New Roman"/>
          <w:i/>
          <w:sz w:val="24"/>
          <w:szCs w:val="24"/>
        </w:rPr>
        <w:br/>
        <w:t>Jesaja 52, 13 – 53, 12 / Johannes 18, 1 – 19, 42</w:t>
      </w:r>
    </w:p>
    <w:p w:rsidR="00CC271F" w:rsidRPr="00865BAD" w:rsidRDefault="00CC271F" w:rsidP="00CC271F">
      <w:pPr>
        <w:spacing w:after="0" w:line="240" w:lineRule="auto"/>
        <w:jc w:val="both"/>
        <w:rPr>
          <w:rFonts w:ascii="Times New Roman" w:hAnsi="Times New Roman" w:cs="Times New Roman"/>
          <w:sz w:val="16"/>
          <w:szCs w:val="16"/>
        </w:rPr>
      </w:pPr>
    </w:p>
    <w:p w:rsidR="00CC271F" w:rsidRPr="00865BAD" w:rsidRDefault="00CC271F" w:rsidP="00CC271F">
      <w:pPr>
        <w:spacing w:after="0" w:line="240" w:lineRule="auto"/>
        <w:jc w:val="both"/>
        <w:rPr>
          <w:rFonts w:ascii="Times New Roman" w:hAnsi="Times New Roman" w:cs="Times New Roman"/>
          <w:sz w:val="16"/>
          <w:szCs w:val="16"/>
        </w:rPr>
      </w:pPr>
    </w:p>
    <w:p w:rsidR="00CC271F" w:rsidRDefault="00CC271F" w:rsidP="00CC271F">
      <w:pPr>
        <w:pStyle w:val="Plattetekst"/>
      </w:pPr>
      <w:r>
        <w:t xml:space="preserve">Een vreselijk verhaal wordt elk jaar voorgelezen op deze dag, een verhaal geschreven met het bloed en de tranen van vele slachtoffers op onze wereld. Het verhaal is geschreven in het Hebreeuws, het Latijn en het Grieks, maar evengoed in het Arabisch, het Russisch, een Afrikaanse taal, ook in het Nederlands. De woorden van dit verhaal schreeuwen ten hemel. </w:t>
      </w:r>
    </w:p>
    <w:p w:rsidR="00CC271F" w:rsidRPr="00F02C78" w:rsidRDefault="00CC271F" w:rsidP="00CC271F">
      <w:pPr>
        <w:spacing w:after="0" w:line="240" w:lineRule="auto"/>
        <w:jc w:val="both"/>
        <w:rPr>
          <w:rFonts w:ascii="Times New Roman" w:hAnsi="Times New Roman" w:cs="Times New Roman"/>
          <w:sz w:val="16"/>
          <w:szCs w:val="16"/>
        </w:rPr>
      </w:pPr>
    </w:p>
    <w:p w:rsidR="00CC271F" w:rsidRDefault="00CC271F" w:rsidP="00CC271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En toch bespaart de evangelist Johannes ons de bloedige details. Iedere keer als de camera te dichtbij dreigt te komen, wendt hij die af. </w:t>
      </w:r>
    </w:p>
    <w:p w:rsidR="00CC271F" w:rsidRDefault="00CC271F" w:rsidP="00CC271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Je ziet niet het beulswerk van de soldaten, maar het bordje boven het kruis waarop staat wie Jezus is. </w:t>
      </w:r>
    </w:p>
    <w:p w:rsidR="00CC271F" w:rsidRDefault="00CC271F" w:rsidP="00CC271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Je ziet niet de gehangene, maar je ziet de soldaten bezig zijn kleding onder elkaar te verdelen. </w:t>
      </w:r>
    </w:p>
    <w:p w:rsidR="00CC271F" w:rsidRDefault="00CC271F" w:rsidP="00CC271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Je ziet niet de marteling, maar je ziet hoe een leerling de moeder van Jezus probeert te troosten. </w:t>
      </w:r>
    </w:p>
    <w:p w:rsidR="00CC271F" w:rsidRDefault="00CC271F" w:rsidP="00CC271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Johannes de evangelist zorgt ervoor dat hij Jezus niet prijs geeft aan onze blikken terwijl Hij lijdt. Hij beseft dat je het slachtoffer nog meer vernedert wanneer je Hem ook nog eens afbeeldt in zijn machteloosheid. ‘Doe dat niet!’, zegt Johannes, ‘gun de beul niet die lugubere triomf’. </w:t>
      </w:r>
    </w:p>
    <w:p w:rsidR="00CC271F" w:rsidRPr="00F02C78" w:rsidRDefault="00CC271F" w:rsidP="00CC271F">
      <w:pPr>
        <w:spacing w:after="0" w:line="240" w:lineRule="auto"/>
        <w:jc w:val="both"/>
        <w:rPr>
          <w:rFonts w:ascii="Times New Roman" w:hAnsi="Times New Roman" w:cs="Times New Roman"/>
          <w:sz w:val="16"/>
          <w:szCs w:val="16"/>
        </w:rPr>
      </w:pPr>
    </w:p>
    <w:p w:rsidR="00CC271F" w:rsidRDefault="00CC271F" w:rsidP="00CC271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Johannes laat ons iets anders zien. Hij laat zien dat Jezus in dit lijden een merkwaardige kracht vertoont. </w:t>
      </w:r>
    </w:p>
    <w:p w:rsidR="00CC271F" w:rsidRDefault="00CC271F" w:rsidP="00CC271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‘Ik ben het’, zegt Hij tegen zijn ontvoerders. En ze voelen ineens dat ze tegenover een vorst staan en ze merken hoe laf ze zelf bezig zijn. </w:t>
      </w:r>
    </w:p>
    <w:p w:rsidR="00CC271F" w:rsidRDefault="00CC271F" w:rsidP="00CC271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‘Geen geweld gebruiken’, zegt Hij tegen zijn leerlingen en ze voelen dat ze zijn koningschap niet met geweld kunnen verdedigen, maar dat zijn koningschap juist zal groeien, in goddelijk geduld. </w:t>
      </w:r>
    </w:p>
    <w:p w:rsidR="00CC271F" w:rsidRDefault="00CC271F" w:rsidP="00CC271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‘Ik heb niets te verbergen’, zegt Hij tegen zijn aanklagers in de nacht. En ze beseffen dat juist zij bezig zijn hun daden heimelijk te verbergen. </w:t>
      </w:r>
    </w:p>
    <w:p w:rsidR="00CC271F" w:rsidRDefault="00CC271F" w:rsidP="00CC271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Pilatus wordt doodverlegen tegenover die koninklijke gestalte en hij beseft ineens dat hij zelf met al zijn macht niet anders doet dan leven vernietigen.</w:t>
      </w:r>
    </w:p>
    <w:p w:rsidR="00CC271F" w:rsidRDefault="00CC271F" w:rsidP="00CC271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De leiders van het volk willen Jezus niet als koning, maar ze kunnen niet voorkomen dat Hij als een koning de geest geeft. </w:t>
      </w:r>
    </w:p>
    <w:p w:rsidR="00CC271F" w:rsidRDefault="00CC271F" w:rsidP="00CC271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En uiteindelijk wordt zijn dode lichaam niet zomaar in een kalkput gegooid, maar met grote zorg en eerbied begraven, zoals een rechtvaardig mens toekomt. </w:t>
      </w:r>
    </w:p>
    <w:p w:rsidR="00CC271F" w:rsidRPr="00F02C78" w:rsidRDefault="00CC271F" w:rsidP="00CC271F">
      <w:pPr>
        <w:spacing w:after="0" w:line="240" w:lineRule="auto"/>
        <w:jc w:val="both"/>
        <w:rPr>
          <w:rFonts w:ascii="Times New Roman" w:hAnsi="Times New Roman" w:cs="Times New Roman"/>
          <w:sz w:val="16"/>
          <w:szCs w:val="16"/>
        </w:rPr>
      </w:pPr>
    </w:p>
    <w:p w:rsidR="00CC271F" w:rsidRDefault="00CC271F" w:rsidP="00CC271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‘Kijk’, zegt Johannes ons, ‘deze lijdende dienstknecht is onze rechtvaardige koning. Van Hem gaat kracht uit. Aan dit slachtoffer van menselijke corruptie wordt alle kracht gegeven in de hemel en op aarde. </w:t>
      </w:r>
    </w:p>
    <w:p w:rsidR="00CC271F" w:rsidRPr="00F02C78" w:rsidRDefault="00CC271F" w:rsidP="00CC271F">
      <w:pPr>
        <w:spacing w:after="0" w:line="240" w:lineRule="auto"/>
        <w:jc w:val="both"/>
        <w:rPr>
          <w:rFonts w:ascii="Times New Roman" w:hAnsi="Times New Roman" w:cs="Times New Roman"/>
          <w:sz w:val="16"/>
          <w:szCs w:val="16"/>
        </w:rPr>
      </w:pPr>
    </w:p>
    <w:p w:rsidR="00CC271F" w:rsidRDefault="00CC271F" w:rsidP="00CC271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Dat is de grond van onze hoop. Het koningschap van onze wereld is in handen gelegd van Jezus Christus. Zo werkt Gods politiek. Pilatus moet plaats maken voor deze koning van recht en vrede. Deze koning vergeet niet één van de mensen die geleden hebben, die lijden en nog zullen lijden. Hij kent de verschrikkingen waar zij doorheen gaan. Hij hoort hen schreeuwen wanneer ze vernederd worden. Hij gaat met hen mee in de dood. En daar geeft Hij hen deel aan zijn kracht. Zo brengt Hij recht en vrede. </w:t>
      </w:r>
    </w:p>
    <w:p w:rsidR="00CC271F" w:rsidRPr="00865BAD" w:rsidRDefault="00CC271F" w:rsidP="00CC271F">
      <w:pPr>
        <w:spacing w:after="0" w:line="240" w:lineRule="auto"/>
        <w:jc w:val="both"/>
        <w:rPr>
          <w:rFonts w:ascii="Times New Roman" w:hAnsi="Times New Roman" w:cs="Times New Roman"/>
          <w:sz w:val="16"/>
          <w:szCs w:val="16"/>
        </w:rPr>
      </w:pPr>
    </w:p>
    <w:p w:rsidR="00CC271F" w:rsidRPr="00865BAD" w:rsidRDefault="00CC271F" w:rsidP="00CC271F">
      <w:pPr>
        <w:spacing w:after="0" w:line="240" w:lineRule="auto"/>
        <w:jc w:val="both"/>
        <w:rPr>
          <w:rFonts w:ascii="Times New Roman" w:hAnsi="Times New Roman" w:cs="Times New Roman"/>
          <w:sz w:val="16"/>
          <w:szCs w:val="16"/>
        </w:rPr>
      </w:pPr>
    </w:p>
    <w:p w:rsidR="00CC271F" w:rsidRDefault="00CC271F" w:rsidP="00CC271F">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Jan Verheyen – Lier.</w:t>
      </w:r>
    </w:p>
    <w:p w:rsidR="00CC271F" w:rsidRDefault="00CC271F" w:rsidP="00CC271F">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Goede Vrijdag – 18.4.2014</w:t>
      </w:r>
    </w:p>
    <w:p w:rsidR="00FE3B2B" w:rsidRPr="00CC271F" w:rsidRDefault="00CC271F" w:rsidP="00CC271F">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(Inspiratie: o.a. Tijdschrift voor verkondiging, Jg. 86 nr. 2, maart/april 2014)</w:t>
      </w:r>
      <w:bookmarkStart w:id="0" w:name="_GoBack"/>
      <w:bookmarkEnd w:id="0"/>
    </w:p>
    <w:sectPr w:rsidR="00FE3B2B" w:rsidRPr="00CC271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271F"/>
    <w:rsid w:val="00CC271F"/>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CC271F"/>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
    <w:name w:val="Body Text"/>
    <w:basedOn w:val="Standaard"/>
    <w:link w:val="PlattetekstChar"/>
    <w:uiPriority w:val="99"/>
    <w:unhideWhenUsed/>
    <w:rsid w:val="00CC271F"/>
    <w:pPr>
      <w:spacing w:after="0" w:line="240" w:lineRule="auto"/>
      <w:jc w:val="both"/>
    </w:pPr>
    <w:rPr>
      <w:rFonts w:ascii="Times New Roman" w:hAnsi="Times New Roman" w:cs="Times New Roman"/>
      <w:sz w:val="24"/>
      <w:szCs w:val="24"/>
    </w:rPr>
  </w:style>
  <w:style w:type="character" w:customStyle="1" w:styleId="PlattetekstChar">
    <w:name w:val="Platte tekst Char"/>
    <w:basedOn w:val="Standaardalinea-lettertype"/>
    <w:link w:val="Plattetekst"/>
    <w:uiPriority w:val="99"/>
    <w:rsid w:val="00CC271F"/>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CC271F"/>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
    <w:name w:val="Body Text"/>
    <w:basedOn w:val="Standaard"/>
    <w:link w:val="PlattetekstChar"/>
    <w:uiPriority w:val="99"/>
    <w:unhideWhenUsed/>
    <w:rsid w:val="00CC271F"/>
    <w:pPr>
      <w:spacing w:after="0" w:line="240" w:lineRule="auto"/>
      <w:jc w:val="both"/>
    </w:pPr>
    <w:rPr>
      <w:rFonts w:ascii="Times New Roman" w:hAnsi="Times New Roman" w:cs="Times New Roman"/>
      <w:sz w:val="24"/>
      <w:szCs w:val="24"/>
    </w:rPr>
  </w:style>
  <w:style w:type="character" w:customStyle="1" w:styleId="PlattetekstChar">
    <w:name w:val="Platte tekst Char"/>
    <w:basedOn w:val="Standaardalinea-lettertype"/>
    <w:link w:val="Plattetekst"/>
    <w:uiPriority w:val="99"/>
    <w:rsid w:val="00CC271F"/>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482</Words>
  <Characters>2651</Characters>
  <Application>Microsoft Office Word</Application>
  <DocSecurity>0</DocSecurity>
  <Lines>22</Lines>
  <Paragraphs>6</Paragraphs>
  <ScaleCrop>false</ScaleCrop>
  <Company/>
  <LinksUpToDate>false</LinksUpToDate>
  <CharactersWithSpaces>3127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2014-04-19T10:13:00Z</dcterms:created>
  <dcterms:modified xsi:type="dcterms:W3CDTF">2014-04-19T10:13:00Z</dcterms:modified>
</cp:coreProperties>
</file>