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CB" w:rsidRDefault="00295BCB" w:rsidP="00295BCB">
      <w:pPr>
        <w:spacing w:after="0" w:line="240" w:lineRule="auto"/>
        <w:jc w:val="both"/>
        <w:rPr>
          <w:rFonts w:ascii="Times New Roman" w:hAnsi="Times New Roman" w:cs="Times New Roman"/>
          <w:i/>
          <w:iCs/>
          <w:sz w:val="24"/>
          <w:szCs w:val="24"/>
        </w:rPr>
      </w:pPr>
      <w:r>
        <w:rPr>
          <w:rFonts w:ascii="Times New Roman" w:hAnsi="Times New Roman" w:cs="Times New Roman"/>
          <w:b/>
          <w:iCs/>
          <w:sz w:val="24"/>
          <w:szCs w:val="24"/>
          <w:u w:val="single"/>
        </w:rPr>
        <w:t xml:space="preserve">Homilie – Sacramentsdag – jaar C </w:t>
      </w:r>
      <w:r>
        <w:rPr>
          <w:rFonts w:ascii="Times New Roman" w:hAnsi="Times New Roman" w:cs="Times New Roman"/>
          <w:b/>
          <w:i/>
          <w:iCs/>
          <w:sz w:val="24"/>
          <w:szCs w:val="24"/>
          <w:u w:val="single"/>
        </w:rPr>
        <w:t>(op de dag zelf)</w:t>
      </w:r>
      <w:r>
        <w:rPr>
          <w:rFonts w:ascii="Times New Roman" w:hAnsi="Times New Roman" w:cs="Times New Roman"/>
          <w:b/>
          <w:iCs/>
          <w:sz w:val="24"/>
          <w:szCs w:val="24"/>
          <w:u w:val="single"/>
        </w:rPr>
        <w:t xml:space="preserve">                                                26.05.2016</w:t>
      </w:r>
      <w:r>
        <w:rPr>
          <w:rFonts w:ascii="Times New Roman" w:hAnsi="Times New Roman" w:cs="Times New Roman"/>
          <w:i/>
          <w:iCs/>
          <w:sz w:val="24"/>
          <w:szCs w:val="24"/>
        </w:rPr>
        <w:br/>
        <w:t xml:space="preserve">Genesis 14, 18-20 / 1 Korintiërs 11, 23-26 / Lucas 9, </w:t>
      </w:r>
      <w:proofErr w:type="spellStart"/>
      <w:r>
        <w:rPr>
          <w:rFonts w:ascii="Times New Roman" w:hAnsi="Times New Roman" w:cs="Times New Roman"/>
          <w:i/>
          <w:iCs/>
          <w:sz w:val="24"/>
          <w:szCs w:val="24"/>
        </w:rPr>
        <w:t>11b</w:t>
      </w:r>
      <w:proofErr w:type="spellEnd"/>
      <w:r>
        <w:rPr>
          <w:rFonts w:ascii="Times New Roman" w:hAnsi="Times New Roman" w:cs="Times New Roman"/>
          <w:i/>
          <w:iCs/>
          <w:sz w:val="24"/>
          <w:szCs w:val="24"/>
        </w:rPr>
        <w:t>-17</w:t>
      </w:r>
    </w:p>
    <w:p w:rsidR="00295BCB" w:rsidRDefault="00295BCB" w:rsidP="00295BCB">
      <w:pPr>
        <w:pStyle w:val="Kop6"/>
      </w:pPr>
      <w:r>
        <w:t>Gebedsgroep pater Pio</w:t>
      </w:r>
    </w:p>
    <w:p w:rsidR="00295BCB" w:rsidRPr="00436D69" w:rsidRDefault="00295BCB" w:rsidP="00295BCB">
      <w:pPr>
        <w:spacing w:after="0" w:line="240" w:lineRule="auto"/>
        <w:jc w:val="both"/>
        <w:rPr>
          <w:rFonts w:ascii="Times New Roman" w:hAnsi="Times New Roman" w:cs="Times New Roman"/>
          <w:iCs/>
          <w:sz w:val="24"/>
          <w:szCs w:val="24"/>
        </w:rPr>
      </w:pPr>
    </w:p>
    <w:p w:rsidR="00295BCB" w:rsidRPr="00436D69"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 xml:space="preserve">Het vieren van de eucharistie is doorgaans voor de mensen van de pers geen groot nieuws. Het haalt meestal alleen maar de parochiebladen. Maar bijna tweeduizend jaar geleden vond er in de buurt van </w:t>
      </w:r>
      <w:proofErr w:type="spellStart"/>
      <w:r w:rsidRPr="00436D69">
        <w:rPr>
          <w:rFonts w:ascii="Times New Roman" w:hAnsi="Times New Roman" w:cs="Times New Roman"/>
          <w:sz w:val="24"/>
          <w:szCs w:val="24"/>
        </w:rPr>
        <w:t>Betsaïda</w:t>
      </w:r>
      <w:proofErr w:type="spellEnd"/>
      <w:r w:rsidRPr="00436D69">
        <w:rPr>
          <w:rFonts w:ascii="Times New Roman" w:hAnsi="Times New Roman" w:cs="Times New Roman"/>
          <w:sz w:val="24"/>
          <w:szCs w:val="24"/>
        </w:rPr>
        <w:t xml:space="preserve"> een gebeurtenis plaats met brood, waar uitzonderlijk veel over geschreven is. En die gebeurtenis was voor de eerste christenen blijkbaar van wezenlijk belang. Het was - om zo te zeggen - voorpaginanieuws. Geen enkel wonderteken wordt bij de vier evangelisten zo dikwijls verteld als de </w:t>
      </w:r>
      <w:r w:rsidRPr="00436D69">
        <w:rPr>
          <w:rFonts w:ascii="Times New Roman" w:hAnsi="Times New Roman" w:cs="Times New Roman"/>
          <w:i/>
          <w:sz w:val="24"/>
          <w:szCs w:val="24"/>
        </w:rPr>
        <w:t>wonderbare spijziging</w:t>
      </w:r>
      <w:r w:rsidRPr="00436D69">
        <w:rPr>
          <w:rFonts w:ascii="Times New Roman" w:hAnsi="Times New Roman" w:cs="Times New Roman"/>
          <w:sz w:val="24"/>
          <w:szCs w:val="24"/>
        </w:rPr>
        <w:t>. Wel zes maal krijgen we in de</w:t>
      </w:r>
      <w:r>
        <w:rPr>
          <w:rFonts w:ascii="Times New Roman" w:hAnsi="Times New Roman" w:cs="Times New Roman"/>
          <w:sz w:val="24"/>
          <w:szCs w:val="24"/>
        </w:rPr>
        <w:t xml:space="preserve"> evangeliën een verslag van die</w:t>
      </w:r>
      <w:r w:rsidRPr="00436D69">
        <w:rPr>
          <w:rFonts w:ascii="Times New Roman" w:hAnsi="Times New Roman" w:cs="Times New Roman"/>
          <w:sz w:val="24"/>
          <w:szCs w:val="24"/>
        </w:rPr>
        <w:t xml:space="preserve"> wonderlijke gebeurtenis. Marcus en Matteüs hebben er beiden twee versies van, en Lucas en Johannes voegen daar nog hun eigen reportage aan toe. Wat daar toen gebeurd is, moet voor de eerste christenen van wezenlijk belang geweest zijn voor hun geloof. </w:t>
      </w:r>
    </w:p>
    <w:p w:rsidR="00295BCB" w:rsidRPr="00436D69" w:rsidRDefault="00295BCB" w:rsidP="00295BCB">
      <w:pPr>
        <w:spacing w:after="0" w:line="240" w:lineRule="auto"/>
        <w:jc w:val="both"/>
        <w:rPr>
          <w:rFonts w:ascii="Times New Roman" w:hAnsi="Times New Roman" w:cs="Times New Roman"/>
          <w:sz w:val="16"/>
          <w:szCs w:val="16"/>
        </w:rPr>
      </w:pPr>
    </w:p>
    <w:p w:rsidR="00295BCB" w:rsidRPr="00436D69"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Het verhaal dat we zojuist voorgelezen hebben, is wel het soberste van alle zes. Er staat geen enkel overbodig detail in. De gebeurtenis is tot zijn meest wezenlijke kern teruggebracht, maar die kern is rijk aan betekenis. Maar waarom lezen we dit verhaal nu, op het hoogfeest van Sacramentsdag? Zouden we ons voor dit feest niet beter laten leiden door de lezing uit de Paulusbrief aan de Korintiërs, waarin het Laatste Avondmaal verteld wordt en daarmee de instelling van de eucharistie? Toch vind ik het een uitdaging om met het evangelie op weg te gaan.</w:t>
      </w:r>
    </w:p>
    <w:p w:rsidR="00295BCB" w:rsidRPr="00436D69" w:rsidRDefault="00295BCB" w:rsidP="00295BCB">
      <w:pPr>
        <w:spacing w:after="0" w:line="240" w:lineRule="auto"/>
        <w:jc w:val="both"/>
        <w:rPr>
          <w:rFonts w:ascii="Times New Roman" w:hAnsi="Times New Roman" w:cs="Times New Roman"/>
          <w:sz w:val="16"/>
          <w:szCs w:val="16"/>
        </w:rPr>
      </w:pPr>
    </w:p>
    <w:p w:rsidR="00295BCB" w:rsidRPr="00436D69"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Het verhaal begint met de vermelding dat Jezus de menigte toespreekt over het Rijk Gods. Je zou kunnen zeggen: er wordt daar in openlucht een woorddienst gehouden, juist zoals wij elke eucharistie beginnen met het luisteren naar Gods woord. Het gaat dus blijkbaar om het Rijk Gods. Jezus geeft de mensen een perspectief dat hen uittilt boven de matheid of de ellende van de dag. Hij richt hun ogen op het betere dat er voor hen is weggelegd en Hij probeert de mensen warm te maken voor de zaak van God.</w:t>
      </w:r>
    </w:p>
    <w:p w:rsidR="00295BCB" w:rsidRPr="00436D69" w:rsidRDefault="00295BCB" w:rsidP="00295BCB">
      <w:pPr>
        <w:spacing w:after="0" w:line="240" w:lineRule="auto"/>
        <w:jc w:val="both"/>
        <w:rPr>
          <w:rFonts w:ascii="Times New Roman" w:hAnsi="Times New Roman" w:cs="Times New Roman"/>
          <w:sz w:val="16"/>
          <w:szCs w:val="16"/>
        </w:rPr>
      </w:pPr>
    </w:p>
    <w:p w:rsidR="00295BCB" w:rsidRPr="00C02825" w:rsidRDefault="00295BCB" w:rsidP="00295BCB">
      <w:pPr>
        <w:spacing w:after="0" w:line="240" w:lineRule="auto"/>
        <w:jc w:val="both"/>
        <w:rPr>
          <w:rFonts w:ascii="Times New Roman" w:hAnsi="Times New Roman" w:cs="Times New Roman"/>
          <w:i/>
          <w:sz w:val="24"/>
          <w:szCs w:val="24"/>
        </w:rPr>
      </w:pPr>
      <w:r w:rsidRPr="00436D69">
        <w:rPr>
          <w:rFonts w:ascii="Times New Roman" w:hAnsi="Times New Roman" w:cs="Times New Roman"/>
          <w:sz w:val="24"/>
          <w:szCs w:val="24"/>
        </w:rPr>
        <w:t xml:space="preserve">Maar die woorddienst van Jezus blijft niet bij woorden alleen. Lucas voegt eraan toe: </w:t>
      </w:r>
      <w:r w:rsidRPr="00436D69">
        <w:rPr>
          <w:rFonts w:ascii="Times New Roman" w:hAnsi="Times New Roman" w:cs="Times New Roman"/>
          <w:i/>
          <w:sz w:val="24"/>
          <w:szCs w:val="24"/>
        </w:rPr>
        <w:t>'en wie genezing nodig hadden genas Hij'</w:t>
      </w:r>
      <w:r w:rsidRPr="00436D69">
        <w:rPr>
          <w:rFonts w:ascii="Times New Roman" w:hAnsi="Times New Roman" w:cs="Times New Roman"/>
          <w:sz w:val="24"/>
          <w:szCs w:val="24"/>
        </w:rPr>
        <w:t xml:space="preserve">. Er ging van Jezus een genezende, helende kracht uit. Soms mogen we dat ook ervaren vanuit onze eucharistie: dat mensen geheeld worden, zich beter gaan voelen na een deugddoende viering. Of we proberen samen een stukje betere wereld te maken door wat we in de collecte bijeenbrengen. Liturgie en diaconie horen bij mekaar. </w:t>
      </w:r>
      <w:r>
        <w:rPr>
          <w:rFonts w:ascii="Times New Roman" w:hAnsi="Times New Roman" w:cs="Times New Roman"/>
          <w:sz w:val="24"/>
          <w:szCs w:val="24"/>
        </w:rPr>
        <w:t xml:space="preserve">Ook pater Pio had dat duidelijk begrepen. Naast zijn dagelijkse eucharistie was er ook de zorg voor de mens in de biecht, maar ook lichamelijk. En daarom wilde hij een hospitaal ter verlichting van lijden van mensen, het hospitaal </w:t>
      </w:r>
      <w:proofErr w:type="spellStart"/>
      <w:r>
        <w:rPr>
          <w:rFonts w:ascii="Times New Roman" w:hAnsi="Times New Roman" w:cs="Times New Roman"/>
          <w:i/>
          <w:sz w:val="24"/>
          <w:szCs w:val="24"/>
        </w:rPr>
        <w:t>Casa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Sollievo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Sofferenza</w:t>
      </w:r>
      <w:proofErr w:type="spellEnd"/>
      <w:r>
        <w:rPr>
          <w:rFonts w:ascii="Times New Roman" w:hAnsi="Times New Roman" w:cs="Times New Roman"/>
          <w:i/>
          <w:sz w:val="24"/>
          <w:szCs w:val="24"/>
        </w:rPr>
        <w:t>.</w:t>
      </w:r>
    </w:p>
    <w:p w:rsidR="00295BCB" w:rsidRPr="00436D69" w:rsidRDefault="00295BCB" w:rsidP="00295BCB">
      <w:pPr>
        <w:spacing w:after="0" w:line="240" w:lineRule="auto"/>
        <w:jc w:val="both"/>
        <w:rPr>
          <w:rFonts w:ascii="Times New Roman" w:hAnsi="Times New Roman" w:cs="Times New Roman"/>
          <w:sz w:val="16"/>
          <w:szCs w:val="16"/>
        </w:rPr>
      </w:pPr>
    </w:p>
    <w:p w:rsidR="00295BCB" w:rsidRPr="00436D69" w:rsidRDefault="00295BCB" w:rsidP="0029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Voor de leerlingen van Jezus was dat in het begin nog niet zo duidelijk. Ze</w:t>
      </w:r>
      <w:r w:rsidRPr="00436D69">
        <w:rPr>
          <w:rFonts w:ascii="Times New Roman" w:hAnsi="Times New Roman" w:cs="Times New Roman"/>
          <w:sz w:val="24"/>
          <w:szCs w:val="24"/>
        </w:rPr>
        <w:t xml:space="preserve"> willen, wanneer de avond valt, de mensen naar huis zenden om onderdak te vinden. Dat wil zeggen: om te eten en te slapen. Maar Jezus wijst hen op hun plicht van naastenliefde: </w:t>
      </w:r>
      <w:r w:rsidRPr="00436D69">
        <w:rPr>
          <w:rFonts w:ascii="Times New Roman" w:hAnsi="Times New Roman" w:cs="Times New Roman"/>
          <w:i/>
          <w:sz w:val="24"/>
          <w:szCs w:val="24"/>
        </w:rPr>
        <w:t>'Jullie moeten hen te eten geven'</w:t>
      </w:r>
      <w:r w:rsidRPr="00436D69">
        <w:rPr>
          <w:rFonts w:ascii="Times New Roman" w:hAnsi="Times New Roman" w:cs="Times New Roman"/>
          <w:sz w:val="24"/>
          <w:szCs w:val="24"/>
        </w:rPr>
        <w:t xml:space="preserve">. Maar de leerlingen voelen zich machteloos: vijf broden en twee vissen is alles wat ze ter beschikking hebben. Wat moeten ze daarmee voor vijfduizend mannen, vrouwen en kinderen niet meegerekend? </w:t>
      </w:r>
    </w:p>
    <w:p w:rsidR="00295BCB" w:rsidRPr="00C02825" w:rsidRDefault="00295BCB" w:rsidP="00295BCB">
      <w:pPr>
        <w:spacing w:after="0" w:line="240" w:lineRule="auto"/>
        <w:jc w:val="both"/>
        <w:rPr>
          <w:rFonts w:ascii="Times New Roman" w:hAnsi="Times New Roman" w:cs="Times New Roman"/>
          <w:sz w:val="16"/>
          <w:szCs w:val="16"/>
        </w:rPr>
      </w:pPr>
    </w:p>
    <w:p w:rsidR="00295BCB"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Jezus laat de mensen overzichtelijk in groepen van ongeveer vijftig gaan neerzitten, zodat het geen anoniem, vormloos gebeuren wordt, maar opdat mensen mekaar leren kennen. We noemen dat tegenwoordig: gemeenschapsv</w:t>
      </w:r>
      <w:r>
        <w:rPr>
          <w:rFonts w:ascii="Times New Roman" w:hAnsi="Times New Roman" w:cs="Times New Roman"/>
          <w:sz w:val="24"/>
          <w:szCs w:val="24"/>
        </w:rPr>
        <w:t xml:space="preserve">orming, mantelzorg, burenhulp. </w:t>
      </w:r>
      <w:r w:rsidRPr="00436D69">
        <w:rPr>
          <w:rFonts w:ascii="Times New Roman" w:hAnsi="Times New Roman" w:cs="Times New Roman"/>
          <w:sz w:val="24"/>
          <w:szCs w:val="24"/>
        </w:rPr>
        <w:t xml:space="preserve">En dan schrijft Lucas: </w:t>
      </w:r>
      <w:r w:rsidRPr="00436D69">
        <w:rPr>
          <w:rFonts w:ascii="Times New Roman" w:hAnsi="Times New Roman" w:cs="Times New Roman"/>
          <w:i/>
          <w:sz w:val="24"/>
          <w:szCs w:val="24"/>
        </w:rPr>
        <w:t xml:space="preserve">'Daarop nam Jezus de vijf broden en de twee vissen, sloeg de ogen ten hemel, sprak er de zegen over uit, brak ze en gaf ze aan zijn leerlingen om ze aan de menigte voor te zetten. </w:t>
      </w:r>
      <w:r w:rsidRPr="00436D69">
        <w:rPr>
          <w:rFonts w:ascii="Times New Roman" w:hAnsi="Times New Roman" w:cs="Times New Roman"/>
          <w:i/>
          <w:sz w:val="24"/>
          <w:szCs w:val="24"/>
        </w:rPr>
        <w:lastRenderedPageBreak/>
        <w:t>Allen aten tot ze verzadigd waren en wat ze overhielden haalde men op, twaalf korven met brokken'</w:t>
      </w:r>
      <w:r w:rsidRPr="00436D69">
        <w:rPr>
          <w:rFonts w:ascii="Times New Roman" w:hAnsi="Times New Roman" w:cs="Times New Roman"/>
          <w:sz w:val="24"/>
          <w:szCs w:val="24"/>
        </w:rPr>
        <w:t xml:space="preserve">. </w:t>
      </w:r>
    </w:p>
    <w:p w:rsidR="00295BCB" w:rsidRPr="00C02825" w:rsidRDefault="00295BCB" w:rsidP="00295BCB">
      <w:pPr>
        <w:spacing w:after="0" w:line="240" w:lineRule="auto"/>
        <w:jc w:val="both"/>
        <w:rPr>
          <w:rFonts w:ascii="Times New Roman" w:hAnsi="Times New Roman" w:cs="Times New Roman"/>
          <w:sz w:val="16"/>
          <w:szCs w:val="16"/>
        </w:rPr>
      </w:pPr>
    </w:p>
    <w:p w:rsidR="00295BCB" w:rsidRPr="00436D69"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 xml:space="preserve">Deze zin klinkt overbekend in de oren van mensen die gewoon zijn naar de kerk te komen. We doen het in iedere eucharistie: we nemen brood, spreken er de zegenbede over uit, we breken het brood en delen het uit en daarna wordt wat er overblijft verzameld, want niets mag verloren gaan. Wat over is, bewaren we zorgvuldig, niet alleen voor een volgende keer, maar ook voor zieken en stervenden of voor momenten dat er geen priester beschikbaar is. </w:t>
      </w:r>
    </w:p>
    <w:p w:rsidR="00295BCB" w:rsidRPr="00C02825" w:rsidRDefault="00295BCB" w:rsidP="00295BCB">
      <w:pPr>
        <w:spacing w:after="0" w:line="240" w:lineRule="auto"/>
        <w:jc w:val="both"/>
        <w:rPr>
          <w:rFonts w:ascii="Times New Roman" w:hAnsi="Times New Roman" w:cs="Times New Roman"/>
          <w:sz w:val="16"/>
          <w:szCs w:val="16"/>
        </w:rPr>
      </w:pPr>
    </w:p>
    <w:p w:rsidR="00295BCB" w:rsidRPr="00436D69"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 xml:space="preserve">Was dat gebeuren in de buurt van </w:t>
      </w:r>
      <w:proofErr w:type="spellStart"/>
      <w:r w:rsidRPr="00436D69">
        <w:rPr>
          <w:rFonts w:ascii="Times New Roman" w:hAnsi="Times New Roman" w:cs="Times New Roman"/>
          <w:sz w:val="24"/>
          <w:szCs w:val="24"/>
        </w:rPr>
        <w:t>Betsaïda</w:t>
      </w:r>
      <w:proofErr w:type="spellEnd"/>
      <w:r w:rsidRPr="00436D69">
        <w:rPr>
          <w:rFonts w:ascii="Times New Roman" w:hAnsi="Times New Roman" w:cs="Times New Roman"/>
          <w:sz w:val="24"/>
          <w:szCs w:val="24"/>
        </w:rPr>
        <w:t xml:space="preserve"> nu een eucharistieviering of niet? Dat moeten de theologen maar uitmaken. Maar wat wij vandaag vieren, is het feit dat Jezus ons het teken van de eucharistie in handen heeft gegeven om al vierend meer en meer zijn volk te worden. Dat kan alleen als we er voor open staan, als we in dit gebeuren ook Jezus willen herkennen!</w:t>
      </w:r>
    </w:p>
    <w:p w:rsidR="00295BCB" w:rsidRPr="00C02825" w:rsidRDefault="00295BCB" w:rsidP="00295BCB">
      <w:pPr>
        <w:spacing w:after="0" w:line="240" w:lineRule="auto"/>
        <w:jc w:val="both"/>
        <w:rPr>
          <w:rFonts w:ascii="Times New Roman" w:hAnsi="Times New Roman" w:cs="Times New Roman"/>
          <w:sz w:val="16"/>
          <w:szCs w:val="16"/>
        </w:rPr>
      </w:pPr>
    </w:p>
    <w:p w:rsidR="00295BCB" w:rsidRPr="00C02825" w:rsidRDefault="00295BCB" w:rsidP="00295BCB">
      <w:pPr>
        <w:spacing w:after="0" w:line="240" w:lineRule="auto"/>
        <w:jc w:val="both"/>
        <w:rPr>
          <w:rFonts w:ascii="Times New Roman" w:hAnsi="Times New Roman" w:cs="Times New Roman"/>
          <w:sz w:val="24"/>
          <w:szCs w:val="24"/>
        </w:rPr>
      </w:pPr>
      <w:r w:rsidRPr="00436D69">
        <w:rPr>
          <w:rFonts w:ascii="Times New Roman" w:hAnsi="Times New Roman" w:cs="Times New Roman"/>
          <w:sz w:val="24"/>
          <w:szCs w:val="24"/>
        </w:rPr>
        <w:t xml:space="preserve">Dit feest van Sacramentsdag kan voor ons allen een dag zijn waarop we ons opnieuw bewust worden van het geschenk dat God ons in dit sacrament geeft. Maar we mogen ons ook afvragen of we buiten de kerk waarmaken wat we in de kerk onder deze tekenen beleven! Eerbied voor het Sacrament én zorg voor de naaste horen bij mekaar. Alleen zo kan Jezus' droom van het Rijk Gods werkelijkheid worden in ons midden! </w:t>
      </w:r>
      <w:r>
        <w:rPr>
          <w:rFonts w:ascii="Times New Roman" w:hAnsi="Times New Roman" w:cs="Times New Roman"/>
          <w:sz w:val="24"/>
          <w:szCs w:val="24"/>
        </w:rPr>
        <w:t xml:space="preserve">Mogen ook wij vanuit deze eucharistie uitgenodigd worden tot diaconie, tot </w:t>
      </w:r>
      <w:r>
        <w:rPr>
          <w:rFonts w:ascii="Times New Roman" w:hAnsi="Times New Roman" w:cs="Times New Roman"/>
          <w:i/>
          <w:sz w:val="24"/>
          <w:szCs w:val="24"/>
        </w:rPr>
        <w:t>verlichting van het lijden van mensen</w:t>
      </w:r>
      <w:r>
        <w:rPr>
          <w:rFonts w:ascii="Times New Roman" w:hAnsi="Times New Roman" w:cs="Times New Roman"/>
          <w:sz w:val="24"/>
          <w:szCs w:val="24"/>
        </w:rPr>
        <w:t xml:space="preserve">. </w:t>
      </w:r>
    </w:p>
    <w:p w:rsidR="00295BCB" w:rsidRPr="00436D69" w:rsidRDefault="00295BCB" w:rsidP="00295BCB">
      <w:pPr>
        <w:spacing w:after="0" w:line="240" w:lineRule="auto"/>
        <w:jc w:val="both"/>
        <w:rPr>
          <w:rFonts w:ascii="Times New Roman" w:hAnsi="Times New Roman" w:cs="Times New Roman"/>
          <w:sz w:val="24"/>
          <w:szCs w:val="24"/>
        </w:rPr>
      </w:pPr>
    </w:p>
    <w:p w:rsidR="00295BCB" w:rsidRPr="00436D69" w:rsidRDefault="00295BCB" w:rsidP="00295BCB">
      <w:pPr>
        <w:spacing w:after="0" w:line="240" w:lineRule="auto"/>
        <w:jc w:val="center"/>
        <w:rPr>
          <w:rFonts w:ascii="Times New Roman" w:hAnsi="Times New Roman" w:cs="Times New Roman"/>
          <w:sz w:val="24"/>
          <w:szCs w:val="24"/>
        </w:rPr>
      </w:pPr>
      <w:r>
        <w:rPr>
          <w:noProof/>
          <w:lang w:eastAsia="nl-BE"/>
        </w:rPr>
        <w:drawing>
          <wp:inline distT="0" distB="0" distL="0" distR="0" wp14:anchorId="413D63BC" wp14:editId="6B27F7BD">
            <wp:extent cx="5529781" cy="4032000"/>
            <wp:effectExtent l="0" t="0" r="0" b="6985"/>
            <wp:docPr id="13" name="Afbeelding 13"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9781" cy="4032000"/>
                    </a:xfrm>
                    <a:prstGeom prst="rect">
                      <a:avLst/>
                    </a:prstGeom>
                    <a:noFill/>
                    <a:ln>
                      <a:noFill/>
                    </a:ln>
                  </pic:spPr>
                </pic:pic>
              </a:graphicData>
            </a:graphic>
          </wp:inline>
        </w:drawing>
      </w:r>
    </w:p>
    <w:p w:rsidR="00295BCB" w:rsidRPr="00295BCB" w:rsidRDefault="00295BCB" w:rsidP="00295BCB">
      <w:pPr>
        <w:spacing w:after="0" w:line="240" w:lineRule="auto"/>
        <w:jc w:val="center"/>
        <w:rPr>
          <w:rFonts w:ascii="Times New Roman" w:hAnsi="Times New Roman" w:cs="Times New Roman"/>
          <w:i/>
          <w:sz w:val="20"/>
          <w:szCs w:val="20"/>
        </w:rPr>
      </w:pPr>
      <w:r w:rsidRPr="00295BCB">
        <w:rPr>
          <w:rFonts w:ascii="Times New Roman" w:hAnsi="Times New Roman" w:cs="Times New Roman"/>
          <w:i/>
          <w:sz w:val="20"/>
          <w:szCs w:val="20"/>
        </w:rPr>
        <w:t>‘Sacramentsdag’,</w:t>
      </w:r>
      <w:r w:rsidRPr="00295BCB">
        <w:rPr>
          <w:rStyle w:val="fs66"/>
          <w:rFonts w:ascii="Times New Roman" w:hAnsi="Times New Roman" w:cs="Times New Roman"/>
          <w:i/>
          <w:sz w:val="20"/>
          <w:szCs w:val="20"/>
        </w:rPr>
        <w:t xml:space="preserve"> boekverluchting, ca. 1040, Escorial, Madrid</w:t>
      </w:r>
    </w:p>
    <w:p w:rsidR="00295BCB" w:rsidRPr="00295BCB" w:rsidRDefault="00295BCB" w:rsidP="00295BCB">
      <w:pPr>
        <w:spacing w:after="0" w:line="240" w:lineRule="auto"/>
        <w:jc w:val="both"/>
        <w:rPr>
          <w:rFonts w:ascii="Times New Roman" w:hAnsi="Times New Roman" w:cs="Times New Roman"/>
          <w:sz w:val="24"/>
          <w:szCs w:val="24"/>
        </w:rPr>
      </w:pPr>
    </w:p>
    <w:p w:rsidR="00295BCB" w:rsidRPr="00436D69" w:rsidRDefault="00295BCB" w:rsidP="00295BCB">
      <w:pPr>
        <w:spacing w:after="0" w:line="240" w:lineRule="auto"/>
        <w:jc w:val="both"/>
        <w:rPr>
          <w:rFonts w:ascii="Times New Roman" w:hAnsi="Times New Roman" w:cs="Times New Roman"/>
          <w:i/>
          <w:sz w:val="24"/>
          <w:szCs w:val="24"/>
        </w:rPr>
      </w:pPr>
      <w:r w:rsidRPr="00436D69">
        <w:rPr>
          <w:rFonts w:ascii="Times New Roman" w:hAnsi="Times New Roman" w:cs="Times New Roman"/>
          <w:i/>
          <w:sz w:val="24"/>
          <w:szCs w:val="24"/>
        </w:rPr>
        <w:t>Jan Verheyen - Lier.</w:t>
      </w:r>
    </w:p>
    <w:p w:rsidR="00FE3B2B" w:rsidRPr="00295BCB" w:rsidRDefault="00295BCB" w:rsidP="00295BC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Sacramentsdag C – 26.5.2016 (bewerking van een preek van 2004)</w:t>
      </w:r>
      <w:bookmarkStart w:id="0" w:name="_GoBack"/>
      <w:bookmarkEnd w:id="0"/>
    </w:p>
    <w:sectPr w:rsidR="00FE3B2B" w:rsidRPr="00295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CB"/>
    <w:rsid w:val="00295BC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5BCB"/>
  </w:style>
  <w:style w:type="paragraph" w:styleId="Kop6">
    <w:name w:val="heading 6"/>
    <w:basedOn w:val="Standaard"/>
    <w:next w:val="Standaard"/>
    <w:link w:val="Kop6Char"/>
    <w:uiPriority w:val="9"/>
    <w:unhideWhenUsed/>
    <w:qFormat/>
    <w:rsid w:val="00295BCB"/>
    <w:pPr>
      <w:keepNext/>
      <w:spacing w:after="0" w:line="240" w:lineRule="auto"/>
      <w:jc w:val="both"/>
      <w:outlineLvl w:val="5"/>
    </w:pPr>
    <w:rPr>
      <w:rFonts w:ascii="Times New Roman" w:hAnsi="Times New Roman" w:cs="Times New Roman"/>
      <w:b/>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295BCB"/>
    <w:rPr>
      <w:rFonts w:ascii="Times New Roman" w:hAnsi="Times New Roman" w:cs="Times New Roman"/>
      <w:b/>
      <w:i/>
      <w:iCs/>
      <w:sz w:val="24"/>
      <w:szCs w:val="24"/>
    </w:rPr>
  </w:style>
  <w:style w:type="character" w:customStyle="1" w:styleId="fs66">
    <w:name w:val="fs66"/>
    <w:basedOn w:val="Standaardalinea-lettertype"/>
    <w:rsid w:val="00295BCB"/>
  </w:style>
  <w:style w:type="paragraph" w:styleId="Ballontekst">
    <w:name w:val="Balloon Text"/>
    <w:basedOn w:val="Standaard"/>
    <w:link w:val="BallontekstChar"/>
    <w:uiPriority w:val="99"/>
    <w:semiHidden/>
    <w:unhideWhenUsed/>
    <w:rsid w:val="00295B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5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5BCB"/>
  </w:style>
  <w:style w:type="paragraph" w:styleId="Kop6">
    <w:name w:val="heading 6"/>
    <w:basedOn w:val="Standaard"/>
    <w:next w:val="Standaard"/>
    <w:link w:val="Kop6Char"/>
    <w:uiPriority w:val="9"/>
    <w:unhideWhenUsed/>
    <w:qFormat/>
    <w:rsid w:val="00295BCB"/>
    <w:pPr>
      <w:keepNext/>
      <w:spacing w:after="0" w:line="240" w:lineRule="auto"/>
      <w:jc w:val="both"/>
      <w:outlineLvl w:val="5"/>
    </w:pPr>
    <w:rPr>
      <w:rFonts w:ascii="Times New Roman" w:hAnsi="Times New Roman" w:cs="Times New Roman"/>
      <w:b/>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295BCB"/>
    <w:rPr>
      <w:rFonts w:ascii="Times New Roman" w:hAnsi="Times New Roman" w:cs="Times New Roman"/>
      <w:b/>
      <w:i/>
      <w:iCs/>
      <w:sz w:val="24"/>
      <w:szCs w:val="24"/>
    </w:rPr>
  </w:style>
  <w:style w:type="character" w:customStyle="1" w:styleId="fs66">
    <w:name w:val="fs66"/>
    <w:basedOn w:val="Standaardalinea-lettertype"/>
    <w:rsid w:val="00295BCB"/>
  </w:style>
  <w:style w:type="paragraph" w:styleId="Ballontekst">
    <w:name w:val="Balloon Text"/>
    <w:basedOn w:val="Standaard"/>
    <w:link w:val="BallontekstChar"/>
    <w:uiPriority w:val="99"/>
    <w:semiHidden/>
    <w:unhideWhenUsed/>
    <w:rsid w:val="00295B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5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2016-05-26T15:21:00Z</dcterms:created>
  <dcterms:modified xsi:type="dcterms:W3CDTF">2016-05-26T15:22:00Z</dcterms:modified>
</cp:coreProperties>
</file>