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8EA" w:rsidRDefault="00CA28EA" w:rsidP="00CA28EA">
      <w:pPr>
        <w:pStyle w:val="Kop8"/>
        <w:rPr>
          <w:i/>
        </w:rPr>
      </w:pPr>
      <w:r>
        <w:t>Homilie – Feest van de heilige Gummarus, patroon van de stad Lier                 11.10.2016</w:t>
      </w:r>
    </w:p>
    <w:p w:rsidR="00CA28EA" w:rsidRPr="00E137E9" w:rsidRDefault="00CA28EA" w:rsidP="00E137E9">
      <w:pPr>
        <w:pStyle w:val="Kop1"/>
      </w:pPr>
      <w:r w:rsidRPr="00E137E9">
        <w:t>Exodus 17, 3-7 / Matteüs 25, 31-40</w:t>
      </w:r>
    </w:p>
    <w:p w:rsidR="00CA28EA" w:rsidRDefault="00CA28EA" w:rsidP="00CA28EA">
      <w:pPr>
        <w:pStyle w:val="Normaalweb"/>
        <w:spacing w:after="0"/>
        <w:rPr>
          <w:rFonts w:eastAsiaTheme="minorHAnsi"/>
          <w:lang w:eastAsia="en-US"/>
        </w:rPr>
      </w:pPr>
    </w:p>
    <w:p w:rsidR="00E137E9" w:rsidRPr="00E60E0B" w:rsidRDefault="00E137E9" w:rsidP="00E137E9">
      <w:pPr>
        <w:spacing w:after="0" w:line="240" w:lineRule="auto"/>
        <w:jc w:val="both"/>
        <w:rPr>
          <w:rFonts w:ascii="Times New Roman" w:hAnsi="Times New Roman" w:cs="Times New Roman"/>
          <w:sz w:val="24"/>
          <w:szCs w:val="24"/>
        </w:rPr>
      </w:pPr>
      <w:r w:rsidRPr="00E60E0B">
        <w:rPr>
          <w:rFonts w:ascii="Times New Roman" w:hAnsi="Times New Roman" w:cs="Times New Roman"/>
          <w:sz w:val="24"/>
          <w:szCs w:val="24"/>
        </w:rPr>
        <w:t>We zijn hier samen om ons te laten aanspreke</w:t>
      </w:r>
      <w:r>
        <w:rPr>
          <w:rFonts w:ascii="Times New Roman" w:hAnsi="Times New Roman" w:cs="Times New Roman"/>
          <w:sz w:val="24"/>
          <w:szCs w:val="24"/>
        </w:rPr>
        <w:t>n door een man die zo’ 1300</w:t>
      </w:r>
      <w:r w:rsidRPr="00E60E0B">
        <w:rPr>
          <w:rFonts w:ascii="Times New Roman" w:hAnsi="Times New Roman" w:cs="Times New Roman"/>
          <w:sz w:val="24"/>
          <w:szCs w:val="24"/>
        </w:rPr>
        <w:t xml:space="preserve"> jaar geleden hier zijn woonplaats had, een man die blijkbaar voor de streek hier een belangrijke rol gespeeld heeft, want rond zijn graf kwamen mannen en vrouwen zich vestigen, </w:t>
      </w:r>
      <w:r>
        <w:rPr>
          <w:rFonts w:ascii="Times New Roman" w:hAnsi="Times New Roman" w:cs="Times New Roman"/>
          <w:sz w:val="24"/>
          <w:szCs w:val="24"/>
        </w:rPr>
        <w:t xml:space="preserve">hier </w:t>
      </w:r>
      <w:r w:rsidRPr="00E60E0B">
        <w:rPr>
          <w:rFonts w:ascii="Times New Roman" w:hAnsi="Times New Roman" w:cs="Times New Roman"/>
          <w:sz w:val="24"/>
          <w:szCs w:val="24"/>
        </w:rPr>
        <w:t>bouwden zij een bidplaats, bouwden een tijd later een kerk</w:t>
      </w:r>
      <w:r>
        <w:rPr>
          <w:rFonts w:ascii="Times New Roman" w:hAnsi="Times New Roman" w:cs="Times New Roman"/>
          <w:sz w:val="24"/>
          <w:szCs w:val="24"/>
        </w:rPr>
        <w:t xml:space="preserve"> waar het gebeente van deze man op het altaar een plaats kreeg,</w:t>
      </w:r>
      <w:r w:rsidRPr="00E60E0B">
        <w:rPr>
          <w:rFonts w:ascii="Times New Roman" w:hAnsi="Times New Roman" w:cs="Times New Roman"/>
          <w:sz w:val="24"/>
          <w:szCs w:val="24"/>
        </w:rPr>
        <w:t xml:space="preserve"> en jaren later werd dan deze kerk gebouwd. Altijd maar groter, rijker, feestelijker.</w:t>
      </w:r>
    </w:p>
    <w:p w:rsidR="00E137E9" w:rsidRPr="0056633B" w:rsidRDefault="00E137E9" w:rsidP="00E137E9">
      <w:pPr>
        <w:spacing w:after="0" w:line="240" w:lineRule="auto"/>
        <w:jc w:val="both"/>
        <w:rPr>
          <w:rFonts w:ascii="Times New Roman" w:hAnsi="Times New Roman" w:cs="Times New Roman"/>
          <w:sz w:val="16"/>
          <w:szCs w:val="16"/>
        </w:rPr>
      </w:pPr>
    </w:p>
    <w:p w:rsidR="00E137E9" w:rsidRDefault="00E137E9" w:rsidP="00E137E9">
      <w:pPr>
        <w:spacing w:after="0" w:line="240" w:lineRule="auto"/>
        <w:jc w:val="both"/>
        <w:rPr>
          <w:rFonts w:ascii="Times New Roman" w:hAnsi="Times New Roman" w:cs="Times New Roman"/>
          <w:sz w:val="24"/>
          <w:szCs w:val="24"/>
        </w:rPr>
      </w:pPr>
      <w:r w:rsidRPr="00E60E0B">
        <w:rPr>
          <w:rFonts w:ascii="Times New Roman" w:hAnsi="Times New Roman" w:cs="Times New Roman"/>
          <w:sz w:val="24"/>
          <w:szCs w:val="24"/>
        </w:rPr>
        <w:t xml:space="preserve">Als we dat overdenken moet er met deze man toch wel iets bijzonders zijn. Wie was die Gummarus die zich had teruggetrokken op een eilandje, als kluizenaar, </w:t>
      </w:r>
      <w:r>
        <w:rPr>
          <w:rFonts w:ascii="Times New Roman" w:hAnsi="Times New Roman" w:cs="Times New Roman"/>
          <w:sz w:val="24"/>
          <w:szCs w:val="24"/>
        </w:rPr>
        <w:t>uitsluitend levend voor de Heer</w:t>
      </w:r>
      <w:r w:rsidRPr="00E60E0B">
        <w:rPr>
          <w:rFonts w:ascii="Times New Roman" w:hAnsi="Times New Roman" w:cs="Times New Roman"/>
          <w:sz w:val="24"/>
          <w:szCs w:val="24"/>
        </w:rPr>
        <w:t>? Er is over hem veel geschreven, veel verteld, maar de kern van zijn leven was gebed en goed doen aan mensen. Er ging van hem een aantrekkingskracht uit, want hij was een man van God.</w:t>
      </w:r>
    </w:p>
    <w:p w:rsidR="00E137E9" w:rsidRPr="0056633B" w:rsidRDefault="00E137E9" w:rsidP="00E137E9">
      <w:pPr>
        <w:spacing w:after="0" w:line="240" w:lineRule="auto"/>
        <w:jc w:val="both"/>
        <w:rPr>
          <w:rFonts w:ascii="Times New Roman" w:hAnsi="Times New Roman" w:cs="Times New Roman"/>
          <w:sz w:val="16"/>
          <w:szCs w:val="16"/>
        </w:rPr>
      </w:pPr>
    </w:p>
    <w:p w:rsidR="00E137E9" w:rsidRPr="008B0A9D" w:rsidRDefault="00E137E9" w:rsidP="00E137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Nu de drukte rond de feestelijkheden van het voorbije jaar rond Gummarus en ook al die voorbereidingsjaren wat is weggeëbd, is het nu weer opnieuw een ‘gewoon’ </w:t>
      </w:r>
      <w:proofErr w:type="spellStart"/>
      <w:r>
        <w:rPr>
          <w:rFonts w:ascii="Times New Roman" w:hAnsi="Times New Roman" w:cs="Times New Roman"/>
          <w:sz w:val="24"/>
          <w:szCs w:val="24"/>
        </w:rPr>
        <w:t>Gummarusjaar</w:t>
      </w:r>
      <w:proofErr w:type="spellEnd"/>
      <w:r>
        <w:rPr>
          <w:rFonts w:ascii="Times New Roman" w:hAnsi="Times New Roman" w:cs="Times New Roman"/>
          <w:sz w:val="24"/>
          <w:szCs w:val="24"/>
        </w:rPr>
        <w:t xml:space="preserve">, zo dachten we tenminste. Maar dat was zonder paus Franciscus gerekend. Hij riep een Bijzonder Heilig Jaar van de Barmhartigheid uit dat zijn weerklank vond in alle christelijke gemeenschappen over heel de wereld, ook bij ons. Want onderaan op het </w:t>
      </w:r>
      <w:proofErr w:type="spellStart"/>
      <w:r>
        <w:rPr>
          <w:rFonts w:ascii="Times New Roman" w:hAnsi="Times New Roman" w:cs="Times New Roman"/>
          <w:sz w:val="24"/>
          <w:szCs w:val="24"/>
        </w:rPr>
        <w:t>altaarblok</w:t>
      </w:r>
      <w:proofErr w:type="spellEnd"/>
      <w:r>
        <w:rPr>
          <w:rFonts w:ascii="Times New Roman" w:hAnsi="Times New Roman" w:cs="Times New Roman"/>
          <w:sz w:val="24"/>
          <w:szCs w:val="24"/>
        </w:rPr>
        <w:t xml:space="preserve"> van het hoofdaltaar van onze Sint-Gummaruskerk staat Gummarus zeven keer afgebeeld, met de zeven werken van barmhartigheid. En toen onze bisschop met het voorstel kwam om de zeven collegiale kerken van ons bisdom twee werken van barmhartigheid toe te wijzen, een lichamelijk en een geestelijk werk, was de keuze voor ons vlug gemaakt. Als geestelijk werk </w:t>
      </w:r>
      <w:r>
        <w:rPr>
          <w:rFonts w:ascii="Times New Roman" w:hAnsi="Times New Roman" w:cs="Times New Roman"/>
          <w:i/>
          <w:sz w:val="24"/>
          <w:szCs w:val="24"/>
        </w:rPr>
        <w:t>de bedroefden troosten’</w:t>
      </w:r>
      <w:r>
        <w:rPr>
          <w:rFonts w:ascii="Times New Roman" w:hAnsi="Times New Roman" w:cs="Times New Roman"/>
          <w:sz w:val="24"/>
          <w:szCs w:val="24"/>
        </w:rPr>
        <w:t xml:space="preserve">, als lichamelijk werk: </w:t>
      </w:r>
      <w:r>
        <w:rPr>
          <w:rFonts w:ascii="Times New Roman" w:hAnsi="Times New Roman" w:cs="Times New Roman"/>
          <w:i/>
          <w:sz w:val="24"/>
          <w:szCs w:val="24"/>
        </w:rPr>
        <w:t>‘de dorstigen laven’</w:t>
      </w:r>
      <w:r>
        <w:rPr>
          <w:rFonts w:ascii="Times New Roman" w:hAnsi="Times New Roman" w:cs="Times New Roman"/>
          <w:sz w:val="24"/>
          <w:szCs w:val="24"/>
        </w:rPr>
        <w:t xml:space="preserve">. Veel mensen dachten dat het was omdat wij Pallieters zijn, maar neen, het heeft natuurlijk met Gummarus te maken, de man Gods. </w:t>
      </w:r>
    </w:p>
    <w:p w:rsidR="00E137E9" w:rsidRPr="0056633B" w:rsidRDefault="00E137E9" w:rsidP="00E137E9">
      <w:pPr>
        <w:spacing w:after="0" w:line="240" w:lineRule="auto"/>
        <w:jc w:val="both"/>
        <w:rPr>
          <w:rFonts w:ascii="Times New Roman" w:hAnsi="Times New Roman" w:cs="Times New Roman"/>
          <w:sz w:val="16"/>
          <w:szCs w:val="16"/>
        </w:rPr>
      </w:pPr>
    </w:p>
    <w:p w:rsidR="00E137E9" w:rsidRPr="00E60E0B" w:rsidRDefault="00E137E9" w:rsidP="00E137E9">
      <w:pPr>
        <w:spacing w:after="0" w:line="240" w:lineRule="auto"/>
        <w:jc w:val="both"/>
        <w:rPr>
          <w:rFonts w:ascii="Times New Roman" w:hAnsi="Times New Roman" w:cs="Times New Roman"/>
          <w:sz w:val="24"/>
          <w:szCs w:val="24"/>
        </w:rPr>
      </w:pPr>
      <w:r w:rsidRPr="00E60E0B">
        <w:rPr>
          <w:rFonts w:ascii="Times New Roman" w:hAnsi="Times New Roman" w:cs="Times New Roman"/>
          <w:sz w:val="24"/>
          <w:szCs w:val="24"/>
        </w:rPr>
        <w:t>I</w:t>
      </w:r>
      <w:r>
        <w:rPr>
          <w:rFonts w:ascii="Times New Roman" w:hAnsi="Times New Roman" w:cs="Times New Roman"/>
          <w:sz w:val="24"/>
          <w:szCs w:val="24"/>
        </w:rPr>
        <w:t>n de eerste lezing hoorden we óó</w:t>
      </w:r>
      <w:r w:rsidRPr="00E60E0B">
        <w:rPr>
          <w:rFonts w:ascii="Times New Roman" w:hAnsi="Times New Roman" w:cs="Times New Roman"/>
          <w:sz w:val="24"/>
          <w:szCs w:val="24"/>
        </w:rPr>
        <w:t>k over een man Gods, over Mozes, die het joodse volk uit de slavernij van Egypte had gehaald om hen naar een nieuw land te leiden. De tocht ging door de woestijn. En daar leden de Israëlieten dorst.</w:t>
      </w:r>
      <w:r>
        <w:rPr>
          <w:rFonts w:ascii="Times New Roman" w:hAnsi="Times New Roman" w:cs="Times New Roman"/>
          <w:sz w:val="24"/>
          <w:szCs w:val="24"/>
        </w:rPr>
        <w:t xml:space="preserve"> We hebben het horen voorlezen</w:t>
      </w:r>
      <w:r w:rsidRPr="008B0A9D">
        <w:rPr>
          <w:rFonts w:ascii="Times New Roman" w:hAnsi="Times New Roman" w:cs="Times New Roman"/>
          <w:i/>
          <w:sz w:val="24"/>
          <w:szCs w:val="24"/>
        </w:rPr>
        <w:t xml:space="preserve">: “Toen ze hun kamp opsloegen in </w:t>
      </w:r>
      <w:proofErr w:type="spellStart"/>
      <w:r w:rsidRPr="008B0A9D">
        <w:rPr>
          <w:rFonts w:ascii="Times New Roman" w:hAnsi="Times New Roman" w:cs="Times New Roman"/>
          <w:i/>
          <w:sz w:val="24"/>
          <w:szCs w:val="24"/>
        </w:rPr>
        <w:t>Refidim</w:t>
      </w:r>
      <w:proofErr w:type="spellEnd"/>
      <w:r w:rsidRPr="008B0A9D">
        <w:rPr>
          <w:rFonts w:ascii="Times New Roman" w:hAnsi="Times New Roman" w:cs="Times New Roman"/>
          <w:i/>
          <w:sz w:val="24"/>
          <w:szCs w:val="24"/>
        </w:rPr>
        <w:t>, had het volk geen water te drinken… De Heer gaf Mozes ten antwoord: … Sla op die rots: er zal water uitstromen, zodat de mensen kunnen drinken”</w:t>
      </w:r>
      <w:r w:rsidRPr="00E60E0B">
        <w:rPr>
          <w:rFonts w:ascii="Times New Roman" w:hAnsi="Times New Roman" w:cs="Times New Roman"/>
          <w:sz w:val="24"/>
          <w:szCs w:val="24"/>
        </w:rPr>
        <w:t xml:space="preserve">. </w:t>
      </w:r>
    </w:p>
    <w:p w:rsidR="00E137E9" w:rsidRPr="00E60E0B" w:rsidRDefault="00E137E9" w:rsidP="00E137E9">
      <w:pPr>
        <w:pStyle w:val="Plattetekst3"/>
      </w:pPr>
      <w:r w:rsidRPr="00E60E0B">
        <w:t xml:space="preserve">De joden zullen elk jaar opnieuw, tot op vandaag, </w:t>
      </w:r>
      <w:r>
        <w:t>tijdens het L</w:t>
      </w:r>
      <w:r w:rsidRPr="00E60E0B">
        <w:t xml:space="preserve">oofhuttenfeest herdenken dat ze in de woestijn in tenten verbleven en dat ze door de Heer gelaafd werden, dat God voor hen zorgde. </w:t>
      </w:r>
    </w:p>
    <w:p w:rsidR="00E137E9" w:rsidRPr="0056633B" w:rsidRDefault="00E137E9" w:rsidP="00E137E9">
      <w:pPr>
        <w:spacing w:after="0" w:line="240" w:lineRule="auto"/>
        <w:jc w:val="both"/>
        <w:rPr>
          <w:rFonts w:ascii="Times New Roman" w:hAnsi="Times New Roman" w:cs="Times New Roman"/>
          <w:sz w:val="16"/>
          <w:szCs w:val="16"/>
        </w:rPr>
      </w:pPr>
    </w:p>
    <w:p w:rsidR="00E137E9" w:rsidRPr="0056633B" w:rsidRDefault="00E137E9" w:rsidP="00E137E9">
      <w:pPr>
        <w:spacing w:after="0" w:line="240" w:lineRule="auto"/>
        <w:jc w:val="both"/>
        <w:rPr>
          <w:rFonts w:ascii="Times New Roman" w:hAnsi="Times New Roman" w:cs="Times New Roman"/>
          <w:sz w:val="24"/>
          <w:szCs w:val="24"/>
        </w:rPr>
      </w:pPr>
      <w:r w:rsidRPr="00E60E0B">
        <w:rPr>
          <w:rFonts w:ascii="Times New Roman" w:hAnsi="Times New Roman" w:cs="Times New Roman"/>
          <w:sz w:val="24"/>
          <w:szCs w:val="24"/>
        </w:rPr>
        <w:t xml:space="preserve">Dat water betekende veel meer dan dorst lessen. Het betekende ook </w:t>
      </w:r>
      <w:r w:rsidRPr="0056633B">
        <w:rPr>
          <w:rFonts w:ascii="Times New Roman" w:hAnsi="Times New Roman" w:cs="Times New Roman"/>
          <w:i/>
          <w:sz w:val="24"/>
          <w:szCs w:val="24"/>
        </w:rPr>
        <w:t>leven</w:t>
      </w:r>
      <w:r w:rsidRPr="00E60E0B">
        <w:rPr>
          <w:rFonts w:ascii="Times New Roman" w:hAnsi="Times New Roman" w:cs="Times New Roman"/>
          <w:sz w:val="24"/>
          <w:szCs w:val="24"/>
        </w:rPr>
        <w:t>. Later zal J</w:t>
      </w:r>
      <w:r>
        <w:rPr>
          <w:rFonts w:ascii="Times New Roman" w:hAnsi="Times New Roman" w:cs="Times New Roman"/>
          <w:sz w:val="24"/>
          <w:szCs w:val="24"/>
        </w:rPr>
        <w:t>ezus op de laatste dag van het L</w:t>
      </w:r>
      <w:r w:rsidRPr="00E60E0B">
        <w:rPr>
          <w:rFonts w:ascii="Times New Roman" w:hAnsi="Times New Roman" w:cs="Times New Roman"/>
          <w:sz w:val="24"/>
          <w:szCs w:val="24"/>
        </w:rPr>
        <w:t>oofhuttenfeest uitroepen</w:t>
      </w:r>
      <w:r w:rsidRPr="008B0A9D">
        <w:rPr>
          <w:rFonts w:ascii="Times New Roman" w:hAnsi="Times New Roman" w:cs="Times New Roman"/>
          <w:i/>
          <w:sz w:val="24"/>
          <w:szCs w:val="24"/>
        </w:rPr>
        <w:t>: “Als iemand dorst heeft, hij kome tot Mij…”</w:t>
      </w:r>
      <w:r w:rsidRPr="00E60E0B">
        <w:rPr>
          <w:rFonts w:ascii="Times New Roman" w:hAnsi="Times New Roman" w:cs="Times New Roman"/>
          <w:sz w:val="24"/>
          <w:szCs w:val="24"/>
        </w:rPr>
        <w:t xml:space="preserve"> en daarmee bedoelde Jezus dat Hij hen de Geest zou geven als bron van levend water, de Geest die mensen kan bezielen, kan warm maken voor de goede zaak. Ja, die Geest kan mensen bewegen om werken van barmhartigheid te doen zoals we ze hoorden in het evangelie: hongerigen eten geven, dorstigen drinken geven, vreemdelingen opnemen, naakten kleden, zieken bezoeken, gevangenen bezoeken en (wat er achteraf is bijgekomen) doden begraven. </w:t>
      </w:r>
      <w:r>
        <w:rPr>
          <w:rFonts w:ascii="Times New Roman" w:hAnsi="Times New Roman" w:cs="Times New Roman"/>
          <w:sz w:val="24"/>
          <w:szCs w:val="24"/>
        </w:rPr>
        <w:t>Dat laatste</w:t>
      </w:r>
      <w:r w:rsidRPr="0056633B">
        <w:rPr>
          <w:rFonts w:ascii="Times New Roman" w:hAnsi="Times New Roman" w:cs="Times New Roman"/>
          <w:sz w:val="24"/>
          <w:szCs w:val="24"/>
        </w:rPr>
        <w:t xml:space="preserve"> is ontleend aan het </w:t>
      </w:r>
      <w:hyperlink r:id="rId5" w:tooltip="Bijbel (christendom)" w:history="1">
        <w:r w:rsidRPr="0056633B">
          <w:rPr>
            <w:rFonts w:ascii="Times New Roman" w:hAnsi="Times New Roman" w:cs="Times New Roman"/>
            <w:sz w:val="24"/>
            <w:szCs w:val="24"/>
          </w:rPr>
          <w:t>Bijbelboek</w:t>
        </w:r>
      </w:hyperlink>
      <w:r w:rsidRPr="0056633B">
        <w:rPr>
          <w:rFonts w:ascii="Times New Roman" w:hAnsi="Times New Roman" w:cs="Times New Roman"/>
          <w:sz w:val="24"/>
          <w:szCs w:val="24"/>
        </w:rPr>
        <w:t xml:space="preserve"> </w:t>
      </w:r>
      <w:hyperlink r:id="rId6" w:tooltip="Tobit" w:history="1">
        <w:r w:rsidRPr="0056633B">
          <w:rPr>
            <w:rFonts w:ascii="Times New Roman" w:hAnsi="Times New Roman" w:cs="Times New Roman"/>
            <w:sz w:val="24"/>
            <w:szCs w:val="24"/>
          </w:rPr>
          <w:t>Tobit</w:t>
        </w:r>
      </w:hyperlink>
      <w:r>
        <w:rPr>
          <w:rFonts w:ascii="Times New Roman" w:hAnsi="Times New Roman" w:cs="Times New Roman"/>
          <w:sz w:val="24"/>
          <w:szCs w:val="24"/>
        </w:rPr>
        <w:t>, waarin</w:t>
      </w:r>
      <w:r w:rsidRPr="0056633B">
        <w:rPr>
          <w:rFonts w:ascii="Times New Roman" w:hAnsi="Times New Roman" w:cs="Times New Roman"/>
          <w:sz w:val="24"/>
          <w:szCs w:val="24"/>
        </w:rPr>
        <w:t xml:space="preserve"> speciaal de zorg voor de overledenen wordt benadrukt</w:t>
      </w:r>
      <w:r>
        <w:rPr>
          <w:rFonts w:ascii="Times New Roman" w:hAnsi="Times New Roman" w:cs="Times New Roman"/>
          <w:sz w:val="24"/>
          <w:szCs w:val="24"/>
        </w:rPr>
        <w:t xml:space="preserve">. </w:t>
      </w:r>
    </w:p>
    <w:p w:rsidR="00E137E9" w:rsidRPr="0056633B" w:rsidRDefault="00E137E9" w:rsidP="00E137E9">
      <w:pPr>
        <w:spacing w:after="0" w:line="240" w:lineRule="auto"/>
        <w:jc w:val="both"/>
        <w:rPr>
          <w:rFonts w:ascii="Times New Roman" w:hAnsi="Times New Roman" w:cs="Times New Roman"/>
          <w:sz w:val="16"/>
          <w:szCs w:val="16"/>
        </w:rPr>
      </w:pPr>
    </w:p>
    <w:p w:rsidR="00CA28EA" w:rsidRPr="00E137E9" w:rsidRDefault="00E137E9" w:rsidP="00E137E9">
      <w:pPr>
        <w:pStyle w:val="Normaalweb"/>
        <w:spacing w:after="0"/>
        <w:jc w:val="both"/>
        <w:rPr>
          <w:rFonts w:eastAsiaTheme="minorHAnsi"/>
          <w:lang w:eastAsia="en-US"/>
        </w:rPr>
      </w:pPr>
      <w:r w:rsidRPr="00E60E0B">
        <w:t>Moet ik hier nog de link leggen met de heilige Gummarus? Diegenen die hem kennen uit zijn levensbeschrijving hebben al lang het verband gezien tussen die lezing uit het boek Exodus en zijn persoon. Voor vele Lierenaars is hun stadspatroon als een nieuwe Mozes geweest die</w:t>
      </w:r>
      <w:r>
        <w:t xml:space="preserve"> </w:t>
      </w:r>
      <w:r w:rsidR="00CA28EA" w:rsidRPr="00E60E0B">
        <w:lastRenderedPageBreak/>
        <w:t>mensen te drinken heeft gegeven, die mensen gelaafd heeft aan een bron</w:t>
      </w:r>
      <w:r w:rsidR="00CA28EA">
        <w:t xml:space="preserve"> die hij had doen ontspringen. </w:t>
      </w:r>
    </w:p>
    <w:p w:rsidR="00CA28EA" w:rsidRPr="00E60E0B" w:rsidRDefault="00CA28EA" w:rsidP="00CA28EA">
      <w:pPr>
        <w:spacing w:after="0" w:line="240" w:lineRule="auto"/>
        <w:jc w:val="both"/>
        <w:rPr>
          <w:rFonts w:ascii="Times New Roman" w:hAnsi="Times New Roman" w:cs="Times New Roman"/>
          <w:sz w:val="24"/>
          <w:szCs w:val="24"/>
        </w:rPr>
      </w:pPr>
      <w:r w:rsidRPr="00E60E0B">
        <w:rPr>
          <w:rFonts w:ascii="Times New Roman" w:hAnsi="Times New Roman" w:cs="Times New Roman"/>
          <w:sz w:val="24"/>
          <w:szCs w:val="24"/>
        </w:rPr>
        <w:t xml:space="preserve">’t Zou kunnen. Maar zou Gummarus vooral niet de man geweest zijn van gebed, de kluizenaar die zelf geput heeft aan de bron van levend water, die zich zelf heeft gelaafd aan het Woord van Jezus? En die daardoor een man Gods geweest is die anderen tot inspiratie kon zijn? </w:t>
      </w:r>
    </w:p>
    <w:p w:rsidR="00CA28EA" w:rsidRPr="0056633B" w:rsidRDefault="00CA28EA" w:rsidP="00CA28EA">
      <w:pPr>
        <w:spacing w:after="0" w:line="240" w:lineRule="auto"/>
        <w:jc w:val="both"/>
        <w:rPr>
          <w:rFonts w:ascii="Times New Roman" w:hAnsi="Times New Roman" w:cs="Times New Roman"/>
          <w:sz w:val="16"/>
          <w:szCs w:val="16"/>
        </w:rPr>
      </w:pPr>
    </w:p>
    <w:p w:rsidR="00CA28EA" w:rsidRPr="00E60E0B" w:rsidRDefault="00CA28EA" w:rsidP="00CA28EA">
      <w:pPr>
        <w:spacing w:after="0" w:line="240" w:lineRule="auto"/>
        <w:jc w:val="both"/>
        <w:rPr>
          <w:rFonts w:ascii="Times New Roman" w:hAnsi="Times New Roman" w:cs="Times New Roman"/>
          <w:sz w:val="24"/>
          <w:szCs w:val="24"/>
        </w:rPr>
      </w:pPr>
      <w:r w:rsidRPr="00E60E0B">
        <w:rPr>
          <w:rFonts w:ascii="Times New Roman" w:hAnsi="Times New Roman" w:cs="Times New Roman"/>
          <w:sz w:val="24"/>
          <w:szCs w:val="24"/>
        </w:rPr>
        <w:t xml:space="preserve">In ieder geval brengt Gummarus nog altijd vele mensen samen, als man van God, als een soort profeet zonder woorden voor deze stad. Hemzelf zien we niet meer, maar schilders, beeldhouwers, glazeniers, zilversmeden, heel wat kunstenaars hebben hem voor ons weer zichtbaar gemaakt. </w:t>
      </w:r>
      <w:r>
        <w:rPr>
          <w:rFonts w:ascii="Times New Roman" w:hAnsi="Times New Roman" w:cs="Times New Roman"/>
          <w:sz w:val="24"/>
          <w:szCs w:val="24"/>
        </w:rPr>
        <w:t xml:space="preserve">En ze blijven dat doen. </w:t>
      </w:r>
      <w:r w:rsidRPr="00E60E0B">
        <w:rPr>
          <w:rFonts w:ascii="Times New Roman" w:hAnsi="Times New Roman" w:cs="Times New Roman"/>
          <w:sz w:val="24"/>
          <w:szCs w:val="24"/>
        </w:rPr>
        <w:t xml:space="preserve">Eigenlijk hebben die kunstenaars hem uit de hemel naar beneden gehaald: ze hebben hem mooi afgebeeld, rijkelijk, als een grondbezitter, als kerkenbouwer, als ridder, als beoefenaar van de werken van barmhartigheid, zoveel meer dan Gummarus ooit geweest is. </w:t>
      </w:r>
    </w:p>
    <w:p w:rsidR="00CA28EA" w:rsidRPr="004D79C6" w:rsidRDefault="00CA28EA" w:rsidP="00CA28EA">
      <w:pPr>
        <w:spacing w:after="0" w:line="240" w:lineRule="auto"/>
        <w:jc w:val="both"/>
        <w:rPr>
          <w:rFonts w:ascii="Times New Roman" w:hAnsi="Times New Roman" w:cs="Times New Roman"/>
          <w:sz w:val="16"/>
          <w:szCs w:val="16"/>
        </w:rPr>
      </w:pPr>
    </w:p>
    <w:p w:rsidR="00CA28EA" w:rsidRPr="00E60E0B" w:rsidRDefault="00CA28EA" w:rsidP="00CA28EA">
      <w:pPr>
        <w:spacing w:after="0" w:line="240" w:lineRule="auto"/>
        <w:jc w:val="both"/>
        <w:rPr>
          <w:rFonts w:ascii="Times New Roman" w:hAnsi="Times New Roman" w:cs="Times New Roman"/>
          <w:sz w:val="24"/>
          <w:szCs w:val="24"/>
        </w:rPr>
      </w:pPr>
      <w:r w:rsidRPr="00E60E0B">
        <w:rPr>
          <w:rFonts w:ascii="Times New Roman" w:hAnsi="Times New Roman" w:cs="Times New Roman"/>
          <w:sz w:val="24"/>
          <w:szCs w:val="24"/>
        </w:rPr>
        <w:t>Ja, de volksvroomheid heeft het allemaal nog mooier gemaakt: heel wat legendes en wonderen geweven rond zijn persoon. Niet om ons om de tuin te leiden of te bedriegen, neen, veeleer om ons te tonen wie Gummarus ten diepste was en wat hij betekend heeft: een man van God, waar mensen zich goed bij voelden.</w:t>
      </w:r>
    </w:p>
    <w:p w:rsidR="00CA28EA" w:rsidRPr="004D79C6" w:rsidRDefault="00CA28EA" w:rsidP="00CA28EA">
      <w:pPr>
        <w:spacing w:after="0" w:line="240" w:lineRule="auto"/>
        <w:jc w:val="both"/>
        <w:rPr>
          <w:rFonts w:ascii="Times New Roman" w:hAnsi="Times New Roman" w:cs="Times New Roman"/>
          <w:sz w:val="16"/>
          <w:szCs w:val="16"/>
        </w:rPr>
      </w:pPr>
    </w:p>
    <w:p w:rsidR="00CA28EA" w:rsidRPr="00E60E0B" w:rsidRDefault="00CA28EA" w:rsidP="00CA28EA">
      <w:pPr>
        <w:spacing w:after="0" w:line="240" w:lineRule="auto"/>
        <w:jc w:val="both"/>
        <w:rPr>
          <w:rFonts w:ascii="Times New Roman" w:hAnsi="Times New Roman" w:cs="Times New Roman"/>
          <w:sz w:val="24"/>
          <w:szCs w:val="24"/>
        </w:rPr>
      </w:pPr>
      <w:r w:rsidRPr="00E60E0B">
        <w:rPr>
          <w:rFonts w:ascii="Times New Roman" w:hAnsi="Times New Roman" w:cs="Times New Roman"/>
          <w:sz w:val="24"/>
          <w:szCs w:val="24"/>
        </w:rPr>
        <w:t xml:space="preserve">En zoals Jezus woorden sprak die als stromen van levend water uit zijn binnenste kwamen, zo kan Gummarus woorden gesproken hebben die mensen </w:t>
      </w:r>
      <w:r w:rsidRPr="004D79C6">
        <w:rPr>
          <w:rFonts w:ascii="Times New Roman" w:hAnsi="Times New Roman" w:cs="Times New Roman"/>
          <w:i/>
          <w:sz w:val="24"/>
          <w:szCs w:val="24"/>
        </w:rPr>
        <w:t>leven hebben gegeven</w:t>
      </w:r>
      <w:r w:rsidRPr="00E60E0B">
        <w:rPr>
          <w:rFonts w:ascii="Times New Roman" w:hAnsi="Times New Roman" w:cs="Times New Roman"/>
          <w:sz w:val="24"/>
          <w:szCs w:val="24"/>
        </w:rPr>
        <w:t>..., ja, mensen kwamen zich laven aan de bron die deze heilige kluizenaar voor mensen betekende...</w:t>
      </w:r>
    </w:p>
    <w:p w:rsidR="00CA28EA" w:rsidRPr="00E60E0B" w:rsidRDefault="00CA28EA" w:rsidP="00CA28EA">
      <w:pPr>
        <w:spacing w:after="0" w:line="240" w:lineRule="auto"/>
        <w:jc w:val="both"/>
        <w:rPr>
          <w:rFonts w:ascii="Times New Roman" w:hAnsi="Times New Roman" w:cs="Times New Roman"/>
          <w:sz w:val="24"/>
          <w:szCs w:val="24"/>
        </w:rPr>
      </w:pPr>
      <w:r w:rsidRPr="00E60E0B">
        <w:rPr>
          <w:rFonts w:ascii="Times New Roman" w:hAnsi="Times New Roman" w:cs="Times New Roman"/>
          <w:sz w:val="24"/>
          <w:szCs w:val="24"/>
        </w:rPr>
        <w:t>Moet het nog gezegd dat mensen, geknakt van verdriet of onmacht, zich bij deze man zo goed voelden dat ze de ervaring hadden dat ook die breuk in hun leven geheeld werd...</w:t>
      </w:r>
    </w:p>
    <w:p w:rsidR="00CA28EA" w:rsidRPr="004D79C6" w:rsidRDefault="00CA28EA" w:rsidP="00CA28EA">
      <w:pPr>
        <w:spacing w:after="0" w:line="240" w:lineRule="auto"/>
        <w:jc w:val="both"/>
        <w:rPr>
          <w:rFonts w:ascii="Times New Roman" w:hAnsi="Times New Roman" w:cs="Times New Roman"/>
          <w:sz w:val="16"/>
          <w:szCs w:val="16"/>
        </w:rPr>
      </w:pPr>
    </w:p>
    <w:p w:rsidR="00CA28EA" w:rsidRPr="004D79C6" w:rsidRDefault="00CA28EA" w:rsidP="00CA28EA">
      <w:pPr>
        <w:spacing w:after="0" w:line="240" w:lineRule="auto"/>
        <w:jc w:val="both"/>
        <w:rPr>
          <w:rFonts w:ascii="Times New Roman" w:hAnsi="Times New Roman" w:cs="Times New Roman"/>
          <w:i/>
          <w:sz w:val="24"/>
          <w:szCs w:val="24"/>
        </w:rPr>
      </w:pPr>
      <w:r w:rsidRPr="00E60E0B">
        <w:rPr>
          <w:rFonts w:ascii="Times New Roman" w:hAnsi="Times New Roman" w:cs="Times New Roman"/>
          <w:sz w:val="24"/>
          <w:szCs w:val="24"/>
        </w:rPr>
        <w:t>Vandaag vertrouwen we ons toe aan Gummarus</w:t>
      </w:r>
      <w:r>
        <w:rPr>
          <w:rFonts w:ascii="Times New Roman" w:hAnsi="Times New Roman" w:cs="Times New Roman"/>
          <w:sz w:val="24"/>
          <w:szCs w:val="24"/>
        </w:rPr>
        <w:t xml:space="preserve"> en vol vertrouwen zeggen wij</w:t>
      </w:r>
      <w:r w:rsidRPr="00E60E0B">
        <w:rPr>
          <w:rFonts w:ascii="Times New Roman" w:hAnsi="Times New Roman" w:cs="Times New Roman"/>
          <w:sz w:val="24"/>
          <w:szCs w:val="24"/>
        </w:rPr>
        <w:t xml:space="preserve">: </w:t>
      </w:r>
      <w:r w:rsidRPr="004D79C6">
        <w:rPr>
          <w:rFonts w:ascii="Times New Roman" w:hAnsi="Times New Roman" w:cs="Times New Roman"/>
          <w:i/>
          <w:sz w:val="24"/>
          <w:szCs w:val="24"/>
        </w:rPr>
        <w:t>‘Heilige kl</w:t>
      </w:r>
      <w:r>
        <w:rPr>
          <w:rFonts w:ascii="Times New Roman" w:hAnsi="Times New Roman" w:cs="Times New Roman"/>
          <w:i/>
          <w:sz w:val="24"/>
          <w:szCs w:val="24"/>
        </w:rPr>
        <w:t>uizenaar Gummarus, bid voor ons</w:t>
      </w:r>
      <w:r w:rsidRPr="004D79C6">
        <w:rPr>
          <w:rFonts w:ascii="Times New Roman" w:hAnsi="Times New Roman" w:cs="Times New Roman"/>
          <w:i/>
          <w:sz w:val="24"/>
          <w:szCs w:val="24"/>
        </w:rPr>
        <w:t>!’</w:t>
      </w:r>
    </w:p>
    <w:p w:rsidR="00CA28EA" w:rsidRPr="004D79C6" w:rsidRDefault="00CA28EA" w:rsidP="00CA28EA">
      <w:pPr>
        <w:spacing w:after="0" w:line="240" w:lineRule="auto"/>
        <w:jc w:val="both"/>
        <w:rPr>
          <w:rFonts w:ascii="Times New Roman" w:hAnsi="Times New Roman" w:cs="Times New Roman"/>
          <w:i/>
          <w:sz w:val="24"/>
          <w:szCs w:val="24"/>
        </w:rPr>
      </w:pPr>
    </w:p>
    <w:p w:rsidR="00CA28EA" w:rsidRDefault="00CA28EA" w:rsidP="00CA28EA">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nl-BE"/>
        </w:rPr>
        <w:drawing>
          <wp:inline distT="0" distB="0" distL="0" distR="0" wp14:anchorId="172175F0" wp14:editId="79B6290A">
            <wp:extent cx="5726418" cy="3132000"/>
            <wp:effectExtent l="0" t="0" r="8255" b="0"/>
            <wp:docPr id="17" name="Afbeelding 17" descr="C:\Users\PC\Documents\Image Transfer\Foto SG dekenij Beg\Lier St. Gummarus 0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ocuments\Image Transfer\Foto SG dekenij Beg\Lier St. Gummarus 01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26418" cy="3132000"/>
                    </a:xfrm>
                    <a:prstGeom prst="rect">
                      <a:avLst/>
                    </a:prstGeom>
                    <a:noFill/>
                    <a:ln>
                      <a:noFill/>
                    </a:ln>
                  </pic:spPr>
                </pic:pic>
              </a:graphicData>
            </a:graphic>
          </wp:inline>
        </w:drawing>
      </w:r>
    </w:p>
    <w:p w:rsidR="00CA28EA" w:rsidRPr="00E1249C" w:rsidRDefault="00CA28EA" w:rsidP="00CA28EA">
      <w:pPr>
        <w:spacing w:after="0" w:line="240" w:lineRule="auto"/>
        <w:jc w:val="center"/>
        <w:rPr>
          <w:rFonts w:ascii="Times New Roman" w:hAnsi="Times New Roman" w:cs="Times New Roman"/>
          <w:i/>
          <w:sz w:val="20"/>
          <w:szCs w:val="20"/>
        </w:rPr>
      </w:pPr>
      <w:r w:rsidRPr="00E1249C">
        <w:rPr>
          <w:rFonts w:ascii="Times New Roman" w:hAnsi="Times New Roman" w:cs="Times New Roman"/>
          <w:i/>
          <w:sz w:val="20"/>
          <w:szCs w:val="20"/>
        </w:rPr>
        <w:t>‘Het wonder van de bron’, Vlaamse School, 1</w:t>
      </w:r>
      <w:r w:rsidRPr="00E1249C">
        <w:rPr>
          <w:rFonts w:ascii="Times New Roman" w:hAnsi="Times New Roman" w:cs="Times New Roman"/>
          <w:i/>
          <w:sz w:val="20"/>
          <w:szCs w:val="20"/>
          <w:vertAlign w:val="superscript"/>
        </w:rPr>
        <w:t>ste</w:t>
      </w:r>
      <w:r w:rsidRPr="00E1249C">
        <w:rPr>
          <w:rFonts w:ascii="Times New Roman" w:hAnsi="Times New Roman" w:cs="Times New Roman"/>
          <w:i/>
          <w:sz w:val="20"/>
          <w:szCs w:val="20"/>
        </w:rPr>
        <w:t xml:space="preserve"> helft 18</w:t>
      </w:r>
      <w:r w:rsidRPr="00E1249C">
        <w:rPr>
          <w:rFonts w:ascii="Times New Roman" w:hAnsi="Times New Roman" w:cs="Times New Roman"/>
          <w:i/>
          <w:sz w:val="20"/>
          <w:szCs w:val="20"/>
          <w:vertAlign w:val="superscript"/>
        </w:rPr>
        <w:t>de</w:t>
      </w:r>
      <w:r w:rsidRPr="00E1249C">
        <w:rPr>
          <w:rFonts w:ascii="Times New Roman" w:hAnsi="Times New Roman" w:cs="Times New Roman"/>
          <w:i/>
          <w:sz w:val="20"/>
          <w:szCs w:val="20"/>
        </w:rPr>
        <w:t xml:space="preserve"> eeuw, pastorie Sint-Gummarus Lier</w:t>
      </w:r>
    </w:p>
    <w:p w:rsidR="00CA28EA" w:rsidRPr="00E60E0B" w:rsidRDefault="00CA28EA" w:rsidP="00CA28EA">
      <w:pPr>
        <w:spacing w:after="0" w:line="240" w:lineRule="auto"/>
        <w:jc w:val="both"/>
        <w:rPr>
          <w:rFonts w:ascii="Times New Roman" w:hAnsi="Times New Roman" w:cs="Times New Roman"/>
          <w:sz w:val="24"/>
          <w:szCs w:val="24"/>
        </w:rPr>
      </w:pPr>
    </w:p>
    <w:p w:rsidR="00CA28EA" w:rsidRPr="00FB1621" w:rsidRDefault="00CA28EA" w:rsidP="00CA28EA">
      <w:pPr>
        <w:spacing w:after="0" w:line="240" w:lineRule="auto"/>
        <w:jc w:val="both"/>
        <w:rPr>
          <w:rFonts w:ascii="Times New Roman" w:hAnsi="Times New Roman" w:cs="Times New Roman"/>
          <w:i/>
          <w:sz w:val="24"/>
          <w:szCs w:val="24"/>
        </w:rPr>
      </w:pPr>
      <w:r w:rsidRPr="00FB1621">
        <w:rPr>
          <w:rFonts w:ascii="Times New Roman" w:hAnsi="Times New Roman" w:cs="Times New Roman"/>
          <w:i/>
          <w:sz w:val="24"/>
          <w:szCs w:val="24"/>
        </w:rPr>
        <w:t>Jan Verheyen – Lier.</w:t>
      </w:r>
    </w:p>
    <w:p w:rsidR="00CA28EA" w:rsidRPr="00FB1621" w:rsidRDefault="00CA28EA" w:rsidP="00CA28EA">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Feest van Sint-Gummarus – 11.10.2016</w:t>
      </w:r>
    </w:p>
    <w:p w:rsidR="00FE3B2B" w:rsidRPr="00CA28EA" w:rsidRDefault="00CA28EA" w:rsidP="00CA28EA">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(Inspiratie: o.a. vroegere preken over Gummarus en het Jaar van de Barmhartigheid)</w:t>
      </w:r>
      <w:bookmarkStart w:id="0" w:name="_GoBack"/>
      <w:bookmarkEnd w:id="0"/>
    </w:p>
    <w:sectPr w:rsidR="00FE3B2B" w:rsidRPr="00CA28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8EA"/>
    <w:rsid w:val="00CA28EA"/>
    <w:rsid w:val="00E137E9"/>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A28EA"/>
  </w:style>
  <w:style w:type="paragraph" w:styleId="Kop1">
    <w:name w:val="heading 1"/>
    <w:basedOn w:val="Standaard"/>
    <w:next w:val="Standaard"/>
    <w:link w:val="Kop1Char"/>
    <w:uiPriority w:val="9"/>
    <w:qFormat/>
    <w:rsid w:val="00E137E9"/>
    <w:pPr>
      <w:keepNext/>
      <w:spacing w:after="0" w:line="240" w:lineRule="auto"/>
      <w:outlineLvl w:val="0"/>
    </w:pPr>
    <w:rPr>
      <w:rFonts w:ascii="Times New Roman" w:hAnsi="Times New Roman" w:cs="Times New Roman"/>
      <w:i/>
      <w:sz w:val="24"/>
      <w:szCs w:val="24"/>
    </w:rPr>
  </w:style>
  <w:style w:type="paragraph" w:styleId="Kop8">
    <w:name w:val="heading 8"/>
    <w:basedOn w:val="Standaard"/>
    <w:next w:val="Standaard"/>
    <w:link w:val="Kop8Char"/>
    <w:uiPriority w:val="9"/>
    <w:unhideWhenUsed/>
    <w:qFormat/>
    <w:rsid w:val="00CA28EA"/>
    <w:pPr>
      <w:keepNext/>
      <w:spacing w:after="0" w:line="240" w:lineRule="auto"/>
      <w:jc w:val="both"/>
      <w:outlineLvl w:val="7"/>
    </w:pPr>
    <w:rPr>
      <w:rFonts w:ascii="Times New Roman" w:hAnsi="Times New Roman" w:cs="Times New Roman"/>
      <w:b/>
      <w:iCs/>
      <w:sz w:val="24"/>
      <w:szCs w:val="24"/>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8Char">
    <w:name w:val="Kop 8 Char"/>
    <w:basedOn w:val="Standaardalinea-lettertype"/>
    <w:link w:val="Kop8"/>
    <w:uiPriority w:val="9"/>
    <w:rsid w:val="00CA28EA"/>
    <w:rPr>
      <w:rFonts w:ascii="Times New Roman" w:hAnsi="Times New Roman" w:cs="Times New Roman"/>
      <w:b/>
      <w:iCs/>
      <w:sz w:val="24"/>
      <w:szCs w:val="24"/>
      <w:u w:val="single"/>
    </w:rPr>
  </w:style>
  <w:style w:type="paragraph" w:styleId="Plattetekst3">
    <w:name w:val="Body Text 3"/>
    <w:basedOn w:val="Standaard"/>
    <w:link w:val="Plattetekst3Char"/>
    <w:uiPriority w:val="99"/>
    <w:unhideWhenUsed/>
    <w:rsid w:val="00CA28EA"/>
    <w:pPr>
      <w:spacing w:after="0" w:line="240" w:lineRule="auto"/>
      <w:jc w:val="both"/>
    </w:pPr>
    <w:rPr>
      <w:rFonts w:ascii="Times New Roman" w:hAnsi="Times New Roman" w:cs="Times New Roman"/>
      <w:sz w:val="24"/>
      <w:szCs w:val="24"/>
    </w:rPr>
  </w:style>
  <w:style w:type="character" w:customStyle="1" w:styleId="Plattetekst3Char">
    <w:name w:val="Platte tekst 3 Char"/>
    <w:basedOn w:val="Standaardalinea-lettertype"/>
    <w:link w:val="Plattetekst3"/>
    <w:uiPriority w:val="99"/>
    <w:rsid w:val="00CA28EA"/>
    <w:rPr>
      <w:rFonts w:ascii="Times New Roman" w:hAnsi="Times New Roman" w:cs="Times New Roman"/>
      <w:sz w:val="24"/>
      <w:szCs w:val="24"/>
    </w:rPr>
  </w:style>
  <w:style w:type="paragraph" w:styleId="Normaalweb">
    <w:name w:val="Normal (Web)"/>
    <w:basedOn w:val="Standaard"/>
    <w:uiPriority w:val="99"/>
    <w:unhideWhenUsed/>
    <w:rsid w:val="00CA28EA"/>
    <w:pPr>
      <w:spacing w:after="150" w:line="240" w:lineRule="auto"/>
    </w:pPr>
    <w:rPr>
      <w:rFonts w:ascii="Times New Roman" w:eastAsia="Times New Roman" w:hAnsi="Times New Roman" w:cs="Times New Roman"/>
      <w:sz w:val="24"/>
      <w:szCs w:val="24"/>
      <w:lang w:eastAsia="nl-BE"/>
    </w:rPr>
  </w:style>
  <w:style w:type="paragraph" w:styleId="Ballontekst">
    <w:name w:val="Balloon Text"/>
    <w:basedOn w:val="Standaard"/>
    <w:link w:val="BallontekstChar"/>
    <w:uiPriority w:val="99"/>
    <w:unhideWhenUsed/>
    <w:rsid w:val="00CA28E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rsid w:val="00CA28EA"/>
    <w:rPr>
      <w:rFonts w:ascii="Tahoma" w:hAnsi="Tahoma" w:cs="Tahoma"/>
      <w:sz w:val="16"/>
      <w:szCs w:val="16"/>
    </w:rPr>
  </w:style>
  <w:style w:type="character" w:customStyle="1" w:styleId="Kop1Char">
    <w:name w:val="Kop 1 Char"/>
    <w:basedOn w:val="Standaardalinea-lettertype"/>
    <w:link w:val="Kop1"/>
    <w:uiPriority w:val="9"/>
    <w:rsid w:val="00E137E9"/>
    <w:rPr>
      <w:rFonts w:ascii="Times New Roman" w:hAnsi="Times New Roman" w:cs="Times New Roman"/>
      <w: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A28EA"/>
  </w:style>
  <w:style w:type="paragraph" w:styleId="Kop1">
    <w:name w:val="heading 1"/>
    <w:basedOn w:val="Standaard"/>
    <w:next w:val="Standaard"/>
    <w:link w:val="Kop1Char"/>
    <w:uiPriority w:val="9"/>
    <w:qFormat/>
    <w:rsid w:val="00E137E9"/>
    <w:pPr>
      <w:keepNext/>
      <w:spacing w:after="0" w:line="240" w:lineRule="auto"/>
      <w:outlineLvl w:val="0"/>
    </w:pPr>
    <w:rPr>
      <w:rFonts w:ascii="Times New Roman" w:hAnsi="Times New Roman" w:cs="Times New Roman"/>
      <w:i/>
      <w:sz w:val="24"/>
      <w:szCs w:val="24"/>
    </w:rPr>
  </w:style>
  <w:style w:type="paragraph" w:styleId="Kop8">
    <w:name w:val="heading 8"/>
    <w:basedOn w:val="Standaard"/>
    <w:next w:val="Standaard"/>
    <w:link w:val="Kop8Char"/>
    <w:uiPriority w:val="9"/>
    <w:unhideWhenUsed/>
    <w:qFormat/>
    <w:rsid w:val="00CA28EA"/>
    <w:pPr>
      <w:keepNext/>
      <w:spacing w:after="0" w:line="240" w:lineRule="auto"/>
      <w:jc w:val="both"/>
      <w:outlineLvl w:val="7"/>
    </w:pPr>
    <w:rPr>
      <w:rFonts w:ascii="Times New Roman" w:hAnsi="Times New Roman" w:cs="Times New Roman"/>
      <w:b/>
      <w:iCs/>
      <w:sz w:val="24"/>
      <w:szCs w:val="24"/>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8Char">
    <w:name w:val="Kop 8 Char"/>
    <w:basedOn w:val="Standaardalinea-lettertype"/>
    <w:link w:val="Kop8"/>
    <w:uiPriority w:val="9"/>
    <w:rsid w:val="00CA28EA"/>
    <w:rPr>
      <w:rFonts w:ascii="Times New Roman" w:hAnsi="Times New Roman" w:cs="Times New Roman"/>
      <w:b/>
      <w:iCs/>
      <w:sz w:val="24"/>
      <w:szCs w:val="24"/>
      <w:u w:val="single"/>
    </w:rPr>
  </w:style>
  <w:style w:type="paragraph" w:styleId="Plattetekst3">
    <w:name w:val="Body Text 3"/>
    <w:basedOn w:val="Standaard"/>
    <w:link w:val="Plattetekst3Char"/>
    <w:uiPriority w:val="99"/>
    <w:unhideWhenUsed/>
    <w:rsid w:val="00CA28EA"/>
    <w:pPr>
      <w:spacing w:after="0" w:line="240" w:lineRule="auto"/>
      <w:jc w:val="both"/>
    </w:pPr>
    <w:rPr>
      <w:rFonts w:ascii="Times New Roman" w:hAnsi="Times New Roman" w:cs="Times New Roman"/>
      <w:sz w:val="24"/>
      <w:szCs w:val="24"/>
    </w:rPr>
  </w:style>
  <w:style w:type="character" w:customStyle="1" w:styleId="Plattetekst3Char">
    <w:name w:val="Platte tekst 3 Char"/>
    <w:basedOn w:val="Standaardalinea-lettertype"/>
    <w:link w:val="Plattetekst3"/>
    <w:uiPriority w:val="99"/>
    <w:rsid w:val="00CA28EA"/>
    <w:rPr>
      <w:rFonts w:ascii="Times New Roman" w:hAnsi="Times New Roman" w:cs="Times New Roman"/>
      <w:sz w:val="24"/>
      <w:szCs w:val="24"/>
    </w:rPr>
  </w:style>
  <w:style w:type="paragraph" w:styleId="Normaalweb">
    <w:name w:val="Normal (Web)"/>
    <w:basedOn w:val="Standaard"/>
    <w:uiPriority w:val="99"/>
    <w:unhideWhenUsed/>
    <w:rsid w:val="00CA28EA"/>
    <w:pPr>
      <w:spacing w:after="150" w:line="240" w:lineRule="auto"/>
    </w:pPr>
    <w:rPr>
      <w:rFonts w:ascii="Times New Roman" w:eastAsia="Times New Roman" w:hAnsi="Times New Roman" w:cs="Times New Roman"/>
      <w:sz w:val="24"/>
      <w:szCs w:val="24"/>
      <w:lang w:eastAsia="nl-BE"/>
    </w:rPr>
  </w:style>
  <w:style w:type="paragraph" w:styleId="Ballontekst">
    <w:name w:val="Balloon Text"/>
    <w:basedOn w:val="Standaard"/>
    <w:link w:val="BallontekstChar"/>
    <w:uiPriority w:val="99"/>
    <w:unhideWhenUsed/>
    <w:rsid w:val="00CA28E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rsid w:val="00CA28EA"/>
    <w:rPr>
      <w:rFonts w:ascii="Tahoma" w:hAnsi="Tahoma" w:cs="Tahoma"/>
      <w:sz w:val="16"/>
      <w:szCs w:val="16"/>
    </w:rPr>
  </w:style>
  <w:style w:type="character" w:customStyle="1" w:styleId="Kop1Char">
    <w:name w:val="Kop 1 Char"/>
    <w:basedOn w:val="Standaardalinea-lettertype"/>
    <w:link w:val="Kop1"/>
    <w:uiPriority w:val="9"/>
    <w:rsid w:val="00E137E9"/>
    <w:rPr>
      <w:rFonts w:ascii="Times New Roman" w:hAnsi="Times New Roman" w:cs="Times New Roman"/>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nl.wikipedia.org/wiki/Tobit" TargetMode="External"/><Relationship Id="rId5" Type="http://schemas.openxmlformats.org/officeDocument/2006/relationships/hyperlink" Target="https://nl.wikipedia.org/wiki/Bijbel_(christend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890</Words>
  <Characters>4899</Characters>
  <Application>Microsoft Office Word</Application>
  <DocSecurity>0</DocSecurity>
  <Lines>40</Lines>
  <Paragraphs>11</Paragraphs>
  <ScaleCrop>false</ScaleCrop>
  <Company/>
  <LinksUpToDate>false</LinksUpToDate>
  <CharactersWithSpaces>5778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2016-10-10T20:14:00Z</dcterms:created>
  <dcterms:modified xsi:type="dcterms:W3CDTF">2016-10-11T07:17:00Z</dcterms:modified>
</cp:coreProperties>
</file>