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7101" w:rsidRDefault="007D7101" w:rsidP="007D7101">
      <w:pPr>
        <w:jc w:val="both"/>
        <w:rPr>
          <w:lang w:eastAsia="nl-BE"/>
        </w:rPr>
      </w:pPr>
      <w:r>
        <w:rPr>
          <w:b/>
          <w:u w:val="single"/>
          <w:lang w:eastAsia="nl-BE"/>
        </w:rPr>
        <w:t>Homilie – Paaswake – jaar B                                                                                   31.03.2018</w:t>
      </w:r>
      <w:r>
        <w:rPr>
          <w:i/>
          <w:lang w:eastAsia="nl-BE"/>
        </w:rPr>
        <w:br/>
        <w:t xml:space="preserve">Genesis 1, 1-31 / Exodus 14, 15 – 15, 1 / Ezechiël 36, 24-28 / Romeinen 6, 3-11 / </w:t>
      </w:r>
      <w:r>
        <w:rPr>
          <w:i/>
          <w:lang w:eastAsia="nl-BE"/>
        </w:rPr>
        <w:br/>
        <w:t>Marcus 16, 1-8</w:t>
      </w:r>
    </w:p>
    <w:p w:rsidR="007D7101" w:rsidRDefault="007D7101" w:rsidP="007D7101">
      <w:pPr>
        <w:jc w:val="both"/>
        <w:rPr>
          <w:lang w:eastAsia="nl-BE"/>
        </w:rPr>
      </w:pPr>
    </w:p>
    <w:p w:rsidR="007D7101" w:rsidRDefault="007D7101" w:rsidP="007D7101">
      <w:pPr>
        <w:jc w:val="both"/>
        <w:rPr>
          <w:lang w:eastAsia="nl-BE"/>
        </w:rPr>
      </w:pPr>
      <w:r>
        <w:rPr>
          <w:lang w:eastAsia="nl-BE"/>
        </w:rPr>
        <w:t>Wij mensen leven van verhalen. We kunnen niet anders. Allerlei soorten verhalen: verhalen uit de krant, uit de roddelblaadjes, verhalen om op de been te blijven, verhalen om anderen een hart onder de riem te steken. Ook in de paasnacht zijn we bij elkaar met verhalen, misschien zelfs wat vreemde verhalen: dat de wereld waarin we leven, oorspronkelijk is geschapen als een paradijs. Dat mensen, die als slaven moesten leven in onmenselijke omstandigheden, tegen alle man en macht in, op weg zijn gegaan naar de vrijheid. Ook een verhaal over een nieuw hart en een nieuwe geest – weg met dat oude versteende hart, een nieuw levend hart in de plaats. Om dan uiteindelijk uit te komen bij een verhaal over iemand die dood was, maar wiens lichaam niet meer in het graf gevonden kon worden, over een leeg graf dus, en over een jongeman in het wit die zegt dat deze dode leeft. Wat hebben deze verhalen ons te zeggen?</w:t>
      </w:r>
    </w:p>
    <w:p w:rsidR="007D7101" w:rsidRPr="00E753C3" w:rsidRDefault="007D7101" w:rsidP="007D7101">
      <w:pPr>
        <w:jc w:val="both"/>
        <w:rPr>
          <w:sz w:val="16"/>
          <w:szCs w:val="16"/>
          <w:lang w:eastAsia="nl-BE"/>
        </w:rPr>
      </w:pPr>
    </w:p>
    <w:p w:rsidR="007D7101" w:rsidRDefault="007D7101" w:rsidP="007D7101">
      <w:pPr>
        <w:jc w:val="both"/>
        <w:rPr>
          <w:lang w:eastAsia="nl-BE"/>
        </w:rPr>
      </w:pPr>
      <w:r>
        <w:rPr>
          <w:lang w:eastAsia="nl-BE"/>
        </w:rPr>
        <w:t xml:space="preserve">Die vrouwen zijn belangrijk. Zij zijn de enigen die, na wat er op Goede Vrijdag gebeurd is, Jezus niet uit het oog willen verliezen. Ze gaan daarom, op de grens van nacht en dag, op weg naar het graf. Diep in hun hart weten ze dat Hij dood is, anders zouden ze niet naar zijn graf gaan. En toch willen ze het niet weten. Ja, biologisch, qua hartslag en ademhaling is Hij dood. Maar over die dood gaat het niet. Dat is de dood volgens de natuur van het leven. Het gaat over een veel diepere dood. </w:t>
      </w:r>
    </w:p>
    <w:p w:rsidR="007D7101" w:rsidRPr="00E753C3" w:rsidRDefault="007D7101" w:rsidP="007D7101">
      <w:pPr>
        <w:jc w:val="both"/>
        <w:rPr>
          <w:sz w:val="16"/>
          <w:szCs w:val="16"/>
          <w:lang w:eastAsia="nl-BE"/>
        </w:rPr>
      </w:pPr>
    </w:p>
    <w:p w:rsidR="007D7101" w:rsidRDefault="007D7101" w:rsidP="007D7101">
      <w:pPr>
        <w:jc w:val="both"/>
        <w:rPr>
          <w:lang w:eastAsia="nl-BE"/>
        </w:rPr>
      </w:pPr>
      <w:r>
        <w:rPr>
          <w:lang w:eastAsia="nl-BE"/>
        </w:rPr>
        <w:t xml:space="preserve">Een mens komt pas tot leven wanneer hij door een ander wordt gezien en bemind. Dat hadden die vrouwen ervaren. Ze hadden Hem ontmoet en gezien. En vooral: ze waren </w:t>
      </w:r>
      <w:r>
        <w:rPr>
          <w:i/>
          <w:lang w:eastAsia="nl-BE"/>
        </w:rPr>
        <w:t>door Hem</w:t>
      </w:r>
      <w:r>
        <w:rPr>
          <w:lang w:eastAsia="nl-BE"/>
        </w:rPr>
        <w:t xml:space="preserve"> gezien. Hij was in hun leven gekomen als het ontwaken uit een manier van niet-echt-leven. Door Hem waren ze opnieuw geboren. Ze hadden toen niet alles achtergelaten, maar juist alles gevonden. Ze hadden het leven zelf, het levenslicht van den beginne, in de ogen gezien. </w:t>
      </w:r>
    </w:p>
    <w:p w:rsidR="007D7101" w:rsidRPr="00E753C3" w:rsidRDefault="007D7101" w:rsidP="007D7101">
      <w:pPr>
        <w:jc w:val="both"/>
        <w:rPr>
          <w:sz w:val="16"/>
          <w:szCs w:val="16"/>
          <w:lang w:eastAsia="nl-BE"/>
        </w:rPr>
      </w:pPr>
    </w:p>
    <w:p w:rsidR="007D7101" w:rsidRDefault="007D7101" w:rsidP="007D7101">
      <w:pPr>
        <w:jc w:val="both"/>
        <w:rPr>
          <w:lang w:eastAsia="nl-BE"/>
        </w:rPr>
      </w:pPr>
      <w:r>
        <w:rPr>
          <w:lang w:eastAsia="nl-BE"/>
        </w:rPr>
        <w:t xml:space="preserve">Ze hebben Hem zien sterven, ja, maar toch: ze gaan naar het graf, want ze vertikken het ook zelf als dood te zijn. Wat Hij in hen tot leven had gewekt, was niet gestorven. Dat kunnen en willen ze niet uit het oog verliezen. Dat heeft met liefde te maken. Waar is die liefde nu te vinden? Een vraag die als de nevel blijft hangen tussen nacht en dag. </w:t>
      </w:r>
    </w:p>
    <w:p w:rsidR="007D7101" w:rsidRPr="00E753C3" w:rsidRDefault="007D7101" w:rsidP="007D7101">
      <w:pPr>
        <w:jc w:val="both"/>
        <w:rPr>
          <w:sz w:val="16"/>
          <w:szCs w:val="16"/>
          <w:lang w:eastAsia="nl-BE"/>
        </w:rPr>
      </w:pPr>
    </w:p>
    <w:p w:rsidR="007D7101" w:rsidRDefault="007D7101" w:rsidP="007D7101">
      <w:pPr>
        <w:jc w:val="both"/>
        <w:rPr>
          <w:lang w:eastAsia="nl-BE"/>
        </w:rPr>
      </w:pPr>
      <w:r>
        <w:rPr>
          <w:lang w:eastAsia="nl-BE"/>
        </w:rPr>
        <w:t xml:space="preserve">Wij stellen ons, samen met de vrouwen, ook die vraag: </w:t>
      </w:r>
      <w:r>
        <w:rPr>
          <w:i/>
          <w:lang w:eastAsia="nl-BE"/>
        </w:rPr>
        <w:t>waar ben Jij nu voor ons?</w:t>
      </w:r>
      <w:r>
        <w:rPr>
          <w:lang w:eastAsia="nl-BE"/>
        </w:rPr>
        <w:t xml:space="preserve"> De paasvraag voor de paasnacht. Daarom wordt uit Genesis gelezen, dat wonderlijke verhaal over hoe het avond was, nacht, en over hoe het morgen werd, dag; en hoe mensen tot het bestaan komen, aan het licht komen. Daarom werd uit Exodus gelezen: hoe het nacht was tussen mensen, donkerte van de slavernij, en hoe het morgen kon worden doordat die mensen durfden te ontsnappen uit de onvrijheid en ze alle paardenkrachten durfden te trotseren. </w:t>
      </w:r>
    </w:p>
    <w:p w:rsidR="007D7101" w:rsidRPr="00E753C3" w:rsidRDefault="007D7101" w:rsidP="007D7101">
      <w:pPr>
        <w:jc w:val="both"/>
        <w:rPr>
          <w:sz w:val="16"/>
          <w:szCs w:val="16"/>
          <w:lang w:eastAsia="nl-BE"/>
        </w:rPr>
      </w:pPr>
    </w:p>
    <w:p w:rsidR="007D7101" w:rsidRDefault="007D7101" w:rsidP="007D7101">
      <w:pPr>
        <w:jc w:val="both"/>
        <w:rPr>
          <w:lang w:eastAsia="nl-BE"/>
        </w:rPr>
      </w:pPr>
      <w:r>
        <w:rPr>
          <w:lang w:eastAsia="nl-BE"/>
        </w:rPr>
        <w:t xml:space="preserve">De vrouwen gaan naar het graf, en wij met hen. Maar ze worden daar weggestuurd, daarvandaan op weg. Waar is Hij? In ieder geval niet daar, niet in een graf. </w:t>
      </w:r>
      <w:r>
        <w:rPr>
          <w:i/>
          <w:lang w:eastAsia="nl-BE"/>
        </w:rPr>
        <w:t>‘Hij is niet hier. Zie de plek waar men Hem had neergelegd’</w:t>
      </w:r>
      <w:r>
        <w:rPr>
          <w:lang w:eastAsia="nl-BE"/>
        </w:rPr>
        <w:t xml:space="preserve">, zegt een engelachtige jongeman. </w:t>
      </w:r>
    </w:p>
    <w:p w:rsidR="007D7101" w:rsidRDefault="007D7101" w:rsidP="007D7101">
      <w:pPr>
        <w:jc w:val="both"/>
        <w:rPr>
          <w:lang w:eastAsia="nl-BE"/>
        </w:rPr>
      </w:pPr>
      <w:r>
        <w:rPr>
          <w:lang w:eastAsia="nl-BE"/>
        </w:rPr>
        <w:t xml:space="preserve">Deze engel zegt wat de vrouwen met hun ogen en hun hart vol vertwijfeling niet meer konden zien. Hij opent hun ogen, zodat ze kunnen zien wat er werkelijk aan de hand is: dat God de macht is die het leven wil van iedere mens, maar dat mensen bang zijn zich aan die macht toe te vertrouwen, en daarom zichzelf en anderen begraven in angst die dood maakt. Dat wordt, bij deze overgang van nacht naar dag, duidelijk in het hart van deze vrouwen. </w:t>
      </w:r>
    </w:p>
    <w:p w:rsidR="007D7101" w:rsidRPr="00E753C3" w:rsidRDefault="007D7101" w:rsidP="007D7101">
      <w:pPr>
        <w:jc w:val="both"/>
        <w:rPr>
          <w:sz w:val="16"/>
          <w:szCs w:val="16"/>
          <w:lang w:eastAsia="nl-BE"/>
        </w:rPr>
      </w:pPr>
    </w:p>
    <w:p w:rsidR="007D7101" w:rsidRDefault="007D7101" w:rsidP="007D7101">
      <w:pPr>
        <w:jc w:val="both"/>
        <w:rPr>
          <w:lang w:eastAsia="nl-BE"/>
        </w:rPr>
      </w:pPr>
      <w:r>
        <w:rPr>
          <w:lang w:eastAsia="nl-BE"/>
        </w:rPr>
        <w:t xml:space="preserve">Het is alsof God zelf in hen spreekt door de mond van een engel: Geloof niet in die angst, geloof niet in al die machten waardoor een mens vernederd wordt, vertrapt en uitgerangeerd. </w:t>
      </w:r>
      <w:r>
        <w:rPr>
          <w:lang w:eastAsia="nl-BE"/>
        </w:rPr>
        <w:lastRenderedPageBreak/>
        <w:t xml:space="preserve">Geloof wel in de enige macht die leven doet en leven schenkt: liefde, goddelijke liefde. Dat hoorden de vrouwen in hun hart. Daarom hadden ze verder niets meer bij het graf te zoeken. </w:t>
      </w:r>
    </w:p>
    <w:p w:rsidR="007D7101" w:rsidRPr="00E753C3" w:rsidRDefault="007D7101" w:rsidP="007D7101">
      <w:pPr>
        <w:jc w:val="both"/>
        <w:rPr>
          <w:sz w:val="16"/>
          <w:szCs w:val="16"/>
          <w:lang w:eastAsia="nl-BE"/>
        </w:rPr>
      </w:pPr>
    </w:p>
    <w:p w:rsidR="007D7101" w:rsidRDefault="007D7101" w:rsidP="007D7101">
      <w:pPr>
        <w:jc w:val="both"/>
        <w:rPr>
          <w:lang w:eastAsia="nl-BE"/>
        </w:rPr>
      </w:pPr>
      <w:r>
        <w:rPr>
          <w:lang w:eastAsia="nl-BE"/>
        </w:rPr>
        <w:t xml:space="preserve">Die jongeling in het wit bij het graf had het duidelijk gezegd: </w:t>
      </w:r>
      <w:r>
        <w:rPr>
          <w:i/>
          <w:lang w:eastAsia="nl-BE"/>
        </w:rPr>
        <w:t>'Hij is niet hier! Hij is verrezen! Hij gaat u voor naar Galilea!'</w:t>
      </w:r>
      <w:r>
        <w:rPr>
          <w:lang w:eastAsia="nl-BE"/>
        </w:rPr>
        <w:t xml:space="preserve"> Daar moesten ze naartoe, terug naar de broeders, naar de plaats waar ze vandaan kwamen, daar waren ze thuis. Jezus gaat ons voor daar waar we thuis zijn, de plek waar we wonen en werken. </w:t>
      </w:r>
    </w:p>
    <w:p w:rsidR="007D7101" w:rsidRPr="00E753C3" w:rsidRDefault="007D7101" w:rsidP="007D7101">
      <w:pPr>
        <w:jc w:val="both"/>
        <w:rPr>
          <w:sz w:val="16"/>
          <w:szCs w:val="16"/>
          <w:lang w:eastAsia="nl-BE"/>
        </w:rPr>
      </w:pPr>
    </w:p>
    <w:p w:rsidR="007D7101" w:rsidRDefault="007D7101" w:rsidP="007D7101">
      <w:pPr>
        <w:jc w:val="both"/>
        <w:rPr>
          <w:lang w:eastAsia="nl-BE"/>
        </w:rPr>
      </w:pPr>
      <w:r>
        <w:rPr>
          <w:rFonts w:ascii="Arial" w:hAnsi="Arial" w:cs="Arial"/>
          <w:noProof/>
          <w:color w:val="009999"/>
          <w:sz w:val="20"/>
          <w:szCs w:val="20"/>
          <w:lang w:eastAsia="nl-BE"/>
        </w:rPr>
        <w:drawing>
          <wp:anchor distT="0" distB="0" distL="114300" distR="114300" simplePos="0" relativeHeight="251659264" behindDoc="0" locked="0" layoutInCell="1" allowOverlap="1" wp14:anchorId="54B0EB43" wp14:editId="223E3F5C">
            <wp:simplePos x="0" y="0"/>
            <wp:positionH relativeFrom="margin">
              <wp:posOffset>2091690</wp:posOffset>
            </wp:positionH>
            <wp:positionV relativeFrom="margin">
              <wp:posOffset>2334895</wp:posOffset>
            </wp:positionV>
            <wp:extent cx="3671570" cy="5795645"/>
            <wp:effectExtent l="0" t="0" r="5080" b="0"/>
            <wp:wrapSquare wrapText="bothSides"/>
            <wp:docPr id="4" name="Afbeelding 4" descr="http://1.bp.blogspot.com/-b_hjJshckjw/UzovbzCHgMI/AAAAAAAAKNQ/1pHJjXaRcO8/s1600/In+All+Truth+I+Tell+You+Before+Abraham+Ever+Was+-+I+Am+01a.JP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bp.blogspot.com/-b_hjJshckjw/UzovbzCHgMI/AAAAAAAAKNQ/1pHJjXaRcO8/s1600/In+All+Truth+I+Tell+You+Before+Abraham+Ever+Was+-+I+Am+01a.JP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671570" cy="5795645"/>
                    </a:xfrm>
                    <a:prstGeom prst="rect">
                      <a:avLst/>
                    </a:prstGeom>
                    <a:noFill/>
                    <a:ln>
                      <a:noFill/>
                    </a:ln>
                  </pic:spPr>
                </pic:pic>
              </a:graphicData>
            </a:graphic>
            <wp14:sizeRelH relativeFrom="margin">
              <wp14:pctWidth>0</wp14:pctWidth>
            </wp14:sizeRelH>
            <wp14:sizeRelV relativeFrom="margin">
              <wp14:pctHeight>0</wp14:pctHeight>
            </wp14:sizeRelV>
          </wp:anchor>
        </w:drawing>
      </w:r>
      <w:r>
        <w:rPr>
          <w:lang w:eastAsia="nl-BE"/>
        </w:rPr>
        <w:t xml:space="preserve">De ontmoeting met die jongeman in het wit daar bij het graf had de vrouwen dooreengeschud. Geen wonder dat ze er met niemand durfden over spreken. En al zeker niet met de mannen met de apostelen. En toch, denk ik, hebben ze het gedaan. Na de verbijstering waren de vrouwen sterk genoeg om het de mannen te vertellen: dat ze hun vertrouwde paden moesten verlaten, dat ze een nieuwe weg moesten inslaan: de weg van de liefde. Augustinus zei ooit: </w:t>
      </w:r>
      <w:r>
        <w:rPr>
          <w:i/>
          <w:lang w:eastAsia="nl-BE"/>
        </w:rPr>
        <w:t>'Als ik mijn broeder niet bemin, is Christus niet verrezen'</w:t>
      </w:r>
      <w:r>
        <w:rPr>
          <w:lang w:eastAsia="nl-BE"/>
        </w:rPr>
        <w:t xml:space="preserve">. Je mag dat ook omdraaien en zeggen: als ik mijn broeder, mijn naaste, bemin en aanvaard, staat Christus op uit zijn graf. Dan wordt de donkerte licht. Het is thuis dat het moet beginnen, waar we wonen en werken. Dat is ons Galilea, daar is de verrezen Heer te vinden! </w:t>
      </w:r>
    </w:p>
    <w:p w:rsidR="007D7101" w:rsidRPr="008B39D3" w:rsidRDefault="007D7101" w:rsidP="007D7101">
      <w:pPr>
        <w:jc w:val="both"/>
        <w:rPr>
          <w:sz w:val="16"/>
          <w:szCs w:val="16"/>
          <w:lang w:eastAsia="nl-BE"/>
        </w:rPr>
      </w:pPr>
    </w:p>
    <w:p w:rsidR="007D7101" w:rsidRDefault="007D7101" w:rsidP="007D7101">
      <w:pPr>
        <w:jc w:val="both"/>
        <w:rPr>
          <w:lang w:eastAsia="nl-BE"/>
        </w:rPr>
      </w:pPr>
      <w:r>
        <w:rPr>
          <w:lang w:eastAsia="nl-BE"/>
        </w:rPr>
        <w:t>Zalig Pasen!</w:t>
      </w: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Default="007D7101" w:rsidP="007D7101">
      <w:pPr>
        <w:jc w:val="both"/>
        <w:rPr>
          <w:lang w:eastAsia="nl-BE"/>
        </w:rPr>
      </w:pPr>
    </w:p>
    <w:p w:rsidR="007D7101" w:rsidRPr="008B39D3" w:rsidRDefault="007D7101" w:rsidP="007D7101">
      <w:pPr>
        <w:rPr>
          <w:i/>
          <w:sz w:val="20"/>
          <w:szCs w:val="20"/>
          <w:lang w:eastAsia="nl-BE"/>
        </w:rPr>
      </w:pPr>
      <w:r w:rsidRPr="008B39D3">
        <w:rPr>
          <w:b/>
          <w:i/>
          <w:sz w:val="20"/>
          <w:szCs w:val="20"/>
          <w:u w:val="single"/>
          <w:lang w:eastAsia="nl-BE"/>
        </w:rPr>
        <w:t>Afbeelding</w:t>
      </w:r>
      <w:r w:rsidRPr="008B39D3">
        <w:rPr>
          <w:b/>
          <w:i/>
          <w:sz w:val="20"/>
          <w:szCs w:val="20"/>
          <w:lang w:eastAsia="nl-BE"/>
        </w:rPr>
        <w:t>:</w:t>
      </w:r>
      <w:r w:rsidRPr="008B39D3">
        <w:rPr>
          <w:i/>
          <w:sz w:val="20"/>
          <w:szCs w:val="20"/>
          <w:lang w:eastAsia="nl-BE"/>
        </w:rPr>
        <w:t xml:space="preserve"> 'Wie zal voor ons de steen van het graf wegrollen?', Mike </w:t>
      </w:r>
      <w:proofErr w:type="spellStart"/>
      <w:r w:rsidRPr="008B39D3">
        <w:rPr>
          <w:i/>
          <w:sz w:val="20"/>
          <w:szCs w:val="20"/>
          <w:lang w:eastAsia="nl-BE"/>
        </w:rPr>
        <w:t>Torevell</w:t>
      </w:r>
      <w:proofErr w:type="spellEnd"/>
      <w:r w:rsidRPr="008B39D3">
        <w:rPr>
          <w:i/>
          <w:sz w:val="20"/>
          <w:szCs w:val="20"/>
          <w:lang w:eastAsia="nl-BE"/>
        </w:rPr>
        <w:t>, °1951, UK</w:t>
      </w:r>
    </w:p>
    <w:p w:rsidR="007D7101" w:rsidRDefault="007D7101" w:rsidP="007D7101">
      <w:pPr>
        <w:jc w:val="both"/>
        <w:rPr>
          <w:lang w:eastAsia="nl-BE"/>
        </w:rPr>
      </w:pPr>
    </w:p>
    <w:p w:rsidR="007D7101" w:rsidRDefault="007D7101" w:rsidP="007D7101">
      <w:pPr>
        <w:jc w:val="both"/>
        <w:rPr>
          <w:i/>
          <w:lang w:eastAsia="nl-BE"/>
        </w:rPr>
      </w:pPr>
      <w:r>
        <w:rPr>
          <w:i/>
          <w:lang w:eastAsia="nl-BE"/>
        </w:rPr>
        <w:t xml:space="preserve">Jan Verheyen - Lier. </w:t>
      </w:r>
    </w:p>
    <w:p w:rsidR="007D7101" w:rsidRDefault="007D7101" w:rsidP="007D7101">
      <w:pPr>
        <w:jc w:val="both"/>
        <w:rPr>
          <w:i/>
          <w:lang w:eastAsia="nl-BE"/>
        </w:rPr>
      </w:pPr>
      <w:r>
        <w:rPr>
          <w:i/>
          <w:lang w:eastAsia="nl-BE"/>
        </w:rPr>
        <w:t>Paaswake B - 31.3.2018</w:t>
      </w:r>
    </w:p>
    <w:p w:rsidR="00FE3B2B" w:rsidRPr="007D7101" w:rsidRDefault="007D7101" w:rsidP="007D7101">
      <w:pPr>
        <w:jc w:val="both"/>
        <w:rPr>
          <w:i/>
          <w:lang w:eastAsia="nl-BE"/>
        </w:rPr>
      </w:pPr>
      <w:r>
        <w:rPr>
          <w:i/>
          <w:lang w:eastAsia="nl-BE"/>
        </w:rPr>
        <w:t xml:space="preserve">(Inspiratie: o.a. Wat leest u daar? Verkondiging bij de bronnen in het B-jaar, </w:t>
      </w:r>
      <w:proofErr w:type="spellStart"/>
      <w:r>
        <w:rPr>
          <w:i/>
          <w:lang w:eastAsia="nl-BE"/>
        </w:rPr>
        <w:t>Gooi&amp;Sticht</w:t>
      </w:r>
      <w:proofErr w:type="spellEnd"/>
      <w:r>
        <w:rPr>
          <w:i/>
          <w:lang w:eastAsia="nl-BE"/>
        </w:rPr>
        <w:t xml:space="preserve"> 2008)</w:t>
      </w:r>
      <w:bookmarkStart w:id="0" w:name="_GoBack"/>
      <w:bookmarkEnd w:id="0"/>
    </w:p>
    <w:sectPr w:rsidR="00FE3B2B" w:rsidRPr="007D710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7101"/>
    <w:rsid w:val="007D7101"/>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D7101"/>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D7101"/>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1.bp.blogspot.com/-b_hjJshckjw/UzovbzCHgMI/AAAAAAAAKNQ/1pHJjXaRcO8/s1600/In+All+Truth+I+Tell+You+Before+Abraham+Ever+Was+-+I+Am+01a.JPG"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827</Words>
  <Characters>4553</Characters>
  <Application>Microsoft Office Word</Application>
  <DocSecurity>0</DocSecurity>
  <Lines>37</Lines>
  <Paragraphs>10</Paragraphs>
  <ScaleCrop>false</ScaleCrop>
  <Company/>
  <LinksUpToDate>false</LinksUpToDate>
  <CharactersWithSpaces>5370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2018-03-29T20:32:00Z</dcterms:created>
  <dcterms:modified xsi:type="dcterms:W3CDTF">2018-03-29T20:32:00Z</dcterms:modified>
</cp:coreProperties>
</file>