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880" w:rsidRDefault="00947880" w:rsidP="00947880">
      <w:pPr>
        <w:jc w:val="both"/>
      </w:pPr>
      <w:r>
        <w:rPr>
          <w:b/>
          <w:u w:val="single"/>
        </w:rPr>
        <w:t>Homilie – Twintigste zondag door het jaar – jaar B                                              19.08.2018</w:t>
      </w:r>
      <w:r>
        <w:rPr>
          <w:i/>
        </w:rPr>
        <w:br/>
        <w:t>Spreuken 9, 1-6 /Efeziërs 5, 15-20 / Johannes 6, 51-58</w:t>
      </w:r>
    </w:p>
    <w:p w:rsidR="00947880" w:rsidRDefault="00947880" w:rsidP="00947880">
      <w:pPr>
        <w:jc w:val="both"/>
      </w:pPr>
    </w:p>
    <w:p w:rsidR="00947880" w:rsidRDefault="00947880" w:rsidP="00947880">
      <w:pPr>
        <w:jc w:val="both"/>
      </w:pPr>
      <w:r>
        <w:t xml:space="preserve">Het gebeurt, als ik het nieuws beluister of naar het nieuws kijk op Tv, dat ik een oprisping krijg en tegen mezelf zeg: wat zijn er toch een hoop dwaze mensen. Ik heb het dan over dictators, politici, grijpgrage ondernemers of anderen die in het nieuws komen vanwege hun vreselijke daden of hun dwaze uitspraken. Wanneer worden ze nu eens verstandig of wijs? </w:t>
      </w:r>
    </w:p>
    <w:p w:rsidR="00947880" w:rsidRPr="007E4A28" w:rsidRDefault="00947880" w:rsidP="00947880">
      <w:pPr>
        <w:jc w:val="both"/>
        <w:rPr>
          <w:sz w:val="16"/>
          <w:szCs w:val="16"/>
        </w:rPr>
      </w:pPr>
    </w:p>
    <w:p w:rsidR="00947880" w:rsidRDefault="00947880" w:rsidP="00947880">
      <w:pPr>
        <w:jc w:val="both"/>
      </w:pPr>
      <w:r>
        <w:t xml:space="preserve">Vandaag gaat het over wijsheid. In de eerste lezing uit het boek Spreuken worden we zelfs aan tafel genodigd door de Wijsheid. Vanaf het begin geloofde men dat de Wijsheid, de echte wijsheid, rechtstreeks van God komt. Zij wordt ook altijd als vrouwelijk aangeduid, dus het vrouwelijke kantje van God. Daarom spreekt men ook van </w:t>
      </w:r>
      <w:proofErr w:type="spellStart"/>
      <w:r>
        <w:t>Vrouwe</w:t>
      </w:r>
      <w:proofErr w:type="spellEnd"/>
      <w:r>
        <w:t xml:space="preserve"> Wijsheid of Sofia, zoals ze in het Grieks heet. </w:t>
      </w:r>
    </w:p>
    <w:p w:rsidR="00947880" w:rsidRPr="007E4A28" w:rsidRDefault="00947880" w:rsidP="00947880">
      <w:pPr>
        <w:jc w:val="both"/>
        <w:rPr>
          <w:sz w:val="16"/>
          <w:szCs w:val="16"/>
        </w:rPr>
      </w:pPr>
    </w:p>
    <w:p w:rsidR="00947880" w:rsidRDefault="00947880" w:rsidP="00947880">
      <w:pPr>
        <w:jc w:val="both"/>
      </w:pPr>
      <w:r>
        <w:t xml:space="preserve">We hoorden in die eerste lezing dat </w:t>
      </w:r>
      <w:proofErr w:type="spellStart"/>
      <w:r>
        <w:t>Vrouwe</w:t>
      </w:r>
      <w:proofErr w:type="spellEnd"/>
      <w:r>
        <w:t xml:space="preserve"> Wijsheid in haar huis een maaltijd heeft aangericht. In de Bijbel komt een maaltijd regelmatig voor, een maaltijd waar de rechtvaardigen toe genodigd worden. Het heeft dan met Gods rechtvaardigheid te maken, hoe je in vredelievendheid samen kunt leven. </w:t>
      </w:r>
      <w:proofErr w:type="spellStart"/>
      <w:r>
        <w:t>Vrouwe</w:t>
      </w:r>
      <w:proofErr w:type="spellEnd"/>
      <w:r>
        <w:t xml:space="preserve"> Wijsheid heeft zich een huis gebouwd, zegt onze lezing uit Spreuken. Het is heel stevig gebouw</w:t>
      </w:r>
      <w:r w:rsidR="00521B85">
        <w:t>d</w:t>
      </w:r>
      <w:r>
        <w:t xml:space="preserve"> met zeven zuilen. Zeven is een heilig getal, het getal van de volheid. Alles is er, het is een huis vol wijsheid. En </w:t>
      </w:r>
      <w:proofErr w:type="spellStart"/>
      <w:r>
        <w:t>Vrouwe</w:t>
      </w:r>
      <w:proofErr w:type="spellEnd"/>
      <w:r>
        <w:t xml:space="preserve"> Wijsheid stuurt dan haar dienstmeisjes er op </w:t>
      </w:r>
      <w:r w:rsidR="00521B85">
        <w:t xml:space="preserve">uit </w:t>
      </w:r>
      <w:r>
        <w:t xml:space="preserve">om ons uit te nodigen voor de maaltijd. Die meisjes roepen ons toe: </w:t>
      </w:r>
      <w:r>
        <w:rPr>
          <w:i/>
        </w:rPr>
        <w:t>‘Kom je laven aan de tafel van Sofia! Kom en eet van haar brood, drink van de wijn. Laat je onnozelheid, je dwaasheid varen en je zult leven. Bewandel de weg van de wijsheid!’</w:t>
      </w:r>
      <w:r w:rsidR="00521B85">
        <w:t xml:space="preserve"> </w:t>
      </w:r>
      <w:r>
        <w:t xml:space="preserve">Aan ons om op die uitnodiging in te gaan. </w:t>
      </w:r>
    </w:p>
    <w:p w:rsidR="00947880" w:rsidRPr="007E4A28" w:rsidRDefault="00947880" w:rsidP="00947880">
      <w:pPr>
        <w:jc w:val="both"/>
        <w:rPr>
          <w:sz w:val="16"/>
          <w:szCs w:val="16"/>
        </w:rPr>
      </w:pPr>
    </w:p>
    <w:p w:rsidR="00947880" w:rsidRDefault="00947880" w:rsidP="00947880">
      <w:pPr>
        <w:jc w:val="both"/>
      </w:pPr>
      <w:r>
        <w:t xml:space="preserve">We kijken nu naar Jezus in het evangelie. Daarin had Hij het over brood, het </w:t>
      </w:r>
      <w:r>
        <w:rPr>
          <w:i/>
        </w:rPr>
        <w:t>‘levende brood dat uit de hemel is neergedaald’</w:t>
      </w:r>
      <w:r>
        <w:t xml:space="preserve">. Spontaan denken we dan aan de eucharistie en aan de paasmaaltijd waarin Hij samen met zijn vrienden de bevrijding uit Egypte herdacht. Hij brak toen het brood en deelde de wijn, vruchten van de schepping, werk van mensenhanden. En zijn leerlingen kregen daarbij de opdracht om ook zelf – zoals Jezus – bevrijdend op te treden. Maar bij dat Laatste Avondmaal zei Jezus er uitdrukkelijk bij: </w:t>
      </w:r>
      <w:r>
        <w:rPr>
          <w:i/>
        </w:rPr>
        <w:t>‘Dit brood, deze wijn, het is mijn Lichaam, mijn Bloed; Ik ben het zelf!'</w:t>
      </w:r>
    </w:p>
    <w:p w:rsidR="00947880" w:rsidRPr="007E4A28" w:rsidRDefault="00947880" w:rsidP="00947880">
      <w:pPr>
        <w:jc w:val="both"/>
        <w:rPr>
          <w:sz w:val="16"/>
          <w:szCs w:val="16"/>
        </w:rPr>
      </w:pPr>
    </w:p>
    <w:p w:rsidR="00947880" w:rsidRDefault="00947880" w:rsidP="00947880">
      <w:pPr>
        <w:jc w:val="both"/>
      </w:pPr>
      <w:r>
        <w:t xml:space="preserve">De evangelist Johannes vertelt ons niet zoals de andere evangelisten over dit Laatste Avondmaal. Hij vertelt ons wel over de voetwassing tijdens die maaltijd. En, anders dan bij de andere evangelisten, heeft hij ons een hele redevoering van Jezus nagelaten over het brood, de zogenaamde Broodrede, waaruit het evangelie van vandaag komt, ook dat van vorige week en dat van volgende week. Johannes vertelt ons hoe Jezus tot de menigte sprak: </w:t>
      </w:r>
      <w:r>
        <w:rPr>
          <w:i/>
        </w:rPr>
        <w:t>'Wie mijn vlees eet en mijn bloed drinkt, heeft eeuwig leven!'</w:t>
      </w:r>
      <w:r>
        <w:t xml:space="preserve"> Jezus bedoelt niet te zeggen: hier heb je een medicijn, een toverdrank en als je die nuttigt blijf je altijd leven! Neen, Jezus bedoelde te zeggen: zo</w:t>
      </w:r>
      <w:bookmarkStart w:id="0" w:name="_GoBack"/>
      <w:bookmarkEnd w:id="0"/>
      <w:r>
        <w:t xml:space="preserve">als brood en wijn het resultaat zijn van het graan en de druiven én het werk van mensen om kracht en energie te geven aan hongerigen en dorstigen, zo wil Ik dat ook zijn! Ik, zegt Jezus, gezonden door de Vader, leef jullie voor hoe te leven. Genees zieken, bevrijd gevangenen, voed hongerigen, geef dorstigen te drinken. Wees eenzamen en zieken nabij, wees de stem van mensen die geen stem hebben! Deel je bezit, deel je leven en draag je kruis om nieuw eindeloos leven te verwerven! </w:t>
      </w:r>
    </w:p>
    <w:p w:rsidR="00947880" w:rsidRPr="007E4A28" w:rsidRDefault="00947880" w:rsidP="00947880">
      <w:pPr>
        <w:jc w:val="both"/>
        <w:rPr>
          <w:sz w:val="16"/>
          <w:szCs w:val="16"/>
        </w:rPr>
      </w:pPr>
    </w:p>
    <w:p w:rsidR="00947880" w:rsidRDefault="00947880" w:rsidP="00947880">
      <w:pPr>
        <w:jc w:val="both"/>
      </w:pPr>
      <w:r>
        <w:t xml:space="preserve">Dat zei Jezus en gaandeweg zijn zijn leerlingen gaan begrijpen wat Hij bedoelde. Bij het Laatste Avondmaal was het nog met veel aarzeling dat ze het brood en de wijn uit zijn handen aannamen. Maar ze kregen het door dat met Jezus aan tafel gaan - in zijn naam maaltijd houden – consequenties inhield. Dan moesten ze leven zoals Hij hen had voorgedaan. Wilden ze dat wel? Konden ze dat wel? Ze hebben het geleerd, ze hebben maaltijd gehouden in Jezus' </w:t>
      </w:r>
      <w:r>
        <w:lastRenderedPageBreak/>
        <w:t>naam en ze zijn meer en meer zijn leven gaan leven, ze hebben het voorgeleefd, zoals Jezus, ten einde toe.</w:t>
      </w:r>
    </w:p>
    <w:p w:rsidR="00947880" w:rsidRPr="007E4A28" w:rsidRDefault="00947880" w:rsidP="00947880">
      <w:pPr>
        <w:jc w:val="both"/>
        <w:rPr>
          <w:sz w:val="16"/>
          <w:szCs w:val="16"/>
        </w:rPr>
      </w:pPr>
    </w:p>
    <w:p w:rsidR="00947880" w:rsidRDefault="00947880" w:rsidP="00947880">
      <w:pPr>
        <w:jc w:val="both"/>
      </w:pPr>
      <w:r>
        <w:t xml:space="preserve">En wij? Weten wij wat er van ons verlangd wordt als wij straks te communie gaan? Willen ook wij de ware wijsheid, die Jezus is, volgen? Dat is niet eenvoudig. Nu niet en toen niet. De apostel Paulus bemoedigt ons daarom in zijn brief aan de parochie van Efeze. Hij schrijft hen: gedraag je als verstandige mensen en niet als dwazen. Laat je bezielen door Gods wijze Woord, door zijn Geest. Benut iedere gunstige gelegenheid om dat te doen, want de tijden zijn slecht. Paulus heeft blijkbaar de kranten gelezen die wij ook lezen of naar hetzelfde journaal gekeken als wij kijken. </w:t>
      </w:r>
    </w:p>
    <w:p w:rsidR="00947880" w:rsidRPr="007E4A28" w:rsidRDefault="00947880" w:rsidP="00947880">
      <w:pPr>
        <w:jc w:val="both"/>
        <w:rPr>
          <w:sz w:val="16"/>
          <w:szCs w:val="16"/>
        </w:rPr>
      </w:pPr>
    </w:p>
    <w:p w:rsidR="00947880" w:rsidRDefault="00947880" w:rsidP="00947880">
      <w:pPr>
        <w:jc w:val="both"/>
      </w:pPr>
      <w:r>
        <w:t xml:space="preserve">De evangelist Johannes nodigt ons vandaag uit om Jezus' woorden ter harte te nemen: niet zomaar te communie komen en een stuk brood eten om je honger te stillen; neen, het gaat om een heel klein stukje brood, maar met een rijke inhoud: het is Jezus achterna gaan en leven als Hij. Als je dat bewust doet, leg je niet zomaar zuchtend de ochtendkrant opzij vanwege alle dwaasheid die je daarin leest, maar probeer je op je eigen plek op je eigen manier te ijveren voor het doen van Gods wijsheid. Om dat concreet te maken gebruik ik graag woorden uit psalm 34: </w:t>
      </w:r>
      <w:r>
        <w:rPr>
          <w:i/>
        </w:rPr>
        <w:t>'Vermijd het kwade en doe slechts wat goed is! Streef altijd naar vrede en laat die niet los!'</w:t>
      </w:r>
    </w:p>
    <w:p w:rsidR="00947880" w:rsidRDefault="00947880" w:rsidP="00947880">
      <w:pPr>
        <w:jc w:val="center"/>
      </w:pPr>
      <w:r>
        <w:rPr>
          <w:noProof/>
          <w:lang w:eastAsia="nl-BE"/>
        </w:rPr>
        <w:drawing>
          <wp:inline distT="0" distB="0" distL="0" distR="0">
            <wp:extent cx="5280660" cy="4107180"/>
            <wp:effectExtent l="0" t="0" r="0" b="7620"/>
            <wp:docPr id="1" name="Afbeelding 1" descr="F:\DATA\heft-daten\bilder\32785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2785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80660" cy="4107180"/>
                    </a:xfrm>
                    <a:prstGeom prst="rect">
                      <a:avLst/>
                    </a:prstGeom>
                    <a:noFill/>
                    <a:ln>
                      <a:noFill/>
                    </a:ln>
                  </pic:spPr>
                </pic:pic>
              </a:graphicData>
            </a:graphic>
          </wp:inline>
        </w:drawing>
      </w:r>
    </w:p>
    <w:p w:rsidR="00947880" w:rsidRPr="000A728C" w:rsidRDefault="00947880" w:rsidP="00947880">
      <w:pPr>
        <w:jc w:val="center"/>
        <w:rPr>
          <w:i/>
          <w:sz w:val="20"/>
          <w:szCs w:val="20"/>
        </w:rPr>
      </w:pPr>
      <w:r w:rsidRPr="000A728C">
        <w:rPr>
          <w:i/>
          <w:sz w:val="20"/>
          <w:szCs w:val="20"/>
        </w:rPr>
        <w:t xml:space="preserve">‘Brood voor mensen’, schildering van Cesar </w:t>
      </w:r>
      <w:proofErr w:type="spellStart"/>
      <w:r w:rsidRPr="000A728C">
        <w:rPr>
          <w:i/>
          <w:sz w:val="20"/>
          <w:szCs w:val="20"/>
        </w:rPr>
        <w:t>Ayala</w:t>
      </w:r>
      <w:proofErr w:type="spellEnd"/>
      <w:r w:rsidRPr="000A728C">
        <w:rPr>
          <w:i/>
          <w:sz w:val="20"/>
          <w:szCs w:val="20"/>
        </w:rPr>
        <w:t xml:space="preserve"> Torres (</w:t>
      </w:r>
      <w:proofErr w:type="spellStart"/>
      <w:r w:rsidRPr="000A728C">
        <w:rPr>
          <w:i/>
          <w:sz w:val="20"/>
          <w:szCs w:val="20"/>
        </w:rPr>
        <w:t>2x3m</w:t>
      </w:r>
      <w:proofErr w:type="spellEnd"/>
      <w:r w:rsidRPr="000A728C">
        <w:rPr>
          <w:i/>
          <w:sz w:val="20"/>
          <w:szCs w:val="20"/>
        </w:rPr>
        <w:t>) in de eetzaal van een sociaal huis geleid door dominicanessen in een buitenwijk van Quito, Ecuador</w:t>
      </w:r>
    </w:p>
    <w:p w:rsidR="00947880" w:rsidRPr="000A728C" w:rsidRDefault="00947880" w:rsidP="00947880">
      <w:pPr>
        <w:jc w:val="both"/>
        <w:rPr>
          <w:sz w:val="16"/>
          <w:szCs w:val="16"/>
        </w:rPr>
      </w:pPr>
    </w:p>
    <w:p w:rsidR="00947880" w:rsidRDefault="00947880" w:rsidP="00947880">
      <w:pPr>
        <w:jc w:val="both"/>
        <w:rPr>
          <w:i/>
        </w:rPr>
      </w:pPr>
      <w:r>
        <w:rPr>
          <w:i/>
        </w:rPr>
        <w:t xml:space="preserve">Jan Verheyen – Lier. </w:t>
      </w:r>
    </w:p>
    <w:p w:rsidR="00947880" w:rsidRDefault="00947880" w:rsidP="00947880">
      <w:pPr>
        <w:jc w:val="both"/>
        <w:rPr>
          <w:i/>
        </w:rPr>
      </w:pPr>
      <w:r>
        <w:rPr>
          <w:i/>
        </w:rPr>
        <w:t>20</w:t>
      </w:r>
      <w:r w:rsidRPr="009809FB">
        <w:rPr>
          <w:i/>
          <w:vertAlign w:val="superscript"/>
        </w:rPr>
        <w:t>ste</w:t>
      </w:r>
      <w:r>
        <w:rPr>
          <w:i/>
        </w:rPr>
        <w:t xml:space="preserve"> zondag door het jaar B – 19.8.2018</w:t>
      </w:r>
    </w:p>
    <w:p w:rsidR="00FE3B2B" w:rsidRPr="00947880" w:rsidRDefault="00947880" w:rsidP="00947880">
      <w:pPr>
        <w:pStyle w:val="Plattetekst3"/>
        <w:jc w:val="both"/>
        <w:rPr>
          <w:i/>
          <w:sz w:val="24"/>
          <w:szCs w:val="24"/>
        </w:rPr>
      </w:pPr>
      <w:r w:rsidRPr="005659A1">
        <w:rPr>
          <w:i/>
          <w:sz w:val="24"/>
          <w:szCs w:val="24"/>
        </w:rPr>
        <w:t>(Inspiratie: o.a. Het Woord delen. Preekschema’s aansluitend bij ‘De Zondag vieren’, Lezingencyclus jaar B, 2017-2018, Berne Media)</w:t>
      </w:r>
    </w:p>
    <w:sectPr w:rsidR="00FE3B2B" w:rsidRPr="009478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880"/>
    <w:rsid w:val="00521B85"/>
    <w:rsid w:val="00947880"/>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7880"/>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3">
    <w:name w:val="Body Text 3"/>
    <w:basedOn w:val="Standaard"/>
    <w:link w:val="Plattetekst3Char"/>
    <w:rsid w:val="00947880"/>
    <w:pPr>
      <w:spacing w:after="120"/>
    </w:pPr>
    <w:rPr>
      <w:sz w:val="16"/>
      <w:szCs w:val="16"/>
    </w:rPr>
  </w:style>
  <w:style w:type="character" w:customStyle="1" w:styleId="Plattetekst3Char">
    <w:name w:val="Platte tekst 3 Char"/>
    <w:basedOn w:val="Standaardalinea-lettertype"/>
    <w:link w:val="Plattetekst3"/>
    <w:rsid w:val="00947880"/>
    <w:rPr>
      <w:rFonts w:ascii="Times New Roman" w:eastAsia="Times New Roman" w:hAnsi="Times New Roman" w:cs="Times New Roman"/>
      <w:sz w:val="16"/>
      <w:szCs w:val="16"/>
      <w:lang w:eastAsia="nl-NL"/>
    </w:rPr>
  </w:style>
  <w:style w:type="paragraph" w:styleId="Ballontekst">
    <w:name w:val="Balloon Text"/>
    <w:basedOn w:val="Standaard"/>
    <w:link w:val="BallontekstChar"/>
    <w:uiPriority w:val="99"/>
    <w:semiHidden/>
    <w:unhideWhenUsed/>
    <w:rsid w:val="00947880"/>
    <w:rPr>
      <w:rFonts w:ascii="Tahoma" w:hAnsi="Tahoma" w:cs="Tahoma"/>
      <w:sz w:val="16"/>
      <w:szCs w:val="16"/>
    </w:rPr>
  </w:style>
  <w:style w:type="character" w:customStyle="1" w:styleId="BallontekstChar">
    <w:name w:val="Ballontekst Char"/>
    <w:basedOn w:val="Standaardalinea-lettertype"/>
    <w:link w:val="Ballontekst"/>
    <w:uiPriority w:val="99"/>
    <w:semiHidden/>
    <w:rsid w:val="00947880"/>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7880"/>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3">
    <w:name w:val="Body Text 3"/>
    <w:basedOn w:val="Standaard"/>
    <w:link w:val="Plattetekst3Char"/>
    <w:rsid w:val="00947880"/>
    <w:pPr>
      <w:spacing w:after="120"/>
    </w:pPr>
    <w:rPr>
      <w:sz w:val="16"/>
      <w:szCs w:val="16"/>
    </w:rPr>
  </w:style>
  <w:style w:type="character" w:customStyle="1" w:styleId="Plattetekst3Char">
    <w:name w:val="Platte tekst 3 Char"/>
    <w:basedOn w:val="Standaardalinea-lettertype"/>
    <w:link w:val="Plattetekst3"/>
    <w:rsid w:val="00947880"/>
    <w:rPr>
      <w:rFonts w:ascii="Times New Roman" w:eastAsia="Times New Roman" w:hAnsi="Times New Roman" w:cs="Times New Roman"/>
      <w:sz w:val="16"/>
      <w:szCs w:val="16"/>
      <w:lang w:eastAsia="nl-NL"/>
    </w:rPr>
  </w:style>
  <w:style w:type="paragraph" w:styleId="Ballontekst">
    <w:name w:val="Balloon Text"/>
    <w:basedOn w:val="Standaard"/>
    <w:link w:val="BallontekstChar"/>
    <w:uiPriority w:val="99"/>
    <w:semiHidden/>
    <w:unhideWhenUsed/>
    <w:rsid w:val="00947880"/>
    <w:rPr>
      <w:rFonts w:ascii="Tahoma" w:hAnsi="Tahoma" w:cs="Tahoma"/>
      <w:sz w:val="16"/>
      <w:szCs w:val="16"/>
    </w:rPr>
  </w:style>
  <w:style w:type="character" w:customStyle="1" w:styleId="BallontekstChar">
    <w:name w:val="Ballontekst Char"/>
    <w:basedOn w:val="Standaardalinea-lettertype"/>
    <w:link w:val="Ballontekst"/>
    <w:uiPriority w:val="99"/>
    <w:semiHidden/>
    <w:rsid w:val="00947880"/>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870</Words>
  <Characters>4785</Characters>
  <Application>Microsoft Office Word</Application>
  <DocSecurity>0</DocSecurity>
  <Lines>39</Lines>
  <Paragraphs>11</Paragraphs>
  <ScaleCrop>false</ScaleCrop>
  <Company/>
  <LinksUpToDate>false</LinksUpToDate>
  <CharactersWithSpaces>5644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2018-08-16T19:20:00Z</dcterms:created>
  <dcterms:modified xsi:type="dcterms:W3CDTF">2018-08-17T18:31:00Z</dcterms:modified>
</cp:coreProperties>
</file>