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63" w:rsidRDefault="00640663" w:rsidP="00640663">
      <w:pPr>
        <w:jc w:val="both"/>
        <w:rPr>
          <w:b/>
          <w:u w:val="single"/>
        </w:rPr>
      </w:pPr>
      <w:r>
        <w:rPr>
          <w:b/>
          <w:u w:val="single"/>
        </w:rPr>
        <w:t>Homilie – Derde zondag van de Advent – jaar C                                                   1</w:t>
      </w:r>
      <w:bookmarkStart w:id="0" w:name="_GoBack"/>
      <w:bookmarkEnd w:id="0"/>
      <w:r>
        <w:rPr>
          <w:b/>
          <w:u w:val="single"/>
        </w:rPr>
        <w:t>2.12.2021</w:t>
      </w:r>
    </w:p>
    <w:p w:rsidR="00640663" w:rsidRDefault="00640663" w:rsidP="00640663">
      <w:pPr>
        <w:jc w:val="both"/>
        <w:rPr>
          <w:i/>
        </w:rPr>
      </w:pPr>
      <w:proofErr w:type="spellStart"/>
      <w:r>
        <w:rPr>
          <w:i/>
        </w:rPr>
        <w:t>Sefanja</w:t>
      </w:r>
      <w:proofErr w:type="spellEnd"/>
      <w:r>
        <w:rPr>
          <w:i/>
        </w:rPr>
        <w:t xml:space="preserve"> 3, 14-18a / Jesaja 12, 2-6 (Antwoordpsalm) / Filippenzen 4, 4-7 / Lucas 3, 10-18</w:t>
      </w:r>
    </w:p>
    <w:p w:rsidR="00640663" w:rsidRDefault="00640663" w:rsidP="00640663">
      <w:pPr>
        <w:jc w:val="both"/>
      </w:pPr>
    </w:p>
    <w:p w:rsidR="00640663" w:rsidRDefault="00640663" w:rsidP="00640663">
      <w:pPr>
        <w:jc w:val="both"/>
      </w:pPr>
      <w:r>
        <w:t xml:space="preserve">Profeten hebben een doel voor ogen. Zij spreken niet voor zichzelf of in eigen naam, ze spreken in naam van God. Ze willen zijn Woord en zijn boodschap in deze wereld laten klinken. Profeten beseffen wat God van de mens verlangt en zien beter dan wie ook hoe de mens hier tegenin gaat, bewust of onbewust. Daarom klinkt hun boodschap meestal kritisch en onheilspellend. Of het nu koningen of rechters zijn, priesters of wereldlijke leiders, arm of rijk, iedereen wordt door hen aangesproken. Zelfs de tempel en de eredienst blijven niet buiten schot. Ze sparen hun dreigementen niet, voor niemand. </w:t>
      </w:r>
    </w:p>
    <w:p w:rsidR="00640663" w:rsidRPr="00187130" w:rsidRDefault="00640663" w:rsidP="00640663">
      <w:pPr>
        <w:jc w:val="both"/>
        <w:rPr>
          <w:sz w:val="16"/>
          <w:szCs w:val="16"/>
        </w:rPr>
      </w:pPr>
    </w:p>
    <w:p w:rsidR="00640663" w:rsidRDefault="00640663" w:rsidP="00640663">
      <w:pPr>
        <w:jc w:val="both"/>
      </w:pPr>
      <w:r>
        <w:t xml:space="preserve">De vraag is natuurlijk waarom ze zo kritisch zijn en waarom hun taal zo dreigend. Ze doen dat niet om duidelijk te maken hoe streng God wel is. Integendeel! Ze spreken zo’n dreigende taal om ‘pedagogische redenen’: ze hopen dat de toehoorders verschieten, dat ze schrikken, zich bewust worden van het slechte pad waarop ze zich bevinden… en zich hierdoor opgeroepen en uitgedaagd weten om een andere weg te gaan, om meer rekening te houden met God en zijn boodschap, met andere woorden: om zich te bekeren. </w:t>
      </w:r>
    </w:p>
    <w:p w:rsidR="00640663" w:rsidRPr="00187130" w:rsidRDefault="00640663" w:rsidP="00640663">
      <w:pPr>
        <w:jc w:val="both"/>
        <w:rPr>
          <w:sz w:val="16"/>
          <w:szCs w:val="16"/>
        </w:rPr>
      </w:pPr>
    </w:p>
    <w:p w:rsidR="00640663" w:rsidRDefault="00640663" w:rsidP="00640663">
      <w:pPr>
        <w:jc w:val="both"/>
      </w:pPr>
      <w:r>
        <w:t xml:space="preserve">Het is in die lijn van de profeten dat Johannes de Doper zich plaatst. Hij beseft wat God verlangt van de mens en hij gebruikt al zijn mogelijkheden om de mensen op te roepen tot ommekeer en bekering. En blijkbaar hebben zijn toehoorders het begrepen. Ze zijn zich bewust van hun eigen verantwoordelijkheid. Daarom komen ze bij Johannes de Doper met de vraag: </w:t>
      </w:r>
      <w:r>
        <w:rPr>
          <w:i/>
        </w:rPr>
        <w:t>‘Wat moeten wij dóén?’</w:t>
      </w:r>
      <w:r>
        <w:t xml:space="preserve"> Die vraag is een teken van goede wil. En ze zitten onmiddellijk in het hart van de boodschap: ‘doen’ is immers het sleutelwoord. Echte ommekeer en bekering vraagt concrete daden. Wie een nieuw begin wil maken en zich wil bekeren, kan niet anders dan deze vraag te stellen: ‘wat moet ik doen?’</w:t>
      </w:r>
    </w:p>
    <w:p w:rsidR="00640663" w:rsidRPr="000725D3" w:rsidRDefault="00640663" w:rsidP="00640663">
      <w:pPr>
        <w:jc w:val="both"/>
        <w:rPr>
          <w:sz w:val="16"/>
          <w:szCs w:val="16"/>
        </w:rPr>
      </w:pPr>
    </w:p>
    <w:p w:rsidR="00640663" w:rsidRDefault="00640663" w:rsidP="00640663">
      <w:pPr>
        <w:jc w:val="both"/>
      </w:pPr>
      <w:r>
        <w:t>Tijdens het voorbije jaar werden we allemaal getroffen door de beelden van stervende COVID-patiënten, van de slachtoffers van overstromingen en wateroverlast, van de getroffenen door bosbranden in het zuiden van Europa… naast al die mensen die dagelijks sterven van de honger of in oorlogssituaties… Die beelden en de realiteit die erachter zit, raken ons, maar dat gevoel moet vertaald worden in een engagement. En daarom de vraag: ‘wat moeten of kunnen wij doen?’</w:t>
      </w:r>
    </w:p>
    <w:p w:rsidR="00640663" w:rsidRPr="000725D3" w:rsidRDefault="00640663" w:rsidP="00640663">
      <w:pPr>
        <w:jc w:val="both"/>
        <w:rPr>
          <w:sz w:val="16"/>
          <w:szCs w:val="16"/>
        </w:rPr>
      </w:pPr>
    </w:p>
    <w:p w:rsidR="00640663" w:rsidRDefault="00640663" w:rsidP="00640663">
      <w:pPr>
        <w:jc w:val="both"/>
      </w:pPr>
      <w:r>
        <w:t xml:space="preserve">Johannes geeft ons vandaag enkele concrete tips. Haalbare dingen, zelfs aangepast aan de concrete situatie van een aantal beroepsgroepen. Tegelijk is zijn programma radicaal: </w:t>
      </w:r>
      <w:r>
        <w:rPr>
          <w:i/>
        </w:rPr>
        <w:t>‘Bereid de weg van de Heer, maak zijn paden recht.’</w:t>
      </w:r>
      <w:r>
        <w:t xml:space="preserve"> Voor zijn tips zijn geen grote bulldozers nodig, het volstaat dat iedereen een schop ter hand neemt en, waar hij of zij staat in het leven, aan de slag gaat om aan de weg te werken. Kleding en voedsel delen, niet meer vragen dan is vastgesteld, niemand afpersen… Johannes beseft blijkbaar dat de heuvels van ‘hebben en houden’ niet eenvoudig te slechten zijn. Daarom geeft hij heel concrete aanbevelingen: </w:t>
      </w:r>
      <w:r>
        <w:rPr>
          <w:i/>
        </w:rPr>
        <w:t>‘Deel met wie niets heeft, buit niemand uit, vraag aan niemand iets wat jou niet toekomt, pers niemand uit en wees tevreden!’</w:t>
      </w:r>
    </w:p>
    <w:p w:rsidR="00640663" w:rsidRPr="000725D3" w:rsidRDefault="00640663" w:rsidP="00640663">
      <w:pPr>
        <w:jc w:val="both"/>
        <w:rPr>
          <w:sz w:val="16"/>
          <w:szCs w:val="16"/>
        </w:rPr>
      </w:pPr>
    </w:p>
    <w:p w:rsidR="00640663" w:rsidRDefault="00640663" w:rsidP="00640663">
      <w:pPr>
        <w:jc w:val="both"/>
      </w:pPr>
      <w:r>
        <w:t xml:space="preserve">De Adventsactie Welzijnszorg helpt ons om een daadwerkelijke bijdrage te leveren aan meer menswaardigheid: staan we toe dat de woonproblematiek nog verslechtert? Laat het ons onverschillig? Kan het in dat geval wel Kerstmis worden? Welzijnszorg steunt een aantal projecten opdat mensen menswaardig kunnen wonen. Ze vragen onze solidariteit en onze steun. Onze God vraagt vruchten, tarwe, geen kaf, dat zal Hij verbranden. </w:t>
      </w:r>
    </w:p>
    <w:p w:rsidR="00640663" w:rsidRPr="000725D3" w:rsidRDefault="00640663" w:rsidP="00640663">
      <w:pPr>
        <w:jc w:val="both"/>
        <w:rPr>
          <w:sz w:val="16"/>
          <w:szCs w:val="16"/>
        </w:rPr>
      </w:pPr>
    </w:p>
    <w:p w:rsidR="00640663" w:rsidRDefault="00640663" w:rsidP="00640663">
      <w:pPr>
        <w:jc w:val="both"/>
      </w:pPr>
      <w:r>
        <w:t xml:space="preserve">De essentie van de boodschap van Johannes de Doper is vandaag: geef je geloof handen en voeten, maak het concreet in het leven van elke dag. Zorg ervoor dat je vol vreugde op zondag </w:t>
      </w:r>
      <w:r>
        <w:lastRenderedPageBreak/>
        <w:t xml:space="preserve">eucharistie kan vieren, als hoogtepunt van wat je als christen hebt mogen beleven en realiseren in de voorbije week en als inspiratiebron voor je inzet en engagement in de week die komt. Als we zo in verbondenheid leven met de Heer, zullen we deel krijgen aan de vreugde die Paulus ons toezegt. Dan kunnen we uit de diepte van ons hart uitroepen: </w:t>
      </w:r>
      <w:r>
        <w:rPr>
          <w:i/>
        </w:rPr>
        <w:t>‘</w:t>
      </w:r>
      <w:proofErr w:type="spellStart"/>
      <w:r>
        <w:rPr>
          <w:i/>
        </w:rPr>
        <w:t>Gaudete</w:t>
      </w:r>
      <w:proofErr w:type="spellEnd"/>
      <w:r>
        <w:rPr>
          <w:i/>
        </w:rPr>
        <w:t>! Verheugt u! Want God komt naderbij!</w:t>
      </w:r>
      <w:r>
        <w:t xml:space="preserve"> Dan kunnen we binnenkort echt en waarachtig Kerstmis vieren! </w:t>
      </w:r>
    </w:p>
    <w:p w:rsidR="00640663" w:rsidRDefault="00640663" w:rsidP="00640663">
      <w:pPr>
        <w:jc w:val="center"/>
      </w:pPr>
      <w:r w:rsidRPr="001307BE">
        <w:rPr>
          <w:noProof/>
          <w:lang w:val="nl-NL"/>
        </w:rPr>
        <w:drawing>
          <wp:inline distT="0" distB="0" distL="0" distR="0">
            <wp:extent cx="4808220" cy="4107180"/>
            <wp:effectExtent l="0" t="0" r="0" b="7620"/>
            <wp:docPr id="1" name="Afbeelding 1" descr="F:\DATA\materialien\bilder\36599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6599co.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8220" cy="4107180"/>
                    </a:xfrm>
                    <a:prstGeom prst="rect">
                      <a:avLst/>
                    </a:prstGeom>
                    <a:noFill/>
                    <a:ln>
                      <a:noFill/>
                    </a:ln>
                  </pic:spPr>
                </pic:pic>
              </a:graphicData>
            </a:graphic>
          </wp:inline>
        </w:drawing>
      </w:r>
    </w:p>
    <w:p w:rsidR="00640663" w:rsidRPr="001307BE" w:rsidRDefault="00640663" w:rsidP="00640663">
      <w:pPr>
        <w:jc w:val="center"/>
        <w:rPr>
          <w:i/>
          <w:sz w:val="20"/>
          <w:szCs w:val="20"/>
        </w:rPr>
      </w:pPr>
      <w:r w:rsidRPr="001307BE">
        <w:rPr>
          <w:i/>
          <w:sz w:val="20"/>
          <w:szCs w:val="20"/>
        </w:rPr>
        <w:t>‘Johannes de Doper in de wildernis’, Pier Francesco Mola, ca. 1640</w:t>
      </w:r>
    </w:p>
    <w:p w:rsidR="00640663" w:rsidRDefault="00640663" w:rsidP="00640663">
      <w:pPr>
        <w:jc w:val="both"/>
      </w:pPr>
    </w:p>
    <w:p w:rsidR="00640663" w:rsidRDefault="00640663" w:rsidP="00640663">
      <w:pPr>
        <w:rPr>
          <w:i/>
        </w:rPr>
      </w:pPr>
      <w:r>
        <w:rPr>
          <w:i/>
        </w:rPr>
        <w:t xml:space="preserve">Jan Verheyen – Lier. </w:t>
      </w:r>
      <w:r>
        <w:rPr>
          <w:i/>
        </w:rPr>
        <w:br/>
        <w:t>3</w:t>
      </w:r>
      <w:r w:rsidRPr="00241BDF">
        <w:rPr>
          <w:i/>
          <w:vertAlign w:val="superscript"/>
        </w:rPr>
        <w:t>de</w:t>
      </w:r>
      <w:r>
        <w:rPr>
          <w:i/>
        </w:rPr>
        <w:t xml:space="preserve"> Adventszondag C – 12.12.2021</w:t>
      </w:r>
    </w:p>
    <w:p w:rsidR="008448D3" w:rsidRPr="00640663" w:rsidRDefault="00640663">
      <w:pPr>
        <w:rPr>
          <w:i/>
        </w:rPr>
      </w:pPr>
      <w:r>
        <w:rPr>
          <w:i/>
        </w:rPr>
        <w:t>(Inspiratie: o.a. Het Woord delen. Preeksuggesties, Lezingencyclus jaar C 2021/2022, Berne Media; Krijtlijnen voor een leefbare samenleving. Liturgiemap 2021, Welzijnszorg)</w:t>
      </w:r>
    </w:p>
    <w:sectPr w:rsidR="008448D3" w:rsidRPr="00640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63"/>
    <w:rsid w:val="00640663"/>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9B208-5097-4BD1-86CB-3E27CDDB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0663"/>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3867</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2021-12-10T12:20:00Z</dcterms:created>
  <dcterms:modified xsi:type="dcterms:W3CDTF">2021-12-10T12:21:00Z</dcterms:modified>
</cp:coreProperties>
</file>