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08176" w14:textId="77777777" w:rsidR="00CB65EC" w:rsidRDefault="00536760" w:rsidP="00CB65EC">
      <w:pPr>
        <w:jc w:val="both"/>
        <w:rPr>
          <w:i/>
        </w:rPr>
      </w:pPr>
      <w:r>
        <w:rPr>
          <w:b/>
          <w:u w:val="single"/>
        </w:rPr>
        <w:t xml:space="preserve">Homilie – Sint-Hubertusviering </w:t>
      </w:r>
      <w:r>
        <w:rPr>
          <w:b/>
          <w:i/>
          <w:u w:val="single"/>
        </w:rPr>
        <w:t>(op de 32</w:t>
      </w:r>
      <w:r w:rsidRPr="00536760">
        <w:rPr>
          <w:b/>
          <w:i/>
          <w:u w:val="single"/>
          <w:vertAlign w:val="superscript"/>
        </w:rPr>
        <w:t>ste</w:t>
      </w:r>
      <w:r>
        <w:rPr>
          <w:b/>
          <w:i/>
          <w:u w:val="single"/>
        </w:rPr>
        <w:t xml:space="preserve"> zondag door het jaar A)</w:t>
      </w:r>
      <w:r>
        <w:rPr>
          <w:b/>
          <w:u w:val="single"/>
        </w:rPr>
        <w:t xml:space="preserve">               </w:t>
      </w:r>
      <w:r w:rsidR="00CB65EC">
        <w:rPr>
          <w:b/>
          <w:u w:val="single"/>
        </w:rPr>
        <w:t xml:space="preserve">               12.11.2023</w:t>
      </w:r>
    </w:p>
    <w:p w14:paraId="1E237106" w14:textId="77777777" w:rsidR="00CB65EC" w:rsidRDefault="00CB65EC" w:rsidP="00CB65EC">
      <w:pPr>
        <w:jc w:val="both"/>
        <w:rPr>
          <w:i/>
        </w:rPr>
      </w:pPr>
      <w:r>
        <w:rPr>
          <w:i/>
        </w:rPr>
        <w:t>Wijsheid 6, 12-16 / Psalm 63 / 1 Tessalonicenzen 4, 13-18 / Matteüs 25, 1-13</w:t>
      </w:r>
    </w:p>
    <w:p w14:paraId="50B3AEE6" w14:textId="77777777" w:rsidR="00CB65EC" w:rsidRDefault="00CB65EC" w:rsidP="00CB65EC">
      <w:pPr>
        <w:jc w:val="both"/>
      </w:pPr>
    </w:p>
    <w:p w14:paraId="07A5B231" w14:textId="0BE33F5E" w:rsidR="008A69EB" w:rsidRDefault="008A69EB" w:rsidP="00CB65EC">
      <w:pPr>
        <w:jc w:val="both"/>
      </w:pPr>
      <w:r>
        <w:t>God is altijd bij ons, in voor- en tegenspoed en voor, tijdens en na ons aardse leven. Wat ons ook te wachten staat: God is met ons. Dat is mijn gelovige overtuiging, ook al kan ik dat niet bewijzen. Ik heb het van getuigenissen van mensen voor mij. Ja, God is met ons. Soms voelen we zijn aanwezigheid, heel dikwijls ook niet. We ervaren zijn steun, soms ook niet. En zijn liefde en wijsheid leiden ons meestal</w:t>
      </w:r>
      <w:r w:rsidR="00CE7FCF">
        <w:t>,</w:t>
      </w:r>
      <w:r>
        <w:t xml:space="preserve"> maar niet altijd. Het is gewoon menselijk om je niet constant bewust te zijn van zijn kracht en richting in ons leven. En toch is de centrale boodschap van deze viering, vanuit de lezingen, dat je altijd en overal de Heer moet verwachten. </w:t>
      </w:r>
    </w:p>
    <w:p w14:paraId="5898DD11" w14:textId="77777777" w:rsidR="008A69EB" w:rsidRPr="00CE7FCF" w:rsidRDefault="008A69EB" w:rsidP="00CB65EC">
      <w:pPr>
        <w:jc w:val="both"/>
        <w:rPr>
          <w:sz w:val="16"/>
          <w:szCs w:val="16"/>
        </w:rPr>
      </w:pPr>
    </w:p>
    <w:p w14:paraId="06684498" w14:textId="4A5880FF" w:rsidR="008A69EB" w:rsidRDefault="008A69EB" w:rsidP="00CB65EC">
      <w:pPr>
        <w:jc w:val="both"/>
      </w:pPr>
      <w:r>
        <w:t>Het is een misvatting dat je op je hoede moet zijn of dat God je wil testen op je geloof. In de huidige tijdsgeest zijn we geneigd om snel te denken aan e</w:t>
      </w:r>
      <w:r w:rsidR="00CE7FCF">
        <w:t>e</w:t>
      </w:r>
      <w:r>
        <w:t xml:space="preserve">n prestatie of een meetbaar resultaat. God zal je nooit veroordelen als je niet constant op je hoede bent of niet zo perfect bent als je zelf zou willen. Integendeel, hopelijk word je juist op de momenten dat je het gevoel hebt te falen gevoed met zijn liefde en kracht. </w:t>
      </w:r>
    </w:p>
    <w:p w14:paraId="4DE53D9E" w14:textId="77777777" w:rsidR="008A69EB" w:rsidRPr="00CE7FCF" w:rsidRDefault="008A69EB" w:rsidP="00CB65EC">
      <w:pPr>
        <w:jc w:val="both"/>
        <w:rPr>
          <w:sz w:val="16"/>
          <w:szCs w:val="16"/>
        </w:rPr>
      </w:pPr>
    </w:p>
    <w:p w14:paraId="4E8D38C5" w14:textId="3F8CDDEA" w:rsidR="008A69EB" w:rsidRDefault="008A69EB" w:rsidP="00CB65EC">
      <w:pPr>
        <w:jc w:val="both"/>
      </w:pPr>
      <w:r>
        <w:t>Wat verwacht God dan wel van ons? Dat we met wijsheid ons leven invulling geven. Dat we goed en kwaad, recht en onrecht</w:t>
      </w:r>
      <w:r w:rsidR="00953A00">
        <w:t xml:space="preserve">, van elkaar kunnen scheiden en vanuit deze wijsheid ons leven vormgeven. Het goede nastreven, steeds weer opnieuw, is het fundament waar christenen hun leven </w:t>
      </w:r>
      <w:r w:rsidR="00CE7FCF">
        <w:t xml:space="preserve">op </w:t>
      </w:r>
      <w:r w:rsidR="00953A00">
        <w:t xml:space="preserve">bouwen. En God verwacht nog meer van ons: dat we dat fundament doorgeven aan volgende generaties. Niet omdat we de volgende generatie de wet willen voorschrijven, maar wel omdat de wijsheid van onze voorouders nog steeds actueel is. </w:t>
      </w:r>
    </w:p>
    <w:p w14:paraId="4745CB10" w14:textId="77777777" w:rsidR="00953A00" w:rsidRPr="00CE7FCF" w:rsidRDefault="00953A00" w:rsidP="00CB65EC">
      <w:pPr>
        <w:jc w:val="both"/>
        <w:rPr>
          <w:sz w:val="16"/>
          <w:szCs w:val="16"/>
        </w:rPr>
      </w:pPr>
    </w:p>
    <w:p w14:paraId="25955441" w14:textId="3FC83461" w:rsidR="00953A00" w:rsidRDefault="00953A00" w:rsidP="00CB65EC">
      <w:pPr>
        <w:jc w:val="both"/>
      </w:pPr>
      <w:r>
        <w:t>Dat is, als je er verder over nadenkt, uniek. De woorden die ons geloof voeden en versterken zijn al eeuwenoud. En toch zijn ze nog steeds actueel en herkenbaar. Universeel, zo zou je het héél kort en bondig kunnen samenvatten. In het Oude en het Nieuwe Testament staan verhalen en lessen die wereldwijd nog steeds vele mensen inspireren – ook ons. Ze geven ons hoop en zekerheid, zoals in de tweede lezing van vandaag waarin Paulus ons spreekt over de wederopstanding</w:t>
      </w:r>
      <w:r w:rsidR="00CE7FCF">
        <w:t xml:space="preserve">. En het evangelie van vandaag voegt daar een belangrijke boodschap aan toe. Niemand weet wanneer de Heer zal komen en de wederopstanding zal zijn. Maar het is belangrijk om Hem te verwachten en hierop voorbereid te zijn. De verstandige meisjes waren dat: ze hadden extra olie mee voor hun lampen en werden toegelaten tot het bruiloftsfeest. </w:t>
      </w:r>
    </w:p>
    <w:p w14:paraId="3132F3FE" w14:textId="77777777" w:rsidR="00CE7FCF" w:rsidRPr="00CE7FCF" w:rsidRDefault="00CE7FCF" w:rsidP="00CB65EC">
      <w:pPr>
        <w:jc w:val="both"/>
        <w:rPr>
          <w:sz w:val="16"/>
          <w:szCs w:val="16"/>
        </w:rPr>
      </w:pPr>
    </w:p>
    <w:p w14:paraId="0BE394BB" w14:textId="2197B8F9" w:rsidR="008A69EB" w:rsidRDefault="00CE7FCF" w:rsidP="00CB65EC">
      <w:pPr>
        <w:jc w:val="both"/>
      </w:pPr>
      <w:r>
        <w:t xml:space="preserve">Maar hoe kunnen we ons voorbereiden op de wederkomst van Gods Zoon? Door Jezus Christus als lichtend voorbeeld in ons leven toe te laten. Zijn wijsheid en opoffering is het fundament waarop we ons leven bouwen en doorgeven. We moeten ons elke dag weer bewust zijn van Gods wijsheid die ons de moed kan geven om ons geloof uit te dragen en daarmee de kracht geeft om te werken aan een mooiere, rechtvaardiger wereld </w:t>
      </w:r>
    </w:p>
    <w:p w14:paraId="777F12AF" w14:textId="77777777" w:rsidR="00CB65EC" w:rsidRDefault="00CB65EC" w:rsidP="00CB65EC">
      <w:pPr>
        <w:jc w:val="both"/>
        <w:rPr>
          <w:sz w:val="16"/>
          <w:szCs w:val="16"/>
        </w:rPr>
      </w:pPr>
    </w:p>
    <w:p w14:paraId="60FCB41D" w14:textId="57A76C4D" w:rsidR="002F3D8D" w:rsidRDefault="00D02C24" w:rsidP="00582D12">
      <w:pPr>
        <w:jc w:val="both"/>
      </w:pPr>
      <w:r>
        <w:t>Wij</w:t>
      </w:r>
      <w:r w:rsidR="00582D12">
        <w:t xml:space="preserve"> mensen hebben daartoe wat hulp nodig. Ik denk aan de heilige Hubertus, de heilige rond wie we hier samen zijn. Geboren als zoon van een hertog, groeide hij op aan het hof van koning Pepijn. Mogelijk heeft hij daar zelfs onze Lierse heilige Gummarus ontmoet. Hubertus trouwde, maar zijn echtgenote stierf in het kraambed van hun eerste kind. Om zijn verdriet te vergeten stortte Hubertus zich in wereldse genoegens. Als hartstochtelijk jager zat hij met zijn honden achter een groot hert. Toen dat plots stilstond zag Hubertus in het gewei van dat hert een lichtend kruis. En een stem maande hem aan </w:t>
      </w:r>
      <w:r w:rsidR="00582D12" w:rsidRPr="00CF250E">
        <w:rPr>
          <w:b/>
          <w:i/>
        </w:rPr>
        <w:t>om bij alle dingen van deze wereld het eeuwig leven niet te vergeten</w:t>
      </w:r>
      <w:r w:rsidR="00582D12">
        <w:t xml:space="preserve">. </w:t>
      </w:r>
    </w:p>
    <w:p w14:paraId="5996B624" w14:textId="77777777" w:rsidR="002F3D8D" w:rsidRPr="002F3D8D" w:rsidRDefault="002F3D8D" w:rsidP="00582D12">
      <w:pPr>
        <w:jc w:val="both"/>
        <w:rPr>
          <w:sz w:val="16"/>
          <w:szCs w:val="16"/>
        </w:rPr>
      </w:pPr>
    </w:p>
    <w:p w14:paraId="05D67BB7" w14:textId="77777777" w:rsidR="002F3D8D" w:rsidRDefault="002F3D8D" w:rsidP="00582D12">
      <w:pPr>
        <w:jc w:val="both"/>
      </w:pPr>
      <w:r>
        <w:t xml:space="preserve">Ik was vorige week enkele dagen op vakantie in de Hoge Veluwe. En bij het bezoeken van het Jachthuis Sint-Hubertus las ik dat architect Berlage van Helene </w:t>
      </w:r>
      <w:proofErr w:type="spellStart"/>
      <w:r>
        <w:t>Kröller-Mûller</w:t>
      </w:r>
      <w:proofErr w:type="spellEnd"/>
      <w:r>
        <w:t xml:space="preserve"> de opdracht kreeg om het motief van de Hubertuslegende uit te werken in zijn ontwerp voor dat jachthuis. </w:t>
      </w:r>
      <w:r>
        <w:lastRenderedPageBreak/>
        <w:t xml:space="preserve">Voor Helene had dit Hubertusverhaal en diepe betekenis, namelijk dat </w:t>
      </w:r>
      <w:r>
        <w:rPr>
          <w:i/>
        </w:rPr>
        <w:t xml:space="preserve">‘de </w:t>
      </w:r>
      <w:r w:rsidRPr="002F3D8D">
        <w:rPr>
          <w:i/>
        </w:rPr>
        <w:t>passie</w:t>
      </w:r>
      <w:r>
        <w:rPr>
          <w:i/>
        </w:rPr>
        <w:t xml:space="preserve"> voor het jagen moest overwonnen worden en de wijsheid en </w:t>
      </w:r>
      <w:r w:rsidRPr="00D02C24">
        <w:rPr>
          <w:i/>
        </w:rPr>
        <w:t>bezonnenheid zegevieren’</w:t>
      </w:r>
      <w:r>
        <w:t xml:space="preserve">. </w:t>
      </w:r>
      <w:r w:rsidRPr="002F3D8D">
        <w:t>Helemaal</w:t>
      </w:r>
      <w:r w:rsidR="00CA1DFE">
        <w:t xml:space="preserve"> in de lijn van ons thema. Architect Berlage zal aan zijn ontwerp twee langgerekte vleugels toevoegen en </w:t>
      </w:r>
      <w:r w:rsidR="00D56065">
        <w:t xml:space="preserve">hij </w:t>
      </w:r>
      <w:r w:rsidR="00CA1DFE">
        <w:t xml:space="preserve">maakte de voorziene toren nog heel wat hoger. Die twee vleugels van het gebouw én de toren vormen samen de vorm van een gewei met een kruis in het midden. </w:t>
      </w:r>
    </w:p>
    <w:p w14:paraId="1054DFE5" w14:textId="77777777" w:rsidR="00CA1DFE" w:rsidRPr="00CA1DFE" w:rsidRDefault="00CA1DFE" w:rsidP="00582D12">
      <w:pPr>
        <w:jc w:val="both"/>
        <w:rPr>
          <w:sz w:val="16"/>
          <w:szCs w:val="16"/>
        </w:rPr>
      </w:pPr>
    </w:p>
    <w:p w14:paraId="231E0173" w14:textId="77777777" w:rsidR="00582D12" w:rsidRDefault="00CA1DFE" w:rsidP="00582D12">
      <w:pPr>
        <w:jc w:val="both"/>
      </w:pPr>
      <w:r>
        <w:t>En ja, Hubertus zal zijn passie voor jagen aan kant zetten en een wijs en bezonnen man worden. Hij</w:t>
      </w:r>
      <w:r w:rsidR="00582D12">
        <w:t xml:space="preserve"> verlaat het hof en schenkt zijn bezittingen aan de armen. En na een tijd als kluizenaar geleefd te hebben, wordt hij de opvolger van bisschop Lambertus van Maastricht. Hubertus zal later de bisschopszetel verplaatsen naar Luik. </w:t>
      </w:r>
    </w:p>
    <w:p w14:paraId="512A6787" w14:textId="77777777" w:rsidR="00582D12" w:rsidRPr="004A35EC" w:rsidRDefault="00582D12" w:rsidP="00582D12">
      <w:pPr>
        <w:jc w:val="both"/>
        <w:rPr>
          <w:sz w:val="16"/>
          <w:szCs w:val="16"/>
        </w:rPr>
      </w:pPr>
    </w:p>
    <w:p w14:paraId="62D27C35" w14:textId="77777777" w:rsidR="00582D12" w:rsidRDefault="00582D12" w:rsidP="00582D12">
      <w:pPr>
        <w:jc w:val="both"/>
      </w:pPr>
      <w:r>
        <w:t xml:space="preserve">Hubertus is geliefd geworden als patroon van de jagers, deels omwille van het verhaal over het hert met het kruis in zijn gewei, deels omdat hij bisschop en prediker was in de Ardennen. Uiteindelijk wil dit Hubertusverhaal ons duidelijk maken dat het er niet om gaat een machtig hert neer te leggen en met die buit eer te halen, hoezeer jagers daar waarschijnlijk van dromen. Het gaat om iets anders, om het eigenlijke doel dat ik moet najagen. Het kruis in het gewei van dat hert is de uitdrukking van de onvoorwaardelijke liefde van God. Het doel van ons leven – en we kunnen dat niet voorprogrammeren – bestaat erin dat ik de liefde van God ervaar en daardoor uitgenodigd word om ook mijn medemensen lief te hebben. </w:t>
      </w:r>
    </w:p>
    <w:p w14:paraId="3FF3F91C" w14:textId="77777777" w:rsidR="00582D12" w:rsidRPr="004A35EC" w:rsidRDefault="00582D12" w:rsidP="00582D12">
      <w:pPr>
        <w:jc w:val="both"/>
        <w:rPr>
          <w:sz w:val="16"/>
          <w:szCs w:val="16"/>
        </w:rPr>
      </w:pPr>
    </w:p>
    <w:p w14:paraId="0DA88AAE" w14:textId="77777777" w:rsidR="00582D12" w:rsidRPr="0035411B" w:rsidRDefault="00582D12" w:rsidP="00582D12">
      <w:pPr>
        <w:jc w:val="both"/>
      </w:pPr>
      <w:r>
        <w:t xml:space="preserve">Zoals een jager een bepaald doel voor ogen heeft, daar waakzaam voor is, worden wij vanuit de parabel van die vijf wijze en vijf dwaze meisjes én vanuit de figuur van Hubertus uitgenodigd om gelovig en waakzaam in het leven te staan. Mag de heilige Hubertus ons daartoe inspireren. </w:t>
      </w:r>
    </w:p>
    <w:p w14:paraId="15DCF115" w14:textId="77777777" w:rsidR="00582D12" w:rsidRPr="00D02C24" w:rsidRDefault="00582D12" w:rsidP="00CB65EC">
      <w:pPr>
        <w:jc w:val="both"/>
      </w:pPr>
    </w:p>
    <w:p w14:paraId="58196B20" w14:textId="77777777" w:rsidR="00CB65EC" w:rsidRDefault="00644C5F" w:rsidP="00CB65EC">
      <w:pPr>
        <w:jc w:val="center"/>
        <w:rPr>
          <w:noProof/>
          <w:lang w:val="nl-NL"/>
        </w:rPr>
      </w:pPr>
      <w:r>
        <w:rPr>
          <w:noProof/>
          <w:lang w:val="nl-NL"/>
        </w:rPr>
        <w:drawing>
          <wp:inline distT="0" distB="0" distL="0" distR="0" wp14:anchorId="47F8D2BB" wp14:editId="2FB93B3B">
            <wp:extent cx="4419159" cy="2952000"/>
            <wp:effectExtent l="0" t="0" r="635" b="1270"/>
            <wp:docPr id="3" name="Afbeelding 3" descr="Cultuurwijzer - Een goed en eerlijk geb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urwijzer - Een goed en eerlijk gebou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19159" cy="2952000"/>
                    </a:xfrm>
                    <a:prstGeom prst="rect">
                      <a:avLst/>
                    </a:prstGeom>
                    <a:noFill/>
                    <a:ln>
                      <a:noFill/>
                    </a:ln>
                  </pic:spPr>
                </pic:pic>
              </a:graphicData>
            </a:graphic>
          </wp:inline>
        </w:drawing>
      </w:r>
    </w:p>
    <w:p w14:paraId="622F82D0" w14:textId="77777777" w:rsidR="009C2813" w:rsidRDefault="009C2813" w:rsidP="00CB65EC">
      <w:pPr>
        <w:jc w:val="center"/>
        <w:rPr>
          <w:noProof/>
          <w:lang w:val="nl-NL"/>
        </w:rPr>
      </w:pPr>
      <w:r>
        <w:rPr>
          <w:rStyle w:val="Nadruk"/>
          <w:rFonts w:ascii="Verdana" w:hAnsi="Verdana"/>
          <w:color w:val="000000"/>
          <w:sz w:val="17"/>
          <w:szCs w:val="17"/>
          <w:shd w:val="clear" w:color="auto" w:fill="FFFFFF"/>
        </w:rPr>
        <w:t>Jachthuis Sint Hubertus in vogelvlucht, ontwerp H.P. Berlage</w:t>
      </w:r>
    </w:p>
    <w:p w14:paraId="53BA5DBF" w14:textId="77777777" w:rsidR="00CA1DFE" w:rsidRPr="009C2813" w:rsidRDefault="00CA1DFE" w:rsidP="00CB65EC">
      <w:pPr>
        <w:jc w:val="both"/>
        <w:rPr>
          <w:i/>
          <w:sz w:val="16"/>
          <w:szCs w:val="16"/>
        </w:rPr>
      </w:pPr>
    </w:p>
    <w:p w14:paraId="2FAB4FB7" w14:textId="77777777" w:rsidR="00CB65EC" w:rsidRDefault="00CB65EC" w:rsidP="00CB65EC">
      <w:pPr>
        <w:jc w:val="both"/>
        <w:rPr>
          <w:i/>
        </w:rPr>
      </w:pPr>
      <w:r>
        <w:rPr>
          <w:i/>
        </w:rPr>
        <w:t xml:space="preserve">Jan Verheyen – Lier. </w:t>
      </w:r>
    </w:p>
    <w:p w14:paraId="5A1DE576" w14:textId="77777777" w:rsidR="00CB65EC" w:rsidRDefault="00CB65EC" w:rsidP="00CB65EC">
      <w:pPr>
        <w:jc w:val="both"/>
        <w:rPr>
          <w:i/>
        </w:rPr>
      </w:pPr>
      <w:r>
        <w:rPr>
          <w:i/>
        </w:rPr>
        <w:t>32</w:t>
      </w:r>
      <w:r w:rsidRPr="0081756D">
        <w:rPr>
          <w:i/>
          <w:vertAlign w:val="superscript"/>
        </w:rPr>
        <w:t>ste</w:t>
      </w:r>
      <w:r>
        <w:rPr>
          <w:i/>
        </w:rPr>
        <w:t xml:space="preserve"> zondag door het jaar A – 12.11.2023</w:t>
      </w:r>
    </w:p>
    <w:p w14:paraId="36E9AC8B" w14:textId="4FAF4EB9" w:rsidR="00D02C24" w:rsidRDefault="00D02C24" w:rsidP="00CB65EC">
      <w:pPr>
        <w:jc w:val="both"/>
        <w:rPr>
          <w:i/>
        </w:rPr>
      </w:pPr>
      <w:r>
        <w:rPr>
          <w:i/>
        </w:rPr>
        <w:t>(Inspiratie: o.a. Het Woord delen. Preeksuggesties aansluitend bij ‘de zondag vieren’, Lezingencyclus jaar A 2022/2023, Berne Media)</w:t>
      </w:r>
    </w:p>
    <w:sectPr w:rsidR="00D02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EC"/>
    <w:rsid w:val="002F3D8D"/>
    <w:rsid w:val="00536760"/>
    <w:rsid w:val="00582D12"/>
    <w:rsid w:val="005C0DFC"/>
    <w:rsid w:val="00644C5F"/>
    <w:rsid w:val="008448D3"/>
    <w:rsid w:val="008A69EB"/>
    <w:rsid w:val="00953A00"/>
    <w:rsid w:val="009C2813"/>
    <w:rsid w:val="00AB61F6"/>
    <w:rsid w:val="00CA1DFE"/>
    <w:rsid w:val="00CB65EC"/>
    <w:rsid w:val="00CE7FCF"/>
    <w:rsid w:val="00D02C24"/>
    <w:rsid w:val="00D56065"/>
    <w:rsid w:val="00F37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E7DB"/>
  <w15:chartTrackingRefBased/>
  <w15:docId w15:val="{1EE4D980-8A1E-4B84-830A-7515B3B7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65EC"/>
    <w:pPr>
      <w:spacing w:after="0" w:line="240" w:lineRule="auto"/>
    </w:pPr>
    <w:rPr>
      <w:rFonts w:ascii="Times New Roman" w:eastAsia="Times New Roman" w:hAnsi="Times New Roman" w:cs="Times New Roman"/>
      <w:sz w:val="24"/>
      <w:szCs w:val="24"/>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9C2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Verheyen, Jan // Lier, SS. Jozef en Bernardus, Lisp // OLV Onbevlekt, Lachenen</cp:lastModifiedBy>
  <cp:revision>2</cp:revision>
  <dcterms:created xsi:type="dcterms:W3CDTF">2023-11-11T22:49:00Z</dcterms:created>
  <dcterms:modified xsi:type="dcterms:W3CDTF">2023-11-11T22:49:00Z</dcterms:modified>
</cp:coreProperties>
</file>