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2150B0" w14:textId="77777777" w:rsidR="00BA0717" w:rsidRDefault="00BA0717" w:rsidP="00BA0717">
      <w:pPr>
        <w:jc w:val="both"/>
        <w:rPr>
          <w:i/>
        </w:rPr>
      </w:pPr>
      <w:r>
        <w:rPr>
          <w:b/>
          <w:bCs/>
          <w:iCs/>
          <w:u w:val="single"/>
        </w:rPr>
        <w:t>Homilie – Zevende zondag door het jaar – jaar C                                                 23.02.2025</w:t>
      </w:r>
      <w:r>
        <w:rPr>
          <w:i/>
        </w:rPr>
        <w:br/>
        <w:t>1 Samuël 26, 2.7-9.12-13.22-23 / Psalm 103 / 1 Korintiërs 15, 45-49 / Lucas 6, 27-38</w:t>
      </w:r>
    </w:p>
    <w:p w14:paraId="44213C4A" w14:textId="77777777" w:rsidR="00BA0717" w:rsidRDefault="00BA0717" w:rsidP="00BA0717">
      <w:pPr>
        <w:jc w:val="both"/>
        <w:rPr>
          <w:iCs/>
        </w:rPr>
      </w:pPr>
    </w:p>
    <w:p w14:paraId="4A12C03E" w14:textId="77777777" w:rsidR="00BA0717" w:rsidRDefault="00BA0717" w:rsidP="00BA0717">
      <w:pPr>
        <w:jc w:val="both"/>
      </w:pPr>
      <w:r>
        <w:t xml:space="preserve">Vandaag hebben wij in het evangelie het vervolg gehoord van vorige week. Jezus geeft onderricht. Dit stukje evangelie wordt ook de ‘veldrede’ genoemd, naar de beginwoorden van vorige week: </w:t>
      </w:r>
      <w:r>
        <w:rPr>
          <w:i/>
        </w:rPr>
        <w:t>‘Hij daalde met zijn leerlingen de berg af naar een vlak terrein’</w:t>
      </w:r>
      <w:r>
        <w:t>. Daar moet het gebeuren. Op de berg, in contact met God, zoekt de mens kracht en wijsheid, en het veldwerk van iedere dag gebeurt beneden, in de vlakte.</w:t>
      </w:r>
    </w:p>
    <w:p w14:paraId="4C65F0CD" w14:textId="77777777" w:rsidR="00BA0717" w:rsidRDefault="00BA0717" w:rsidP="00BA0717">
      <w:pPr>
        <w:jc w:val="both"/>
        <w:rPr>
          <w:i/>
        </w:rPr>
      </w:pPr>
      <w:r>
        <w:t xml:space="preserve">Eerst heeft Jezus in die veldrede de grote lijnen uitgezet, we hoorden ze vorige week: </w:t>
      </w:r>
      <w:r>
        <w:rPr>
          <w:i/>
        </w:rPr>
        <w:t xml:space="preserve">zalig die nu arm zijt, die honger lijdt, die weent, die buitengesloten wordt, want er is uitzicht. Maar wee de mens die aan zichzelf genoeg heeft, want hij mist waar het werkelijk om gaat in het leven. </w:t>
      </w:r>
    </w:p>
    <w:p w14:paraId="7DD3BFFC" w14:textId="77777777" w:rsidR="00BA0717" w:rsidRDefault="00BA0717" w:rsidP="00BA0717">
      <w:pPr>
        <w:jc w:val="both"/>
      </w:pPr>
      <w:r>
        <w:t xml:space="preserve">En die gedachte werd ondersteund door het woord van Jeremia: </w:t>
      </w:r>
      <w:r>
        <w:rPr>
          <w:i/>
        </w:rPr>
        <w:t>Gezegend is hij die op de Heer vertrouwt, maar vervloekt wie alleen bij mensen zijn heil zoekt.</w:t>
      </w:r>
    </w:p>
    <w:p w14:paraId="3F792CBE" w14:textId="77777777" w:rsidR="00BA0717" w:rsidRPr="00F85C9D" w:rsidRDefault="00BA0717" w:rsidP="00BA0717">
      <w:pPr>
        <w:jc w:val="both"/>
        <w:rPr>
          <w:sz w:val="16"/>
          <w:szCs w:val="16"/>
        </w:rPr>
      </w:pPr>
    </w:p>
    <w:p w14:paraId="26B65B27" w14:textId="77777777" w:rsidR="00BA0717" w:rsidRDefault="00BA0717" w:rsidP="00BA0717">
      <w:pPr>
        <w:jc w:val="both"/>
      </w:pPr>
      <w:r>
        <w:t xml:space="preserve">Vandaag hebben we in het evangelie gehoord hoe Jezus zijn programma verder uitwerkt. </w:t>
      </w:r>
      <w:r>
        <w:rPr>
          <w:i/>
        </w:rPr>
        <w:t>‘Tot u die naar mij luistert…’</w:t>
      </w:r>
      <w:r>
        <w:t>, zegt Hij. En dan ontvouwt Hij als het ware de wegenkaart van een nieuw gebied. Nieuw, want de wegen die Hij met ons wil inslaan zijn nog praktisch onbegaan:</w:t>
      </w:r>
    </w:p>
    <w:p w14:paraId="3CD3B0C0" w14:textId="77777777" w:rsidR="00BA0717" w:rsidRDefault="00BA0717" w:rsidP="00BA0717">
      <w:pPr>
        <w:numPr>
          <w:ilvl w:val="0"/>
          <w:numId w:val="1"/>
        </w:numPr>
        <w:jc w:val="both"/>
      </w:pPr>
      <w:r>
        <w:t>Bemin uw vijanden – doe wel aan die u haten – zegen hen die u vervloeken – bid voor hen die u mishandelen – geef – eis niets terug – oordeel niet – spreek vrij – en nogmaals: geef.</w:t>
      </w:r>
    </w:p>
    <w:p w14:paraId="20307777" w14:textId="77777777" w:rsidR="00BA0717" w:rsidRPr="00F85C9D" w:rsidRDefault="00BA0717" w:rsidP="00BA0717">
      <w:pPr>
        <w:jc w:val="both"/>
        <w:rPr>
          <w:sz w:val="16"/>
          <w:szCs w:val="16"/>
        </w:rPr>
      </w:pPr>
    </w:p>
    <w:p w14:paraId="7E63CF2B" w14:textId="77777777" w:rsidR="00BA0717" w:rsidRDefault="00BA0717" w:rsidP="00BA0717">
      <w:pPr>
        <w:jc w:val="both"/>
      </w:pPr>
      <w:r>
        <w:t xml:space="preserve">Wat een enorm programma! Je wordt er eigenlijk niet goed van als je daar serieus over nadenkt. In feite wil Jezus ons optrekken naar het niveau van zijn Vader: </w:t>
      </w:r>
      <w:r>
        <w:rPr>
          <w:i/>
        </w:rPr>
        <w:t>‘wees barmhartig zoals uw Vader barmhartig is’</w:t>
      </w:r>
      <w:r>
        <w:t>.</w:t>
      </w:r>
    </w:p>
    <w:p w14:paraId="560F94A3" w14:textId="77777777" w:rsidR="00BA0717" w:rsidRPr="00F85C9D" w:rsidRDefault="00BA0717" w:rsidP="00BA0717">
      <w:pPr>
        <w:jc w:val="both"/>
        <w:rPr>
          <w:sz w:val="16"/>
          <w:szCs w:val="16"/>
        </w:rPr>
      </w:pPr>
    </w:p>
    <w:p w14:paraId="2EC62056" w14:textId="77777777" w:rsidR="00BA0717" w:rsidRDefault="00BA0717" w:rsidP="00BA0717">
      <w:pPr>
        <w:jc w:val="both"/>
      </w:pPr>
      <w:r>
        <w:t xml:space="preserve">De meeste exegeten gaan ervan uit dat dit gedeelte van het Lucasevangelie zowat de oudste Jezuswoorden zijn die vanuit de apostelkringen tot ons zijn gekomen. Ze zouden tot de eerste bronnen van de evangelies behoren. Veel kans dus dat deze overgeleverde woorden inderdaad letterlijk uit de mond van Jezus zijn gekomen. Reden temeer dus om ze goed te beluisteren. </w:t>
      </w:r>
    </w:p>
    <w:p w14:paraId="01D34509" w14:textId="77777777" w:rsidR="00BA0717" w:rsidRPr="00F85C9D" w:rsidRDefault="00BA0717" w:rsidP="00BA0717">
      <w:pPr>
        <w:jc w:val="both"/>
        <w:rPr>
          <w:sz w:val="16"/>
          <w:szCs w:val="16"/>
        </w:rPr>
      </w:pPr>
    </w:p>
    <w:p w14:paraId="210C09D1" w14:textId="77777777" w:rsidR="00BA0717" w:rsidRDefault="00BA0717" w:rsidP="00BA0717">
      <w:pPr>
        <w:jc w:val="both"/>
      </w:pPr>
      <w:r>
        <w:t xml:space="preserve">Graag wil ik met jullie dan ook wat dieper ingaan op die woorden van Jezus. We onderscheiden er twee wegen in. Vergeld enerzijds geen kwaad met kwaad. Met andere woorden: doorbreek die spiraal van het geweld. Je mag praktisch zeker zijn dat, als je na een dreun op je ene wang en je vanzelf de andere aanbiedt, er geen tweede slag meer komt. </w:t>
      </w:r>
    </w:p>
    <w:p w14:paraId="65E15C76" w14:textId="77777777" w:rsidR="00BA0717" w:rsidRDefault="00BA0717" w:rsidP="00BA0717">
      <w:pPr>
        <w:jc w:val="both"/>
      </w:pPr>
      <w:r>
        <w:t xml:space="preserve">Anderzijds moet je niet het goede doen in de hoop iets terug te krijgen. Een cadeau geven van precies dezelfde waarde als dat wat jij hebt gekregen, daar kan je toch geen plezier aan beleven. </w:t>
      </w:r>
    </w:p>
    <w:p w14:paraId="11A4FAEE" w14:textId="77777777" w:rsidR="00BA0717" w:rsidRPr="00F85C9D" w:rsidRDefault="00BA0717" w:rsidP="00BA0717">
      <w:pPr>
        <w:jc w:val="both"/>
        <w:rPr>
          <w:sz w:val="16"/>
          <w:szCs w:val="16"/>
        </w:rPr>
      </w:pPr>
    </w:p>
    <w:p w14:paraId="013B2AB2" w14:textId="77777777" w:rsidR="00BA0717" w:rsidRDefault="00BA0717" w:rsidP="00BA0717">
      <w:pPr>
        <w:jc w:val="both"/>
      </w:pPr>
      <w:r>
        <w:t xml:space="preserve">Al met al is het een programma waarmee je een leven lang je handen vol hebt. En, zoals ik al zei, niet gemakkelijk. Je vijanden beminnen, is dat een haalbare opdracht? Wie kan de verkrachter van zijn kind liefhebben? Wie kan houden van de moordenaar, de brandstichter, de </w:t>
      </w:r>
      <w:proofErr w:type="spellStart"/>
      <w:r>
        <w:t>pester</w:t>
      </w:r>
      <w:proofErr w:type="spellEnd"/>
      <w:r>
        <w:t xml:space="preserve"> op het werk, de mens- of dierenbeul?</w:t>
      </w:r>
    </w:p>
    <w:p w14:paraId="55E1A4E9" w14:textId="77777777" w:rsidR="00BA0717" w:rsidRPr="00F85C9D" w:rsidRDefault="00BA0717" w:rsidP="00BA0717">
      <w:pPr>
        <w:jc w:val="both"/>
        <w:rPr>
          <w:sz w:val="16"/>
          <w:szCs w:val="16"/>
        </w:rPr>
      </w:pPr>
    </w:p>
    <w:p w14:paraId="4C806BF7" w14:textId="77777777" w:rsidR="00BA0717" w:rsidRDefault="00BA0717" w:rsidP="00BA0717">
      <w:pPr>
        <w:jc w:val="both"/>
      </w:pPr>
      <w:r>
        <w:t xml:space="preserve">Neen, het is geen eenvoudig programma dat Jezus ons voorhoudt. Zijn leerlingen zullen het er ook niet gemakkelijk mee gehad hebben. Maar heel langzaam zullen zij Hem kunnen volgen en gaan begrijpen waar Jezus met hen heen wil. </w:t>
      </w:r>
      <w:r>
        <w:rPr>
          <w:i/>
        </w:rPr>
        <w:t>‘Ik ben de weg’</w:t>
      </w:r>
      <w:r>
        <w:t>, zal Hij op een bepaald moment zeggen, de weg die voert naar de Vader. Geen weg ten dode, maar een weg die voert tot het leven.</w:t>
      </w:r>
    </w:p>
    <w:p w14:paraId="75BAC88E" w14:textId="77777777" w:rsidR="00BA0717" w:rsidRPr="002F2D82" w:rsidRDefault="00BA0717" w:rsidP="00BA0717">
      <w:pPr>
        <w:jc w:val="both"/>
        <w:rPr>
          <w:sz w:val="16"/>
          <w:szCs w:val="16"/>
        </w:rPr>
      </w:pPr>
    </w:p>
    <w:p w14:paraId="19ACEA05" w14:textId="77777777" w:rsidR="00BA0717" w:rsidRDefault="00BA0717" w:rsidP="00BA0717">
      <w:pPr>
        <w:jc w:val="both"/>
      </w:pPr>
      <w:r>
        <w:t xml:space="preserve">Die gedachte, dat Gods wegen niet doodlopen, maar ten leven voeren, werd vandaag mooi ondersteund door het mooie verhaal in de eerste lezing uit het boek Samuël. Saul achtervolgt David en wil hem doden. David is bij het volk te sympathiek geworden, zeker na zijn overwinning op de reus Goliath. Maar terwijl koning Saul in een diepe slaap is, wordt hij verrast door David. En nu staat David voor de keuze: Saul doden of hem in leven laten. Zijn veldheer </w:t>
      </w:r>
      <w:proofErr w:type="spellStart"/>
      <w:r>
        <w:t>Abisaï</w:t>
      </w:r>
      <w:proofErr w:type="spellEnd"/>
      <w:r>
        <w:t xml:space="preserve"> is categoriek: </w:t>
      </w:r>
      <w:r>
        <w:rPr>
          <w:i/>
        </w:rPr>
        <w:t>‘Nu levert God uw vijand aan u over. Eén stoot en hij is er geweest.’</w:t>
      </w:r>
      <w:r>
        <w:t xml:space="preserve"> Maar </w:t>
      </w:r>
      <w:r>
        <w:lastRenderedPageBreak/>
        <w:t xml:space="preserve">David antwoordt: </w:t>
      </w:r>
      <w:r>
        <w:rPr>
          <w:i/>
        </w:rPr>
        <w:t>‘Neen, dood hem niet. Hij moet leven. Wie slaat ongestraft de hand aan de gezalfde van de Heer?’</w:t>
      </w:r>
    </w:p>
    <w:p w14:paraId="199A942A" w14:textId="77777777" w:rsidR="00BA0717" w:rsidRPr="00550440" w:rsidRDefault="00BA0717" w:rsidP="00BA0717">
      <w:pPr>
        <w:jc w:val="both"/>
        <w:rPr>
          <w:sz w:val="16"/>
          <w:szCs w:val="16"/>
        </w:rPr>
      </w:pPr>
    </w:p>
    <w:p w14:paraId="5A32DAA2" w14:textId="77777777" w:rsidR="00BA0717" w:rsidRDefault="00BA0717" w:rsidP="00BA0717">
      <w:pPr>
        <w:jc w:val="both"/>
      </w:pPr>
      <w:r>
        <w:t xml:space="preserve">Ja, Gods wegen voeren ten leven. Jezus gaf ons zijn programma. De klemtoon ligt op de ‘liefde tot de vijanden’: wees goed voor hen, zegen hen, bid voor hen. Geen eenvoudige zaak. Het is een hoog ideaal. Dat weet Jezus. Daarom reikt Hij een doe-sleutel aan vanuit de praktijk. </w:t>
      </w:r>
    </w:p>
    <w:p w14:paraId="6BFA6EB6" w14:textId="77777777" w:rsidR="00BA0717" w:rsidRDefault="00BA0717" w:rsidP="00BA0717">
      <w:pPr>
        <w:jc w:val="both"/>
      </w:pPr>
      <w:r>
        <w:t xml:space="preserve">Al van in het begin van zijn openbaar leven wordt Hij naar het leven gestaan. Eerst door zijn dorpsgenoten. Toen Hij in de synagoge van Nazareth schriftcommentaar gaf bij de boekrol van Jesaja, waren ze in woede uitgebarsten omdat Hij die woorden op zichzelf toepaste. Ze sleurden Hem de stad uit en wilden Hem in een afgrond gooien. Maar zonder slag of stoot gaat Jezus zijn eigen weg (Lc. 4, 21 ev.). Hij krijgt ook veel tegenwind van de joodse leiders (Lc. 6, 1-16). Toch stuurt Jezus nooit of nergens aan op geweld. Integendeel, bij zijn arrestatie op de Olijfberg bezweert Hij zijn metgezellen geen zwaard te gebruiken. Zelfs tot op het kruis bidt Hij zijn Vader om vergiffenis voor zijn beulen. </w:t>
      </w:r>
    </w:p>
    <w:p w14:paraId="0176319C" w14:textId="77777777" w:rsidR="00BA0717" w:rsidRPr="00550440" w:rsidRDefault="00BA0717" w:rsidP="00BA0717">
      <w:pPr>
        <w:jc w:val="both"/>
        <w:rPr>
          <w:sz w:val="16"/>
          <w:szCs w:val="16"/>
        </w:rPr>
      </w:pPr>
    </w:p>
    <w:p w14:paraId="2E59D9F5" w14:textId="77777777" w:rsidR="00BA0717" w:rsidRDefault="00BA0717" w:rsidP="00BA0717">
      <w:pPr>
        <w:jc w:val="both"/>
      </w:pPr>
      <w:r>
        <w:t>De wegenkaart om barmhartige mensen te zijn is ons gegeven, aan ons om op de weg van Jezus te blijven.</w:t>
      </w:r>
    </w:p>
    <w:p w14:paraId="480B4CE5" w14:textId="77777777" w:rsidR="00BA0717" w:rsidRDefault="00BA0717" w:rsidP="00BA0717">
      <w:pPr>
        <w:jc w:val="both"/>
      </w:pPr>
    </w:p>
    <w:p w14:paraId="7491B7B4" w14:textId="77777777" w:rsidR="00BA0717" w:rsidRDefault="00BA0717" w:rsidP="00BA0717">
      <w:pPr>
        <w:jc w:val="center"/>
      </w:pPr>
      <w:r>
        <w:rPr>
          <w:noProof/>
        </w:rPr>
        <w:drawing>
          <wp:inline distT="0" distB="0" distL="0" distR="0" wp14:anchorId="538B10BA" wp14:editId="190D99E5">
            <wp:extent cx="4720680" cy="3384000"/>
            <wp:effectExtent l="0" t="0" r="3810" b="6985"/>
            <wp:docPr id="851101693" name="Afbeelding 1" descr="Re saul e david Foto e Immagini Stock in Bianco e Nero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 saul e david Foto e Immagini Stock in Bianco e Nero - Alamy"/>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20680" cy="3384000"/>
                    </a:xfrm>
                    <a:prstGeom prst="rect">
                      <a:avLst/>
                    </a:prstGeom>
                    <a:noFill/>
                    <a:ln>
                      <a:noFill/>
                    </a:ln>
                  </pic:spPr>
                </pic:pic>
              </a:graphicData>
            </a:graphic>
          </wp:inline>
        </w:drawing>
      </w:r>
    </w:p>
    <w:p w14:paraId="15417A11" w14:textId="77777777" w:rsidR="00BA0717" w:rsidRPr="00BA0717" w:rsidRDefault="00BA0717" w:rsidP="00BA0717">
      <w:pPr>
        <w:pStyle w:val="Kop3"/>
        <w:jc w:val="center"/>
        <w:rPr>
          <w:b w:val="0"/>
          <w:bCs/>
          <w:i/>
          <w:iCs/>
          <w:sz w:val="20"/>
          <w:szCs w:val="20"/>
        </w:rPr>
      </w:pPr>
      <w:r w:rsidRPr="00BA0717">
        <w:rPr>
          <w:b w:val="0"/>
          <w:bCs/>
          <w:i/>
          <w:iCs/>
          <w:sz w:val="20"/>
          <w:szCs w:val="20"/>
        </w:rPr>
        <w:t>‘David spaart Saul’</w:t>
      </w:r>
    </w:p>
    <w:p w14:paraId="0BF49374" w14:textId="77777777" w:rsidR="00BA0717" w:rsidRPr="00467263" w:rsidRDefault="00BA0717" w:rsidP="00BA0717">
      <w:pPr>
        <w:pStyle w:val="Ballontekst"/>
        <w:rPr>
          <w:rFonts w:ascii="Times New Roman" w:hAnsi="Times New Roman" w:cs="Times New Roman"/>
        </w:rPr>
      </w:pPr>
    </w:p>
    <w:p w14:paraId="40C9823C" w14:textId="77777777" w:rsidR="00BA0717" w:rsidRPr="00BA0717" w:rsidRDefault="00BA0717" w:rsidP="00BA0717">
      <w:pPr>
        <w:pStyle w:val="Kop2"/>
        <w:rPr>
          <w:b w:val="0"/>
          <w:bCs/>
        </w:rPr>
      </w:pPr>
      <w:r w:rsidRPr="00BA0717">
        <w:rPr>
          <w:b w:val="0"/>
          <w:bCs/>
        </w:rPr>
        <w:t>Jan Verheyen – Lier</w:t>
      </w:r>
    </w:p>
    <w:p w14:paraId="21B10154" w14:textId="329AF8ED" w:rsidR="000C7AC2" w:rsidRPr="00BA0717" w:rsidRDefault="00BA0717">
      <w:pPr>
        <w:rPr>
          <w:i/>
        </w:rPr>
      </w:pPr>
      <w:r w:rsidRPr="00F85C9D">
        <w:rPr>
          <w:i/>
        </w:rPr>
        <w:t>7</w:t>
      </w:r>
      <w:r w:rsidRPr="00F85C9D">
        <w:rPr>
          <w:i/>
          <w:vertAlign w:val="superscript"/>
        </w:rPr>
        <w:t>de</w:t>
      </w:r>
      <w:r w:rsidRPr="00F85C9D">
        <w:rPr>
          <w:i/>
        </w:rPr>
        <w:t xml:space="preserve"> zondag door het jaar C – </w:t>
      </w:r>
      <w:r>
        <w:rPr>
          <w:i/>
        </w:rPr>
        <w:t>23.02</w:t>
      </w:r>
      <w:r w:rsidRPr="00F85C9D">
        <w:rPr>
          <w:i/>
        </w:rPr>
        <w:t>.20</w:t>
      </w:r>
      <w:r>
        <w:rPr>
          <w:i/>
        </w:rPr>
        <w:t>25</w:t>
      </w:r>
    </w:p>
    <w:sectPr w:rsidR="000C7AC2" w:rsidRPr="00BA071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0C618C"/>
    <w:multiLevelType w:val="singleLevel"/>
    <w:tmpl w:val="E69EBBD0"/>
    <w:lvl w:ilvl="0">
      <w:start w:val="1"/>
      <w:numFmt w:val="bullet"/>
      <w:lvlText w:val="-"/>
      <w:lvlJc w:val="left"/>
      <w:pPr>
        <w:tabs>
          <w:tab w:val="num" w:pos="360"/>
        </w:tabs>
        <w:ind w:left="360" w:hanging="360"/>
      </w:pPr>
      <w:rPr>
        <w:rFonts w:hint="default"/>
      </w:rPr>
    </w:lvl>
  </w:abstractNum>
  <w:num w:numId="1" w16cid:durableId="19342368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717"/>
    <w:rsid w:val="000373AE"/>
    <w:rsid w:val="000C7AC2"/>
    <w:rsid w:val="00BA0717"/>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48610"/>
  <w15:chartTrackingRefBased/>
  <w15:docId w15:val="{44F96ACB-23D0-4772-80E7-593E8369D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A0717"/>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EF54E0"/>
    <w:pPr>
      <w:keepNext/>
      <w:outlineLvl w:val="0"/>
    </w:pPr>
    <w:rPr>
      <w:b/>
    </w:rPr>
  </w:style>
  <w:style w:type="paragraph" w:styleId="Kop2">
    <w:name w:val="heading 2"/>
    <w:basedOn w:val="Standaard"/>
    <w:next w:val="Standaard"/>
    <w:link w:val="Kop2Char"/>
    <w:unhideWhenUsed/>
    <w:qFormat/>
    <w:rsid w:val="00EF54E0"/>
    <w:pPr>
      <w:keepNext/>
      <w:outlineLvl w:val="1"/>
    </w:pPr>
    <w:rPr>
      <w:b/>
      <w:i/>
    </w:rPr>
  </w:style>
  <w:style w:type="paragraph" w:styleId="Kop3">
    <w:name w:val="heading 3"/>
    <w:basedOn w:val="Standaard"/>
    <w:next w:val="Standaard"/>
    <w:link w:val="Kop3Char"/>
    <w:uiPriority w:val="9"/>
    <w:qFormat/>
    <w:rsid w:val="00EF54E0"/>
    <w:pPr>
      <w:keepNext/>
      <w:outlineLvl w:val="2"/>
    </w:pPr>
    <w:rPr>
      <w:b/>
      <w:sz w:val="28"/>
      <w:szCs w:val="28"/>
    </w:rPr>
  </w:style>
  <w:style w:type="paragraph" w:styleId="Kop4">
    <w:name w:val="heading 4"/>
    <w:basedOn w:val="Standaard"/>
    <w:next w:val="Standaard"/>
    <w:link w:val="Kop4Char"/>
    <w:uiPriority w:val="9"/>
    <w:unhideWhenUsed/>
    <w:qFormat/>
    <w:rsid w:val="00EF54E0"/>
    <w:pPr>
      <w:keepNext/>
      <w:jc w:val="both"/>
      <w:outlineLvl w:val="3"/>
    </w:pPr>
    <w:rPr>
      <w:b/>
    </w:rPr>
  </w:style>
  <w:style w:type="paragraph" w:styleId="Kop5">
    <w:name w:val="heading 5"/>
    <w:basedOn w:val="Standaard"/>
    <w:next w:val="Standaard"/>
    <w:link w:val="Kop5Char"/>
    <w:uiPriority w:val="9"/>
    <w:unhideWhenUsed/>
    <w:qFormat/>
    <w:rsid w:val="00EF54E0"/>
    <w:pPr>
      <w:keepNext/>
      <w:jc w:val="both"/>
      <w:outlineLvl w:val="4"/>
    </w:pPr>
    <w:rPr>
      <w:i/>
    </w:rPr>
  </w:style>
  <w:style w:type="paragraph" w:styleId="Kop6">
    <w:name w:val="heading 6"/>
    <w:basedOn w:val="Standaard"/>
    <w:next w:val="Standaard"/>
    <w:link w:val="Kop6Char"/>
    <w:uiPriority w:val="9"/>
    <w:unhideWhenUsed/>
    <w:qFormat/>
    <w:rsid w:val="00EF54E0"/>
    <w:pPr>
      <w:keepNext/>
      <w:outlineLvl w:val="5"/>
    </w:pPr>
    <w:rPr>
      <w:i/>
    </w:rPr>
  </w:style>
  <w:style w:type="paragraph" w:styleId="Kop7">
    <w:name w:val="heading 7"/>
    <w:basedOn w:val="Standaard"/>
    <w:next w:val="Standaard"/>
    <w:link w:val="Kop7Char"/>
    <w:uiPriority w:val="9"/>
    <w:unhideWhenUsed/>
    <w:qFormat/>
    <w:rsid w:val="00EF54E0"/>
    <w:pPr>
      <w:keepNext/>
      <w:outlineLvl w:val="6"/>
    </w:pPr>
    <w:rPr>
      <w:b/>
      <w:bCs/>
      <w:i/>
      <w:iCs/>
    </w:rPr>
  </w:style>
  <w:style w:type="paragraph" w:styleId="Kop8">
    <w:name w:val="heading 8"/>
    <w:basedOn w:val="Standaard"/>
    <w:next w:val="Standaard"/>
    <w:link w:val="Kop8Char"/>
    <w:uiPriority w:val="9"/>
    <w:semiHidden/>
    <w:unhideWhenUsed/>
    <w:qFormat/>
    <w:rsid w:val="00BA0717"/>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BA0717"/>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rsid w:val="00EF54E0"/>
    <w:rPr>
      <w:rFonts w:ascii="Times New Roman" w:eastAsia="Times New Roman" w:hAnsi="Times New Roman" w:cs="Times New Roman"/>
      <w:b/>
      <w:i/>
      <w:sz w:val="24"/>
    </w:rPr>
  </w:style>
  <w:style w:type="character" w:customStyle="1" w:styleId="Kop3Char">
    <w:name w:val="Kop 3 Char"/>
    <w:basedOn w:val="Standaardalinea-lettertype"/>
    <w:link w:val="Kop3"/>
    <w:uiPriority w:val="9"/>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sz w:val="28"/>
      <w:szCs w:val="20"/>
      <w:lang w:val="fr-BE"/>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ind w:left="720"/>
      <w:contextualSpacing/>
    </w:pPr>
  </w:style>
  <w:style w:type="character" w:customStyle="1" w:styleId="Kop8Char">
    <w:name w:val="Kop 8 Char"/>
    <w:basedOn w:val="Standaardalinea-lettertype"/>
    <w:link w:val="Kop8"/>
    <w:uiPriority w:val="9"/>
    <w:semiHidden/>
    <w:rsid w:val="00BA0717"/>
    <w:rPr>
      <w:rFonts w:eastAsiaTheme="majorEastAsia" w:cstheme="majorBidi"/>
      <w:i/>
      <w:iCs/>
      <w:color w:val="272727" w:themeColor="text1" w:themeTint="D8"/>
      <w:lang w:val="nl-NL"/>
    </w:rPr>
  </w:style>
  <w:style w:type="character" w:customStyle="1" w:styleId="Kop9Char">
    <w:name w:val="Kop 9 Char"/>
    <w:basedOn w:val="Standaardalinea-lettertype"/>
    <w:link w:val="Kop9"/>
    <w:uiPriority w:val="9"/>
    <w:semiHidden/>
    <w:rsid w:val="00BA0717"/>
    <w:rPr>
      <w:rFonts w:eastAsiaTheme="majorEastAsia" w:cstheme="majorBidi"/>
      <w:color w:val="272727" w:themeColor="text1" w:themeTint="D8"/>
      <w:lang w:val="nl-NL"/>
    </w:rPr>
  </w:style>
  <w:style w:type="paragraph" w:styleId="Ondertitel">
    <w:name w:val="Subtitle"/>
    <w:basedOn w:val="Standaard"/>
    <w:next w:val="Standaard"/>
    <w:link w:val="OndertitelChar"/>
    <w:uiPriority w:val="11"/>
    <w:qFormat/>
    <w:rsid w:val="00BA0717"/>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BA0717"/>
    <w:rPr>
      <w:rFonts w:eastAsiaTheme="majorEastAsia" w:cstheme="majorBidi"/>
      <w:color w:val="595959" w:themeColor="text1" w:themeTint="A6"/>
      <w:spacing w:val="15"/>
      <w:sz w:val="28"/>
      <w:szCs w:val="28"/>
      <w:lang w:val="nl-NL"/>
    </w:rPr>
  </w:style>
  <w:style w:type="paragraph" w:styleId="Citaat">
    <w:name w:val="Quote"/>
    <w:basedOn w:val="Standaard"/>
    <w:next w:val="Standaard"/>
    <w:link w:val="CitaatChar"/>
    <w:uiPriority w:val="29"/>
    <w:qFormat/>
    <w:rsid w:val="00BA0717"/>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BA0717"/>
    <w:rPr>
      <w:i/>
      <w:iCs/>
      <w:color w:val="404040" w:themeColor="text1" w:themeTint="BF"/>
      <w:lang w:val="nl-NL"/>
    </w:rPr>
  </w:style>
  <w:style w:type="character" w:styleId="Intensievebenadrukking">
    <w:name w:val="Intense Emphasis"/>
    <w:basedOn w:val="Standaardalinea-lettertype"/>
    <w:uiPriority w:val="21"/>
    <w:qFormat/>
    <w:rsid w:val="00BA0717"/>
    <w:rPr>
      <w:i/>
      <w:iCs/>
      <w:color w:val="2E74B5" w:themeColor="accent1" w:themeShade="BF"/>
    </w:rPr>
  </w:style>
  <w:style w:type="paragraph" w:styleId="Duidelijkcitaat">
    <w:name w:val="Intense Quote"/>
    <w:basedOn w:val="Standaard"/>
    <w:next w:val="Standaard"/>
    <w:link w:val="DuidelijkcitaatChar"/>
    <w:uiPriority w:val="30"/>
    <w:qFormat/>
    <w:rsid w:val="00BA0717"/>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DuidelijkcitaatChar">
    <w:name w:val="Duidelijk citaat Char"/>
    <w:basedOn w:val="Standaardalinea-lettertype"/>
    <w:link w:val="Duidelijkcitaat"/>
    <w:uiPriority w:val="30"/>
    <w:rsid w:val="00BA0717"/>
    <w:rPr>
      <w:i/>
      <w:iCs/>
      <w:color w:val="2E74B5" w:themeColor="accent1" w:themeShade="BF"/>
      <w:lang w:val="nl-NL"/>
    </w:rPr>
  </w:style>
  <w:style w:type="character" w:styleId="Intensieveverwijzing">
    <w:name w:val="Intense Reference"/>
    <w:basedOn w:val="Standaardalinea-lettertype"/>
    <w:uiPriority w:val="32"/>
    <w:qFormat/>
    <w:rsid w:val="00BA0717"/>
    <w:rPr>
      <w:b/>
      <w:bCs/>
      <w:smallCaps/>
      <w:color w:val="2E74B5" w:themeColor="accent1" w:themeShade="BF"/>
      <w:spacing w:val="5"/>
    </w:rPr>
  </w:style>
  <w:style w:type="paragraph" w:styleId="Ballontekst">
    <w:name w:val="Balloon Text"/>
    <w:basedOn w:val="Standaard"/>
    <w:link w:val="BallontekstChar"/>
    <w:uiPriority w:val="99"/>
    <w:unhideWhenUsed/>
    <w:rsid w:val="00BA0717"/>
    <w:rPr>
      <w:rFonts w:ascii="Tahoma" w:hAnsi="Tahoma" w:cs="Tahoma"/>
      <w:sz w:val="16"/>
      <w:szCs w:val="16"/>
    </w:rPr>
  </w:style>
  <w:style w:type="character" w:customStyle="1" w:styleId="BallontekstChar">
    <w:name w:val="Ballontekst Char"/>
    <w:basedOn w:val="Standaardalinea-lettertype"/>
    <w:link w:val="Ballontekst"/>
    <w:uiPriority w:val="99"/>
    <w:rsid w:val="00BA0717"/>
    <w:rPr>
      <w:rFonts w:ascii="Tahoma" w:eastAsia="Times New Roman" w:hAnsi="Tahoma" w:cs="Tahoma"/>
      <w:kern w:val="0"/>
      <w:sz w:val="16"/>
      <w:szCs w:val="16"/>
      <w:lang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790</Words>
  <Characters>4349</Characters>
  <Application>Microsoft Office Word</Application>
  <DocSecurity>0</DocSecurity>
  <Lines>36</Lines>
  <Paragraphs>10</Paragraphs>
  <ScaleCrop>false</ScaleCrop>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2025-02-21T22:04:00Z</dcterms:created>
  <dcterms:modified xsi:type="dcterms:W3CDTF">2025-02-21T22:06:00Z</dcterms:modified>
</cp:coreProperties>
</file>