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8767382" w14:textId="77777777" w:rsidR="00B450E7" w:rsidRDefault="00B450E7" w:rsidP="00B450E7">
      <w:pPr>
        <w:rPr>
          <w:i/>
        </w:rPr>
      </w:pPr>
      <w:r>
        <w:rPr>
          <w:b/>
          <w:bCs/>
          <w:iCs/>
          <w:u w:val="single"/>
        </w:rPr>
        <w:t>Homilie – Achtste zondag door het jaar – jaar C                                                   02.03.2025</w:t>
      </w:r>
      <w:r>
        <w:rPr>
          <w:i/>
        </w:rPr>
        <w:br/>
        <w:t>Sirach 27 4-7 / Psalm 92 / 1 Korintiërs 15, 54-58 / Lucas 6, 39-45</w:t>
      </w:r>
    </w:p>
    <w:p w14:paraId="333A1C5E" w14:textId="77777777" w:rsidR="00B450E7" w:rsidRDefault="00B450E7" w:rsidP="00B450E7">
      <w:pPr>
        <w:rPr>
          <w:iCs/>
        </w:rPr>
      </w:pPr>
    </w:p>
    <w:p w14:paraId="575F0954" w14:textId="77777777" w:rsidR="00B450E7" w:rsidRPr="00FC7AE5" w:rsidRDefault="00B450E7" w:rsidP="00B450E7">
      <w:pPr>
        <w:jc w:val="both"/>
      </w:pPr>
      <w:r w:rsidRPr="00FC7AE5">
        <w:t xml:space="preserve">Drie zondagen na mekaar hebben we nu gelezen uit de ‘veldrede’ van Jezus, zoals ze door Lucas werd neergeschreven. In het voorwoord van zijn evangelie had Lucas gezegd alles nauwkeurig na te gaan en ordelijk op schrift te zetten. En dat doet hij ook. </w:t>
      </w:r>
    </w:p>
    <w:p w14:paraId="73F5CAC8" w14:textId="77777777" w:rsidR="00B450E7" w:rsidRPr="00FC7AE5" w:rsidRDefault="00B450E7" w:rsidP="00B450E7">
      <w:pPr>
        <w:jc w:val="both"/>
      </w:pPr>
      <w:r w:rsidRPr="00FC7AE5">
        <w:t xml:space="preserve">Nauwelijks heeft Jezus na een nacht van gebed op de berg zijn leerlingen gekozen of Hij ontvouwt hen ook zijn programma. En Hij lijkt al onmiddellijk heel wat aanhang te hebben. Lucas maakt er meteen een internationaal gezelschap van: </w:t>
      </w:r>
      <w:r w:rsidRPr="00FC7AE5">
        <w:rPr>
          <w:i/>
        </w:rPr>
        <w:t>‘uit heel het Joodse land en Jeruzalem en het kustgebied van Tyrus en Sidon waren ze gekomen’</w:t>
      </w:r>
      <w:r w:rsidRPr="00FC7AE5">
        <w:t>, schrijft hij.</w:t>
      </w:r>
    </w:p>
    <w:p w14:paraId="377150BE" w14:textId="77777777" w:rsidR="00B450E7" w:rsidRPr="00FC7AE5" w:rsidRDefault="00B450E7" w:rsidP="00B450E7">
      <w:pPr>
        <w:jc w:val="both"/>
        <w:rPr>
          <w:sz w:val="16"/>
          <w:szCs w:val="16"/>
        </w:rPr>
      </w:pPr>
    </w:p>
    <w:p w14:paraId="11336D0E" w14:textId="77777777" w:rsidR="00B450E7" w:rsidRPr="00FC7AE5" w:rsidRDefault="00B450E7" w:rsidP="00B450E7">
      <w:pPr>
        <w:jc w:val="both"/>
      </w:pPr>
      <w:r w:rsidRPr="00FC7AE5">
        <w:t>Ja, die Lucas, een leerling van Paulus, denkt ruim. Met eigen ogen ziet hij hoe het christendom zich uitbreidt, ook onder de niet-Joden. Voor hem zijn die er al van in het begin bij. Niemand is voor Jezus te min. Vooral al je arm bent of bedroefd of buitengesloten of geminacht, dan kan je rekenen op zijn sympat</w:t>
      </w:r>
      <w:r>
        <w:t>h</w:t>
      </w:r>
      <w:r w:rsidRPr="00FC7AE5">
        <w:t xml:space="preserve">ie. </w:t>
      </w:r>
    </w:p>
    <w:p w14:paraId="7CEB785E" w14:textId="77777777" w:rsidR="00B450E7" w:rsidRPr="00FC7AE5" w:rsidRDefault="00B450E7" w:rsidP="00B450E7">
      <w:pPr>
        <w:jc w:val="both"/>
      </w:pPr>
      <w:r w:rsidRPr="00FC7AE5">
        <w:t>En dan verkondigt hij zijn programma: wees goed voor mensen, weiger niets, behandel iedere</w:t>
      </w:r>
      <w:r>
        <w:t>e</w:t>
      </w:r>
      <w:r w:rsidRPr="00FC7AE5">
        <w:t>n zoals je zelf wil behandeld worden, veroordeel niet, spreek vrij en geef. En als hoog ideaal: wees barmhartig zoals uw Vader barmhartig is.</w:t>
      </w:r>
    </w:p>
    <w:p w14:paraId="70759685" w14:textId="77777777" w:rsidR="00B450E7" w:rsidRPr="00FC7AE5" w:rsidRDefault="00B450E7" w:rsidP="00B450E7">
      <w:pPr>
        <w:jc w:val="both"/>
      </w:pPr>
    </w:p>
    <w:p w14:paraId="6A1C6D91" w14:textId="77777777" w:rsidR="00B450E7" w:rsidRDefault="00B450E7" w:rsidP="00B450E7">
      <w:pPr>
        <w:jc w:val="both"/>
      </w:pPr>
      <w:r>
        <w:t>V</w:t>
      </w:r>
      <w:r w:rsidRPr="00FC7AE5">
        <w:t>andaag horen we in het evangelie drie</w:t>
      </w:r>
      <w:r>
        <w:t xml:space="preserve"> </w:t>
      </w:r>
      <w:r w:rsidRPr="00FC7AE5">
        <w:t>uitspraken van Jezus die richting kunnen geven aan ons leven, drie gelijkenissen of situaties waarin duidelijk wordt hoe wij met mekaar kunnen omgaan.</w:t>
      </w:r>
    </w:p>
    <w:p w14:paraId="5FA43A40" w14:textId="77777777" w:rsidR="00B450E7" w:rsidRPr="00FC7AE5" w:rsidRDefault="00B450E7" w:rsidP="00B450E7">
      <w:pPr>
        <w:jc w:val="both"/>
        <w:rPr>
          <w:sz w:val="16"/>
          <w:szCs w:val="16"/>
        </w:rPr>
      </w:pPr>
    </w:p>
    <w:p w14:paraId="3A5B9CA4" w14:textId="77777777" w:rsidR="00B450E7" w:rsidRDefault="00B450E7" w:rsidP="00B450E7">
      <w:pPr>
        <w:pStyle w:val="Lijstalinea"/>
        <w:numPr>
          <w:ilvl w:val="0"/>
          <w:numId w:val="1"/>
        </w:numPr>
        <w:jc w:val="both"/>
      </w:pPr>
      <w:r w:rsidRPr="00FC7AE5">
        <w:t>Eerst heeft Hij het over twee blinden die elkaar alleen maar van de wal in de sloot kunnen helpen. Jezus zegt daarmee: we zijn allemaal min of meer blind voor de juiste weg, voor de toekomst, voor wat er echt aan de hand is, voor de mogelijkheden van onszelf én van de ander. Als we ons daar niet van bewust zijn, leveren we al gauw kritiek op de levenswijze van de ander. Met het gevolg dat, terwijl we als blinde een andere blinde leiden, we beiden in de put vallen. Het gaat er dus om niet te vlug te zijn met onze kritiek.</w:t>
      </w:r>
    </w:p>
    <w:p w14:paraId="67950EED" w14:textId="77777777" w:rsidR="00B450E7" w:rsidRPr="00FC7AE5" w:rsidRDefault="00B450E7" w:rsidP="00B450E7">
      <w:pPr>
        <w:jc w:val="both"/>
        <w:rPr>
          <w:sz w:val="16"/>
          <w:szCs w:val="16"/>
        </w:rPr>
      </w:pPr>
    </w:p>
    <w:p w14:paraId="5C6A81A6" w14:textId="77777777" w:rsidR="00B450E7" w:rsidRDefault="00B450E7" w:rsidP="00B450E7">
      <w:pPr>
        <w:pStyle w:val="Lijstalinea"/>
        <w:numPr>
          <w:ilvl w:val="0"/>
          <w:numId w:val="1"/>
        </w:numPr>
        <w:jc w:val="both"/>
      </w:pPr>
      <w:r w:rsidRPr="00FC7AE5">
        <w:t>De volgende uitspraak gaat over de meester en zijn leerling. De leerling staat niet boven zijn meester. Je moet niet proberen wijzer te zijn dan je meester. In de menselijke omgang met mekaar heb je elkaar nodig om samen een doel te bereiken. Ieder heeft daarbij zijn eigen talenten, de een als meester, de ander als leerling. Lucas bedoelt hier waarschijnlijk ook wel de manier waarop wij de weg van Jezus gaan: Hem als meester zien en van Hem leren welke weg echt ten leven is.</w:t>
      </w:r>
    </w:p>
    <w:p w14:paraId="7CFC9830" w14:textId="77777777" w:rsidR="00B450E7" w:rsidRPr="00FC7AE5" w:rsidRDefault="00B450E7" w:rsidP="00B450E7">
      <w:pPr>
        <w:pStyle w:val="Ballontekst"/>
        <w:rPr>
          <w:rFonts w:ascii="Times New Roman" w:hAnsi="Times New Roman" w:cs="Times New Roman"/>
        </w:rPr>
      </w:pPr>
    </w:p>
    <w:p w14:paraId="0167764F" w14:textId="77777777" w:rsidR="00B450E7" w:rsidRPr="00FC7AE5" w:rsidRDefault="00B450E7" w:rsidP="00B450E7">
      <w:pPr>
        <w:pStyle w:val="Lijstalinea"/>
        <w:numPr>
          <w:ilvl w:val="0"/>
          <w:numId w:val="1"/>
        </w:numPr>
        <w:jc w:val="both"/>
      </w:pPr>
      <w:r w:rsidRPr="00FC7AE5">
        <w:t>En dan die derde uitspraak, die ons waarschijnlijk het meest bekend is: over die balk en die splinter. Jezus zegt daarmee: we mogen niet oordelen, want we kúnnen niet eens oordelen. Wij lopen met een balk in ons oog, wij zijn verblind voor onszelf, voor onze eigen tekorten e</w:t>
      </w:r>
      <w:r>
        <w:t>n</w:t>
      </w:r>
      <w:r w:rsidRPr="00FC7AE5">
        <w:t xml:space="preserve"> fouten. We kennen nauwelijks onszelf, laat staan dat we anderen kennen.</w:t>
      </w:r>
    </w:p>
    <w:p w14:paraId="79325464" w14:textId="77777777" w:rsidR="00B450E7" w:rsidRPr="00FC7AE5" w:rsidRDefault="00B450E7" w:rsidP="00B450E7">
      <w:pPr>
        <w:jc w:val="both"/>
        <w:rPr>
          <w:sz w:val="16"/>
          <w:szCs w:val="16"/>
        </w:rPr>
      </w:pPr>
    </w:p>
    <w:p w14:paraId="1ADC7A2A" w14:textId="77777777" w:rsidR="00B450E7" w:rsidRPr="00FC7AE5" w:rsidRDefault="00B450E7" w:rsidP="00B450E7">
      <w:pPr>
        <w:jc w:val="both"/>
      </w:pPr>
      <w:r w:rsidRPr="00FC7AE5">
        <w:t>Bij die drie uitspraken of situaties voegt Jezus dan nog het beeld van de boom en de vruchten: een boom kent men aan zijn vruchten. Een uitspraak die we ook hoorden in de eerste lezing uit de wijsheidsliteratuur. Aan de vruchten van de boom erkent men de boomgaard</w:t>
      </w:r>
      <w:r>
        <w:t xml:space="preserve">. </w:t>
      </w:r>
    </w:p>
    <w:p w14:paraId="1747699D" w14:textId="77777777" w:rsidR="00B450E7" w:rsidRPr="00FC7AE5" w:rsidRDefault="00B450E7" w:rsidP="00B450E7">
      <w:pPr>
        <w:jc w:val="both"/>
        <w:rPr>
          <w:sz w:val="16"/>
          <w:szCs w:val="16"/>
        </w:rPr>
      </w:pPr>
    </w:p>
    <w:p w14:paraId="29AB6309" w14:textId="77777777" w:rsidR="00B450E7" w:rsidRPr="00FC7AE5" w:rsidRDefault="00B450E7" w:rsidP="00B450E7">
      <w:pPr>
        <w:jc w:val="both"/>
      </w:pPr>
      <w:r w:rsidRPr="00FC7AE5">
        <w:t xml:space="preserve">Ik denk dat Jezus bedoelt dat Hij graag ziet dat we allen goede bomen zouden zijn, dat wij goede vruchten voortbrengen, vruchten als: trouw, eerbied, respect, een mild oordeel, vriendschap, anderen nabij zijn, goede dingen zeggen over een ander. Vruchten die niet alleen bij woorden blijven, maar ook tot rijpheid komen in daden. </w:t>
      </w:r>
    </w:p>
    <w:p w14:paraId="2F03102F" w14:textId="77777777" w:rsidR="00B450E7" w:rsidRPr="00FC7AE5" w:rsidRDefault="00B450E7" w:rsidP="00B450E7">
      <w:pPr>
        <w:jc w:val="both"/>
      </w:pPr>
      <w:r w:rsidRPr="00FC7AE5">
        <w:lastRenderedPageBreak/>
        <w:t xml:space="preserve">Want, zo hoorden we Jezus nog zeggen, </w:t>
      </w:r>
      <w:r w:rsidRPr="00FC7AE5">
        <w:rPr>
          <w:i/>
        </w:rPr>
        <w:t>‘een goed mens brengt het goede te voorschijn uit de schat van goedheid in zijn hart, maar een slechte brengt het slechte te voorschijn uit zijn schat van slechtheid’</w:t>
      </w:r>
      <w:r w:rsidRPr="00FC7AE5">
        <w:t xml:space="preserve">. </w:t>
      </w:r>
    </w:p>
    <w:p w14:paraId="2390B298" w14:textId="77777777" w:rsidR="00B450E7" w:rsidRPr="00FC7AE5" w:rsidRDefault="00B450E7" w:rsidP="00B450E7">
      <w:pPr>
        <w:jc w:val="both"/>
      </w:pPr>
      <w:r w:rsidRPr="00FC7AE5">
        <w:t xml:space="preserve">Kortom, hoe een mens is, dat zit diep in hem geworteld. </w:t>
      </w:r>
    </w:p>
    <w:p w14:paraId="01202AB1" w14:textId="77777777" w:rsidR="00B450E7" w:rsidRPr="00FC7AE5" w:rsidRDefault="00B450E7" w:rsidP="00B450E7">
      <w:pPr>
        <w:jc w:val="both"/>
        <w:rPr>
          <w:sz w:val="16"/>
          <w:szCs w:val="16"/>
        </w:rPr>
      </w:pPr>
    </w:p>
    <w:p w14:paraId="4A1287FD" w14:textId="77777777" w:rsidR="00B450E7" w:rsidRPr="00FC7AE5" w:rsidRDefault="00B450E7" w:rsidP="00B450E7">
      <w:pPr>
        <w:jc w:val="both"/>
      </w:pPr>
      <w:r w:rsidRPr="00FC7AE5">
        <w:t>En zoals een boom water nodig heeft om te leven, zo moeten ook wij gevoed worden om tot leven te komen, om er te zijn voor anderen. En hoe zou dat beter kunnen dan door hier samen te komen en woorden van God</w:t>
      </w:r>
      <w:r>
        <w:t xml:space="preserve"> </w:t>
      </w:r>
      <w:r w:rsidRPr="00FC7AE5">
        <w:t xml:space="preserve">te horen, om zijn gaven te ontvangen in de eucharistie als voedsel voor onderweg. </w:t>
      </w:r>
    </w:p>
    <w:p w14:paraId="43F7DDE3" w14:textId="77777777" w:rsidR="00B450E7" w:rsidRPr="00FC7AE5" w:rsidRDefault="00B450E7" w:rsidP="00B450E7">
      <w:pPr>
        <w:jc w:val="both"/>
      </w:pPr>
      <w:r w:rsidRPr="00FC7AE5">
        <w:t xml:space="preserve">Hopelijk brengen wij dan ook goede vruchten voort, die leven kunnen geven aan anderen. </w:t>
      </w:r>
    </w:p>
    <w:p w14:paraId="17081EC4" w14:textId="77777777" w:rsidR="00B450E7" w:rsidRPr="001924F9" w:rsidRDefault="00B450E7" w:rsidP="00B450E7">
      <w:pPr>
        <w:jc w:val="both"/>
        <w:rPr>
          <w:sz w:val="16"/>
          <w:szCs w:val="16"/>
        </w:rPr>
      </w:pPr>
    </w:p>
    <w:p w14:paraId="2D90FBC1" w14:textId="77777777" w:rsidR="00B450E7" w:rsidRPr="001924F9" w:rsidRDefault="00B450E7" w:rsidP="00B450E7">
      <w:pPr>
        <w:jc w:val="center"/>
      </w:pPr>
      <w:r w:rsidRPr="001924F9">
        <w:drawing>
          <wp:inline distT="0" distB="0" distL="0" distR="0" wp14:anchorId="4FD6AD41" wp14:editId="79730D92">
            <wp:extent cx="5781772" cy="3996000"/>
            <wp:effectExtent l="0" t="0" r="0" b="5080"/>
            <wp:docPr id="657614304"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781772" cy="3996000"/>
                    </a:xfrm>
                    <a:prstGeom prst="rect">
                      <a:avLst/>
                    </a:prstGeom>
                    <a:noFill/>
                    <a:ln>
                      <a:noFill/>
                    </a:ln>
                  </pic:spPr>
                </pic:pic>
              </a:graphicData>
            </a:graphic>
          </wp:inline>
        </w:drawing>
      </w:r>
    </w:p>
    <w:p w14:paraId="2E16D795" w14:textId="77777777" w:rsidR="00B450E7" w:rsidRPr="001924F9" w:rsidRDefault="00B450E7" w:rsidP="00B450E7">
      <w:pPr>
        <w:jc w:val="center"/>
        <w:rPr>
          <w:i/>
          <w:iCs/>
          <w:sz w:val="20"/>
          <w:szCs w:val="20"/>
        </w:rPr>
      </w:pPr>
      <w:r>
        <w:rPr>
          <w:i/>
          <w:iCs/>
          <w:sz w:val="20"/>
          <w:szCs w:val="20"/>
        </w:rPr>
        <w:t xml:space="preserve">Wat in de liefde wortelt, brengt goede vruchten voort: </w:t>
      </w:r>
      <w:r>
        <w:rPr>
          <w:i/>
          <w:iCs/>
          <w:sz w:val="20"/>
          <w:szCs w:val="20"/>
        </w:rPr>
        <w:br/>
        <w:t>tussen twee mensen, in de familie, in de buurt, op de arbeidsplaats,</w:t>
      </w:r>
      <w:r>
        <w:rPr>
          <w:i/>
          <w:iCs/>
          <w:sz w:val="20"/>
          <w:szCs w:val="20"/>
        </w:rPr>
        <w:br/>
        <w:t>in de kerk en de geloofsgemeenschap, in gezelschap</w:t>
      </w:r>
      <w:r>
        <w:rPr>
          <w:i/>
          <w:iCs/>
          <w:sz w:val="20"/>
          <w:szCs w:val="20"/>
        </w:rPr>
        <w:br/>
        <w:t xml:space="preserve">en tussen de volkeren. </w:t>
      </w:r>
    </w:p>
    <w:p w14:paraId="3D593902" w14:textId="77777777" w:rsidR="00B450E7" w:rsidRPr="001924F9" w:rsidRDefault="00B450E7" w:rsidP="00B450E7">
      <w:pPr>
        <w:jc w:val="both"/>
        <w:rPr>
          <w:sz w:val="16"/>
          <w:szCs w:val="16"/>
        </w:rPr>
      </w:pPr>
    </w:p>
    <w:p w14:paraId="22ECDF50" w14:textId="77777777" w:rsidR="00B450E7" w:rsidRPr="00FC7AE5" w:rsidRDefault="00B450E7" w:rsidP="00B450E7">
      <w:pPr>
        <w:jc w:val="both"/>
        <w:rPr>
          <w:i/>
        </w:rPr>
      </w:pPr>
      <w:r w:rsidRPr="00FC7AE5">
        <w:rPr>
          <w:i/>
        </w:rPr>
        <w:t xml:space="preserve">Jan Verheyen – Lier. </w:t>
      </w:r>
    </w:p>
    <w:p w14:paraId="7B0A12EA" w14:textId="76356510" w:rsidR="000C7AC2" w:rsidRPr="00B450E7" w:rsidRDefault="00B450E7" w:rsidP="00B450E7">
      <w:pPr>
        <w:jc w:val="both"/>
        <w:rPr>
          <w:i/>
        </w:rPr>
      </w:pPr>
      <w:r w:rsidRPr="00FC7AE5">
        <w:rPr>
          <w:i/>
        </w:rPr>
        <w:t>8</w:t>
      </w:r>
      <w:r w:rsidRPr="00FC7AE5">
        <w:rPr>
          <w:i/>
          <w:vertAlign w:val="superscript"/>
        </w:rPr>
        <w:t>ste</w:t>
      </w:r>
      <w:r w:rsidRPr="00FC7AE5">
        <w:rPr>
          <w:i/>
        </w:rPr>
        <w:t xml:space="preserve"> zondag door het jaar C – </w:t>
      </w:r>
      <w:r>
        <w:rPr>
          <w:i/>
        </w:rPr>
        <w:t xml:space="preserve">02.03.2025 (herwerking preek </w:t>
      </w:r>
      <w:r w:rsidRPr="00FC7AE5">
        <w:rPr>
          <w:i/>
        </w:rPr>
        <w:t>25.</w:t>
      </w:r>
      <w:r>
        <w:rPr>
          <w:i/>
        </w:rPr>
        <w:t>0</w:t>
      </w:r>
      <w:r w:rsidRPr="00FC7AE5">
        <w:rPr>
          <w:i/>
        </w:rPr>
        <w:t>2.2001</w:t>
      </w:r>
      <w:r>
        <w:rPr>
          <w:i/>
        </w:rPr>
        <w:t>)</w:t>
      </w:r>
    </w:p>
    <w:sectPr w:rsidR="000C7AC2" w:rsidRPr="00B450E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CDD19FD"/>
    <w:multiLevelType w:val="hybridMultilevel"/>
    <w:tmpl w:val="3A34602C"/>
    <w:lvl w:ilvl="0" w:tplc="8D1A9052">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num w:numId="1" w16cid:durableId="9635773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50E7"/>
    <w:rsid w:val="000C7AC2"/>
    <w:rsid w:val="002E4D86"/>
    <w:rsid w:val="00B450E7"/>
    <w:rsid w:val="00EF54E0"/>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F5383C"/>
  <w15:chartTrackingRefBased/>
  <w15:docId w15:val="{C2D8CC2B-302A-415E-8947-BF935F1DEA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nl-B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B450E7"/>
    <w:pPr>
      <w:spacing w:after="0" w:line="240" w:lineRule="auto"/>
    </w:pPr>
    <w:rPr>
      <w:rFonts w:ascii="Times New Roman" w:eastAsia="Times New Roman" w:hAnsi="Times New Roman" w:cs="Times New Roman"/>
      <w:kern w:val="0"/>
      <w:sz w:val="24"/>
      <w:szCs w:val="24"/>
      <w:lang w:eastAsia="nl-NL"/>
      <w14:ligatures w14:val="none"/>
    </w:rPr>
  </w:style>
  <w:style w:type="paragraph" w:styleId="Kop1">
    <w:name w:val="heading 1"/>
    <w:basedOn w:val="Standaard"/>
    <w:next w:val="Standaard"/>
    <w:link w:val="Kop1Char"/>
    <w:uiPriority w:val="9"/>
    <w:qFormat/>
    <w:rsid w:val="00EF54E0"/>
    <w:pPr>
      <w:keepNext/>
      <w:outlineLvl w:val="0"/>
    </w:pPr>
    <w:rPr>
      <w:b/>
    </w:rPr>
  </w:style>
  <w:style w:type="paragraph" w:styleId="Kop2">
    <w:name w:val="heading 2"/>
    <w:basedOn w:val="Standaard"/>
    <w:next w:val="Standaard"/>
    <w:link w:val="Kop2Char"/>
    <w:uiPriority w:val="9"/>
    <w:unhideWhenUsed/>
    <w:qFormat/>
    <w:rsid w:val="00EF54E0"/>
    <w:pPr>
      <w:keepNext/>
      <w:outlineLvl w:val="1"/>
    </w:pPr>
    <w:rPr>
      <w:b/>
      <w:i/>
    </w:rPr>
  </w:style>
  <w:style w:type="paragraph" w:styleId="Kop3">
    <w:name w:val="heading 3"/>
    <w:basedOn w:val="Standaard"/>
    <w:next w:val="Standaard"/>
    <w:link w:val="Kop3Char"/>
    <w:qFormat/>
    <w:rsid w:val="00EF54E0"/>
    <w:pPr>
      <w:keepNext/>
      <w:outlineLvl w:val="2"/>
    </w:pPr>
    <w:rPr>
      <w:b/>
      <w:sz w:val="28"/>
      <w:szCs w:val="28"/>
    </w:rPr>
  </w:style>
  <w:style w:type="paragraph" w:styleId="Kop4">
    <w:name w:val="heading 4"/>
    <w:basedOn w:val="Standaard"/>
    <w:next w:val="Standaard"/>
    <w:link w:val="Kop4Char"/>
    <w:uiPriority w:val="9"/>
    <w:unhideWhenUsed/>
    <w:qFormat/>
    <w:rsid w:val="00EF54E0"/>
    <w:pPr>
      <w:keepNext/>
      <w:jc w:val="both"/>
      <w:outlineLvl w:val="3"/>
    </w:pPr>
    <w:rPr>
      <w:b/>
    </w:rPr>
  </w:style>
  <w:style w:type="paragraph" w:styleId="Kop5">
    <w:name w:val="heading 5"/>
    <w:basedOn w:val="Standaard"/>
    <w:next w:val="Standaard"/>
    <w:link w:val="Kop5Char"/>
    <w:uiPriority w:val="9"/>
    <w:unhideWhenUsed/>
    <w:qFormat/>
    <w:rsid w:val="00EF54E0"/>
    <w:pPr>
      <w:keepNext/>
      <w:jc w:val="both"/>
      <w:outlineLvl w:val="4"/>
    </w:pPr>
    <w:rPr>
      <w:i/>
    </w:rPr>
  </w:style>
  <w:style w:type="paragraph" w:styleId="Kop6">
    <w:name w:val="heading 6"/>
    <w:basedOn w:val="Standaard"/>
    <w:next w:val="Standaard"/>
    <w:link w:val="Kop6Char"/>
    <w:uiPriority w:val="9"/>
    <w:unhideWhenUsed/>
    <w:qFormat/>
    <w:rsid w:val="00EF54E0"/>
    <w:pPr>
      <w:keepNext/>
      <w:outlineLvl w:val="5"/>
    </w:pPr>
    <w:rPr>
      <w:i/>
    </w:rPr>
  </w:style>
  <w:style w:type="paragraph" w:styleId="Kop7">
    <w:name w:val="heading 7"/>
    <w:basedOn w:val="Standaard"/>
    <w:next w:val="Standaard"/>
    <w:link w:val="Kop7Char"/>
    <w:uiPriority w:val="9"/>
    <w:unhideWhenUsed/>
    <w:qFormat/>
    <w:rsid w:val="00EF54E0"/>
    <w:pPr>
      <w:keepNext/>
      <w:outlineLvl w:val="6"/>
    </w:pPr>
    <w:rPr>
      <w:b/>
      <w:bCs/>
      <w:i/>
      <w:iCs/>
    </w:rPr>
  </w:style>
  <w:style w:type="paragraph" w:styleId="Kop8">
    <w:name w:val="heading 8"/>
    <w:basedOn w:val="Standaard"/>
    <w:next w:val="Standaard"/>
    <w:link w:val="Kop8Char"/>
    <w:uiPriority w:val="9"/>
    <w:semiHidden/>
    <w:unhideWhenUsed/>
    <w:qFormat/>
    <w:rsid w:val="00B450E7"/>
    <w:pPr>
      <w:keepNext/>
      <w:keepLines/>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B450E7"/>
    <w:pPr>
      <w:keepNext/>
      <w:keepLines/>
      <w:outlineLvl w:val="8"/>
    </w:pPr>
    <w:rPr>
      <w:rFonts w:eastAsiaTheme="majorEastAsia" w:cstheme="majorBidi"/>
      <w:color w:val="272727" w:themeColor="text1" w:themeTint="D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EF54E0"/>
    <w:rPr>
      <w:rFonts w:ascii="Times New Roman" w:eastAsia="Times New Roman" w:hAnsi="Times New Roman" w:cs="Times New Roman"/>
      <w:b/>
      <w:sz w:val="24"/>
    </w:rPr>
  </w:style>
  <w:style w:type="character" w:customStyle="1" w:styleId="Kop2Char">
    <w:name w:val="Kop 2 Char"/>
    <w:basedOn w:val="Standaardalinea-lettertype"/>
    <w:link w:val="Kop2"/>
    <w:uiPriority w:val="9"/>
    <w:rsid w:val="00EF54E0"/>
    <w:rPr>
      <w:rFonts w:ascii="Times New Roman" w:eastAsia="Times New Roman" w:hAnsi="Times New Roman" w:cs="Times New Roman"/>
      <w:b/>
      <w:i/>
      <w:sz w:val="24"/>
    </w:rPr>
  </w:style>
  <w:style w:type="character" w:customStyle="1" w:styleId="Kop3Char">
    <w:name w:val="Kop 3 Char"/>
    <w:basedOn w:val="Standaardalinea-lettertype"/>
    <w:link w:val="Kop3"/>
    <w:rsid w:val="00EF54E0"/>
    <w:rPr>
      <w:rFonts w:ascii="Times New Roman" w:eastAsia="Times New Roman" w:hAnsi="Times New Roman" w:cs="Times New Roman"/>
      <w:b/>
      <w:sz w:val="28"/>
      <w:szCs w:val="28"/>
    </w:rPr>
  </w:style>
  <w:style w:type="character" w:customStyle="1" w:styleId="Kop4Char">
    <w:name w:val="Kop 4 Char"/>
    <w:basedOn w:val="Standaardalinea-lettertype"/>
    <w:link w:val="Kop4"/>
    <w:uiPriority w:val="9"/>
    <w:rsid w:val="00EF54E0"/>
    <w:rPr>
      <w:rFonts w:ascii="Times New Roman" w:eastAsia="Times New Roman" w:hAnsi="Times New Roman" w:cs="Times New Roman"/>
      <w:b/>
      <w:sz w:val="24"/>
      <w:szCs w:val="24"/>
    </w:rPr>
  </w:style>
  <w:style w:type="character" w:customStyle="1" w:styleId="Kop5Char">
    <w:name w:val="Kop 5 Char"/>
    <w:basedOn w:val="Standaardalinea-lettertype"/>
    <w:link w:val="Kop5"/>
    <w:uiPriority w:val="9"/>
    <w:rsid w:val="00EF54E0"/>
    <w:rPr>
      <w:rFonts w:ascii="Times New Roman" w:eastAsia="Times New Roman" w:hAnsi="Times New Roman" w:cs="Times New Roman"/>
      <w:i/>
      <w:sz w:val="24"/>
      <w:szCs w:val="24"/>
    </w:rPr>
  </w:style>
  <w:style w:type="character" w:customStyle="1" w:styleId="Kop6Char">
    <w:name w:val="Kop 6 Char"/>
    <w:basedOn w:val="Standaardalinea-lettertype"/>
    <w:link w:val="Kop6"/>
    <w:uiPriority w:val="9"/>
    <w:rsid w:val="00EF54E0"/>
    <w:rPr>
      <w:rFonts w:ascii="Times New Roman" w:hAnsi="Times New Roman" w:cs="Times New Roman"/>
      <w:i/>
      <w:sz w:val="24"/>
      <w:szCs w:val="24"/>
    </w:rPr>
  </w:style>
  <w:style w:type="character" w:customStyle="1" w:styleId="Kop7Char">
    <w:name w:val="Kop 7 Char"/>
    <w:basedOn w:val="Standaardalinea-lettertype"/>
    <w:link w:val="Kop7"/>
    <w:uiPriority w:val="9"/>
    <w:rsid w:val="00EF54E0"/>
    <w:rPr>
      <w:b/>
      <w:bCs/>
      <w:i/>
      <w:iCs/>
    </w:rPr>
  </w:style>
  <w:style w:type="paragraph" w:styleId="Titel">
    <w:name w:val="Title"/>
    <w:basedOn w:val="Standaard"/>
    <w:link w:val="TitelChar"/>
    <w:qFormat/>
    <w:rsid w:val="00EF54E0"/>
    <w:pPr>
      <w:jc w:val="center"/>
    </w:pPr>
    <w:rPr>
      <w:b/>
      <w:sz w:val="28"/>
      <w:szCs w:val="20"/>
      <w:lang w:val="fr-BE"/>
    </w:rPr>
  </w:style>
  <w:style w:type="character" w:customStyle="1" w:styleId="TitelChar">
    <w:name w:val="Titel Char"/>
    <w:basedOn w:val="Standaardalinea-lettertype"/>
    <w:link w:val="Titel"/>
    <w:rsid w:val="00EF54E0"/>
    <w:rPr>
      <w:rFonts w:ascii="Times New Roman" w:eastAsia="Times New Roman" w:hAnsi="Times New Roman" w:cs="Times New Roman"/>
      <w:b/>
      <w:sz w:val="28"/>
      <w:szCs w:val="20"/>
      <w:lang w:val="fr-BE"/>
    </w:rPr>
  </w:style>
  <w:style w:type="character" w:styleId="Zwaar">
    <w:name w:val="Strong"/>
    <w:basedOn w:val="Standaardalinea-lettertype"/>
    <w:uiPriority w:val="22"/>
    <w:qFormat/>
    <w:rsid w:val="00EF54E0"/>
    <w:rPr>
      <w:b/>
      <w:bCs/>
    </w:rPr>
  </w:style>
  <w:style w:type="character" w:styleId="Nadruk">
    <w:name w:val="Emphasis"/>
    <w:basedOn w:val="Standaardalinea-lettertype"/>
    <w:uiPriority w:val="20"/>
    <w:qFormat/>
    <w:rsid w:val="00EF54E0"/>
    <w:rPr>
      <w:i/>
      <w:iCs/>
    </w:rPr>
  </w:style>
  <w:style w:type="paragraph" w:styleId="Geenafstand">
    <w:name w:val="No Spacing"/>
    <w:uiPriority w:val="1"/>
    <w:qFormat/>
    <w:rsid w:val="00EF54E0"/>
    <w:pPr>
      <w:spacing w:after="0" w:line="240" w:lineRule="auto"/>
    </w:pPr>
  </w:style>
  <w:style w:type="paragraph" w:styleId="Lijstalinea">
    <w:name w:val="List Paragraph"/>
    <w:basedOn w:val="Standaard"/>
    <w:uiPriority w:val="34"/>
    <w:qFormat/>
    <w:rsid w:val="00EF54E0"/>
    <w:pPr>
      <w:ind w:left="720"/>
      <w:contextualSpacing/>
    </w:pPr>
  </w:style>
  <w:style w:type="character" w:customStyle="1" w:styleId="Kop8Char">
    <w:name w:val="Kop 8 Char"/>
    <w:basedOn w:val="Standaardalinea-lettertype"/>
    <w:link w:val="Kop8"/>
    <w:uiPriority w:val="9"/>
    <w:semiHidden/>
    <w:rsid w:val="00B450E7"/>
    <w:rPr>
      <w:rFonts w:eastAsiaTheme="majorEastAsia" w:cstheme="majorBidi"/>
      <w:i/>
      <w:iCs/>
      <w:color w:val="272727" w:themeColor="text1" w:themeTint="D8"/>
      <w:lang w:val="nl-NL"/>
    </w:rPr>
  </w:style>
  <w:style w:type="character" w:customStyle="1" w:styleId="Kop9Char">
    <w:name w:val="Kop 9 Char"/>
    <w:basedOn w:val="Standaardalinea-lettertype"/>
    <w:link w:val="Kop9"/>
    <w:uiPriority w:val="9"/>
    <w:semiHidden/>
    <w:rsid w:val="00B450E7"/>
    <w:rPr>
      <w:rFonts w:eastAsiaTheme="majorEastAsia" w:cstheme="majorBidi"/>
      <w:color w:val="272727" w:themeColor="text1" w:themeTint="D8"/>
      <w:lang w:val="nl-NL"/>
    </w:rPr>
  </w:style>
  <w:style w:type="paragraph" w:styleId="Ondertitel">
    <w:name w:val="Subtitle"/>
    <w:basedOn w:val="Standaard"/>
    <w:next w:val="Standaard"/>
    <w:link w:val="OndertitelChar"/>
    <w:uiPriority w:val="11"/>
    <w:qFormat/>
    <w:rsid w:val="00B450E7"/>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B450E7"/>
    <w:rPr>
      <w:rFonts w:eastAsiaTheme="majorEastAsia" w:cstheme="majorBidi"/>
      <w:color w:val="595959" w:themeColor="text1" w:themeTint="A6"/>
      <w:spacing w:val="15"/>
      <w:sz w:val="28"/>
      <w:szCs w:val="28"/>
      <w:lang w:val="nl-NL"/>
    </w:rPr>
  </w:style>
  <w:style w:type="paragraph" w:styleId="Citaat">
    <w:name w:val="Quote"/>
    <w:basedOn w:val="Standaard"/>
    <w:next w:val="Standaard"/>
    <w:link w:val="CitaatChar"/>
    <w:uiPriority w:val="29"/>
    <w:qFormat/>
    <w:rsid w:val="00B450E7"/>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B450E7"/>
    <w:rPr>
      <w:i/>
      <w:iCs/>
      <w:color w:val="404040" w:themeColor="text1" w:themeTint="BF"/>
      <w:lang w:val="nl-NL"/>
    </w:rPr>
  </w:style>
  <w:style w:type="character" w:styleId="Intensievebenadrukking">
    <w:name w:val="Intense Emphasis"/>
    <w:basedOn w:val="Standaardalinea-lettertype"/>
    <w:uiPriority w:val="21"/>
    <w:qFormat/>
    <w:rsid w:val="00B450E7"/>
    <w:rPr>
      <w:i/>
      <w:iCs/>
      <w:color w:val="2E74B5" w:themeColor="accent1" w:themeShade="BF"/>
    </w:rPr>
  </w:style>
  <w:style w:type="paragraph" w:styleId="Duidelijkcitaat">
    <w:name w:val="Intense Quote"/>
    <w:basedOn w:val="Standaard"/>
    <w:next w:val="Standaard"/>
    <w:link w:val="DuidelijkcitaatChar"/>
    <w:uiPriority w:val="30"/>
    <w:qFormat/>
    <w:rsid w:val="00B450E7"/>
    <w:pPr>
      <w:pBdr>
        <w:top w:val="single" w:sz="4" w:space="10" w:color="2E74B5" w:themeColor="accent1" w:themeShade="BF"/>
        <w:bottom w:val="single" w:sz="4" w:space="10" w:color="2E74B5" w:themeColor="accent1" w:themeShade="BF"/>
      </w:pBdr>
      <w:spacing w:before="360" w:after="360"/>
      <w:ind w:left="864" w:right="864"/>
      <w:jc w:val="center"/>
    </w:pPr>
    <w:rPr>
      <w:i/>
      <w:iCs/>
      <w:color w:val="2E74B5" w:themeColor="accent1" w:themeShade="BF"/>
    </w:rPr>
  </w:style>
  <w:style w:type="character" w:customStyle="1" w:styleId="DuidelijkcitaatChar">
    <w:name w:val="Duidelijk citaat Char"/>
    <w:basedOn w:val="Standaardalinea-lettertype"/>
    <w:link w:val="Duidelijkcitaat"/>
    <w:uiPriority w:val="30"/>
    <w:rsid w:val="00B450E7"/>
    <w:rPr>
      <w:i/>
      <w:iCs/>
      <w:color w:val="2E74B5" w:themeColor="accent1" w:themeShade="BF"/>
      <w:lang w:val="nl-NL"/>
    </w:rPr>
  </w:style>
  <w:style w:type="character" w:styleId="Intensieveverwijzing">
    <w:name w:val="Intense Reference"/>
    <w:basedOn w:val="Standaardalinea-lettertype"/>
    <w:uiPriority w:val="32"/>
    <w:qFormat/>
    <w:rsid w:val="00B450E7"/>
    <w:rPr>
      <w:b/>
      <w:bCs/>
      <w:smallCaps/>
      <w:color w:val="2E74B5" w:themeColor="accent1" w:themeShade="BF"/>
      <w:spacing w:val="5"/>
    </w:rPr>
  </w:style>
  <w:style w:type="paragraph" w:styleId="Ballontekst">
    <w:name w:val="Balloon Text"/>
    <w:basedOn w:val="Standaard"/>
    <w:link w:val="BallontekstChar"/>
    <w:uiPriority w:val="99"/>
    <w:unhideWhenUsed/>
    <w:rsid w:val="00B450E7"/>
    <w:rPr>
      <w:rFonts w:ascii="Tahoma" w:hAnsi="Tahoma" w:cs="Tahoma"/>
      <w:sz w:val="16"/>
      <w:szCs w:val="16"/>
    </w:rPr>
  </w:style>
  <w:style w:type="character" w:customStyle="1" w:styleId="BallontekstChar">
    <w:name w:val="Ballontekst Char"/>
    <w:basedOn w:val="Standaardalinea-lettertype"/>
    <w:link w:val="Ballontekst"/>
    <w:uiPriority w:val="99"/>
    <w:rsid w:val="00B450E7"/>
    <w:rPr>
      <w:rFonts w:ascii="Tahoma" w:eastAsia="Times New Roman" w:hAnsi="Tahoma" w:cs="Tahoma"/>
      <w:kern w:val="0"/>
      <w:sz w:val="16"/>
      <w:szCs w:val="16"/>
      <w:lang w:eastAsia="nl-NL"/>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679</Words>
  <Characters>3737</Characters>
  <Application>Microsoft Office Word</Application>
  <DocSecurity>0</DocSecurity>
  <Lines>31</Lines>
  <Paragraphs>8</Paragraphs>
  <ScaleCrop>false</ScaleCrop>
  <Company/>
  <LinksUpToDate>false</LinksUpToDate>
  <CharactersWithSpaces>4408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Verheyen, Jan // Lier, SS. Jozef en Bernardus, Lisp // OLV Onbevlekt, Lachenen</dc:creator>
  <cp:keywords/>
  <dc:description/>
  <cp:lastModifiedBy>Verheyen, Jan // Lier, SS. Jozef en Bernardus, Lisp // OLV Onbevlekt, Lachenen</cp:lastModifiedBy>
  <cp:revision>1</cp:revision>
  <dcterms:created xsi:type="dcterms:W3CDTF">2025-02-28T18:53:00Z</dcterms:created>
  <dcterms:modified xsi:type="dcterms:W3CDTF">2025-02-28T18:54:00Z</dcterms:modified>
</cp:coreProperties>
</file>