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6F" w:rsidRPr="0049266F" w:rsidRDefault="00023DB8" w:rsidP="0049266F">
      <w:pPr>
        <w:jc w:val="center"/>
        <w:rPr>
          <w:rFonts w:ascii="Times New Roman" w:hAnsi="Times New Roman"/>
          <w:b/>
          <w:sz w:val="24"/>
          <w:szCs w:val="24"/>
        </w:rPr>
      </w:pPr>
      <w:r>
        <w:rPr>
          <w:rFonts w:ascii="Times New Roman" w:hAnsi="Times New Roman"/>
          <w:b/>
          <w:sz w:val="24"/>
          <w:szCs w:val="24"/>
        </w:rPr>
        <w:t>5. KERK VAN CORDES IN ANVAING</w:t>
      </w:r>
    </w:p>
    <w:p w:rsidR="0049266F" w:rsidRDefault="0049266F" w:rsidP="0049266F">
      <w:pPr>
        <w:rPr>
          <w:rFonts w:ascii="Times New Roman" w:hAnsi="Times New Roman"/>
          <w:sz w:val="24"/>
          <w:szCs w:val="24"/>
        </w:rPr>
      </w:pPr>
      <w:r>
        <w:rPr>
          <w:rFonts w:ascii="Times New Roman" w:hAnsi="Times New Roman"/>
          <w:sz w:val="24"/>
          <w:szCs w:val="24"/>
        </w:rPr>
        <w:t>Oorspronkelijk was ze de kapel van een heerlijkheid of kasteel: sedert enkele eeuwen echter is het 12</w:t>
      </w:r>
      <w:r w:rsidRPr="005B0609">
        <w:rPr>
          <w:rFonts w:ascii="Times New Roman" w:hAnsi="Times New Roman"/>
          <w:sz w:val="24"/>
          <w:szCs w:val="24"/>
          <w:vertAlign w:val="superscript"/>
        </w:rPr>
        <w:t>de</w:t>
      </w:r>
      <w:r>
        <w:rPr>
          <w:rFonts w:ascii="Times New Roman" w:hAnsi="Times New Roman"/>
          <w:sz w:val="24"/>
          <w:szCs w:val="24"/>
        </w:rPr>
        <w:t xml:space="preserve">-eeuwse bouwwerk de parochiekerk van </w:t>
      </w:r>
      <w:proofErr w:type="spellStart"/>
      <w:r>
        <w:rPr>
          <w:rFonts w:ascii="Times New Roman" w:hAnsi="Times New Roman"/>
          <w:sz w:val="24"/>
          <w:szCs w:val="24"/>
        </w:rPr>
        <w:t>Cordes</w:t>
      </w:r>
      <w:proofErr w:type="spellEnd"/>
      <w:r>
        <w:rPr>
          <w:rFonts w:ascii="Times New Roman" w:hAnsi="Times New Roman"/>
          <w:sz w:val="24"/>
          <w:szCs w:val="24"/>
        </w:rPr>
        <w:t xml:space="preserve">. De kerk is gewijd aan Saint-Georges ofte Sint-Joris, of nog </w:t>
      </w:r>
      <w:proofErr w:type="spellStart"/>
      <w:r>
        <w:rPr>
          <w:rFonts w:ascii="Times New Roman" w:hAnsi="Times New Roman"/>
          <w:sz w:val="24"/>
          <w:szCs w:val="24"/>
        </w:rPr>
        <w:t>Georgius</w:t>
      </w:r>
      <w:proofErr w:type="spellEnd"/>
      <w:r>
        <w:rPr>
          <w:rFonts w:ascii="Times New Roman" w:hAnsi="Times New Roman"/>
          <w:sz w:val="24"/>
          <w:szCs w:val="24"/>
        </w:rPr>
        <w:t xml:space="preserve"> van Cappadocië, plusminus een tijdgenoot van onze Sint-Hermes.</w:t>
      </w:r>
      <w:r>
        <w:rPr>
          <w:rFonts w:ascii="Times New Roman" w:hAnsi="Times New Roman"/>
          <w:sz w:val="24"/>
          <w:szCs w:val="24"/>
        </w:rPr>
        <w:br/>
        <w:t xml:space="preserve">Om dit zeer interessant toonbeeld van romaanse bouwstijl te bereiken dien je in Ronse de richting Doornik aan te snijden, de gemeenten </w:t>
      </w:r>
      <w:proofErr w:type="spellStart"/>
      <w:r>
        <w:rPr>
          <w:rFonts w:ascii="Times New Roman" w:hAnsi="Times New Roman"/>
          <w:sz w:val="24"/>
          <w:szCs w:val="24"/>
        </w:rPr>
        <w:t>Wattripont</w:t>
      </w:r>
      <w:proofErr w:type="spellEnd"/>
      <w:r>
        <w:rPr>
          <w:rFonts w:ascii="Times New Roman" w:hAnsi="Times New Roman"/>
          <w:sz w:val="24"/>
          <w:szCs w:val="24"/>
        </w:rPr>
        <w:t xml:space="preserve"> en </w:t>
      </w:r>
      <w:proofErr w:type="spellStart"/>
      <w:r>
        <w:rPr>
          <w:rFonts w:ascii="Times New Roman" w:hAnsi="Times New Roman"/>
          <w:sz w:val="24"/>
          <w:szCs w:val="24"/>
        </w:rPr>
        <w:t>Anseroeul</w:t>
      </w:r>
      <w:proofErr w:type="spellEnd"/>
      <w:r>
        <w:rPr>
          <w:rFonts w:ascii="Times New Roman" w:hAnsi="Times New Roman"/>
          <w:sz w:val="24"/>
          <w:szCs w:val="24"/>
        </w:rPr>
        <w:t xml:space="preserve"> te passeren en op het kruispunt </w:t>
      </w:r>
      <w:proofErr w:type="spellStart"/>
      <w:r>
        <w:rPr>
          <w:rFonts w:ascii="Times New Roman" w:hAnsi="Times New Roman"/>
          <w:sz w:val="24"/>
          <w:szCs w:val="24"/>
        </w:rPr>
        <w:t>Coq</w:t>
      </w:r>
      <w:proofErr w:type="spellEnd"/>
      <w:r>
        <w:rPr>
          <w:rFonts w:ascii="Times New Roman" w:hAnsi="Times New Roman"/>
          <w:sz w:val="24"/>
          <w:szCs w:val="24"/>
        </w:rPr>
        <w:t xml:space="preserve"> </w:t>
      </w:r>
      <w:proofErr w:type="spellStart"/>
      <w:r>
        <w:rPr>
          <w:rFonts w:ascii="Times New Roman" w:hAnsi="Times New Roman"/>
          <w:sz w:val="24"/>
          <w:szCs w:val="24"/>
        </w:rPr>
        <w:t>d’Agache</w:t>
      </w:r>
      <w:proofErr w:type="spellEnd"/>
      <w:r>
        <w:rPr>
          <w:rFonts w:ascii="Times New Roman" w:hAnsi="Times New Roman"/>
          <w:sz w:val="24"/>
          <w:szCs w:val="24"/>
        </w:rPr>
        <w:t>, 2 km verder, links af te slaan. Er staan wegwijzers: ‘</w:t>
      </w:r>
      <w:proofErr w:type="spellStart"/>
      <w:r>
        <w:rPr>
          <w:rFonts w:ascii="Times New Roman" w:hAnsi="Times New Roman"/>
          <w:sz w:val="24"/>
          <w:szCs w:val="24"/>
        </w:rPr>
        <w:t>Anvaing</w:t>
      </w:r>
      <w:proofErr w:type="spellEnd"/>
      <w:r>
        <w:rPr>
          <w:rFonts w:ascii="Times New Roman" w:hAnsi="Times New Roman"/>
          <w:sz w:val="24"/>
          <w:szCs w:val="24"/>
        </w:rPr>
        <w:t>’ en ‘</w:t>
      </w:r>
      <w:proofErr w:type="spellStart"/>
      <w:r>
        <w:rPr>
          <w:rFonts w:ascii="Times New Roman" w:hAnsi="Times New Roman"/>
          <w:sz w:val="24"/>
          <w:szCs w:val="24"/>
        </w:rPr>
        <w:t>Eglise</w:t>
      </w:r>
      <w:proofErr w:type="spellEnd"/>
      <w:r>
        <w:rPr>
          <w:rFonts w:ascii="Times New Roman" w:hAnsi="Times New Roman"/>
          <w:sz w:val="24"/>
          <w:szCs w:val="24"/>
        </w:rPr>
        <w:t xml:space="preserve"> 12ième siècle’.</w:t>
      </w:r>
      <w:r>
        <w:rPr>
          <w:rFonts w:ascii="Times New Roman" w:hAnsi="Times New Roman"/>
          <w:sz w:val="24"/>
          <w:szCs w:val="24"/>
        </w:rPr>
        <w:br/>
        <w:t>Uiteraard heeft het kerkje door de eeuwen heen verschillende transformaties ondergaan. In de 18</w:t>
      </w:r>
      <w:r w:rsidRPr="00FB31F2">
        <w:rPr>
          <w:rFonts w:ascii="Times New Roman" w:hAnsi="Times New Roman"/>
          <w:sz w:val="24"/>
          <w:szCs w:val="24"/>
          <w:vertAlign w:val="superscript"/>
        </w:rPr>
        <w:t>de</w:t>
      </w:r>
      <w:r>
        <w:rPr>
          <w:rFonts w:ascii="Times New Roman" w:hAnsi="Times New Roman"/>
          <w:sz w:val="24"/>
          <w:szCs w:val="24"/>
        </w:rPr>
        <w:t xml:space="preserve"> eeuw werden een portaal en een koor toegevoegd. In 1930, in 2003, en tussenin, hadden ingrijpende restauraties plaats. Maar het geheel behoudt een inspirerende, authentieke aanblik, mede door het (her)gebruik van Gallo-Romeins gesteente.</w:t>
      </w:r>
      <w:r>
        <w:rPr>
          <w:rFonts w:ascii="Times New Roman" w:hAnsi="Times New Roman"/>
          <w:sz w:val="24"/>
          <w:szCs w:val="24"/>
        </w:rPr>
        <w:br/>
      </w:r>
      <w:proofErr w:type="spellStart"/>
      <w:r>
        <w:rPr>
          <w:rFonts w:ascii="Times New Roman" w:hAnsi="Times New Roman"/>
          <w:sz w:val="24"/>
          <w:szCs w:val="24"/>
        </w:rPr>
        <w:t>Cordes</w:t>
      </w:r>
      <w:proofErr w:type="spellEnd"/>
      <w:r>
        <w:rPr>
          <w:rFonts w:ascii="Times New Roman" w:hAnsi="Times New Roman"/>
          <w:sz w:val="24"/>
          <w:szCs w:val="24"/>
        </w:rPr>
        <w:t xml:space="preserve"> ligt vrij ver van drukke routes, vandaar dat je hier echt in een stilleven terechtkomt. De woningen in de buurt liggen nogal verspreid. Ook dit St.-Joriskerkje is al enkele keren het slachtoffer geworden van diefstallen. Vandaar dat het doorgaans op slot is, maar enkele buren hebben de sleutel, o.m. de uitbaatster van het authentiek winkeltje er tegenover. Ook bij haar snuif je het verleden op: rekken van honderd jaar geleden, gevuld met eigen artisanaal gemaakte likeuren (o.a. Fine, Elixir, Goldwasser met goudschilfertjes), pakken geurig gebrande koffie (L.E.C.) en tabak van het huis (Le chat </w:t>
      </w:r>
      <w:proofErr w:type="spellStart"/>
      <w:r>
        <w:rPr>
          <w:rFonts w:ascii="Times New Roman" w:hAnsi="Times New Roman"/>
          <w:sz w:val="24"/>
          <w:szCs w:val="24"/>
        </w:rPr>
        <w:t>qui</w:t>
      </w:r>
      <w:proofErr w:type="spellEnd"/>
      <w:r>
        <w:rPr>
          <w:rFonts w:ascii="Times New Roman" w:hAnsi="Times New Roman"/>
          <w:sz w:val="24"/>
          <w:szCs w:val="24"/>
        </w:rPr>
        <w:t xml:space="preserve"> </w:t>
      </w:r>
      <w:proofErr w:type="spellStart"/>
      <w:r>
        <w:rPr>
          <w:rFonts w:ascii="Times New Roman" w:hAnsi="Times New Roman"/>
          <w:sz w:val="24"/>
          <w:szCs w:val="24"/>
        </w:rPr>
        <w:t>fume</w:t>
      </w:r>
      <w:proofErr w:type="spellEnd"/>
      <w:r>
        <w:rPr>
          <w:rFonts w:ascii="Times New Roman" w:hAnsi="Times New Roman"/>
          <w:sz w:val="24"/>
          <w:szCs w:val="24"/>
        </w:rPr>
        <w:t>). Het winkeltje is echter gesloten op zondag en maandag, alsook op woensdag- en zaterdagnamiddag.</w:t>
      </w:r>
      <w:r>
        <w:rPr>
          <w:rFonts w:ascii="Times New Roman" w:hAnsi="Times New Roman"/>
          <w:sz w:val="24"/>
          <w:szCs w:val="24"/>
        </w:rPr>
        <w:br/>
        <w:t>In de kerk vind je uiteraard de beeltenis (17</w:t>
      </w:r>
      <w:r w:rsidRPr="006634A3">
        <w:rPr>
          <w:rFonts w:ascii="Times New Roman" w:hAnsi="Times New Roman"/>
          <w:sz w:val="24"/>
          <w:szCs w:val="24"/>
          <w:vertAlign w:val="superscript"/>
        </w:rPr>
        <w:t>de</w:t>
      </w:r>
      <w:r>
        <w:rPr>
          <w:rFonts w:ascii="Times New Roman" w:hAnsi="Times New Roman"/>
          <w:sz w:val="24"/>
          <w:szCs w:val="24"/>
        </w:rPr>
        <w:t xml:space="preserve"> eeuw) van de patroonheilige Sint-Joris, uitgerust met maliënkolder en wapenrok, die een draak, zinnebeeld van satan en van het kwaad, met zijn lans afmaakt. De martelaar (onthoofd, mogelijks in Palestina) leefde zo goed als zeker in de aanvangsjaren van de 4</w:t>
      </w:r>
      <w:r w:rsidRPr="006634A3">
        <w:rPr>
          <w:rFonts w:ascii="Times New Roman" w:hAnsi="Times New Roman"/>
          <w:sz w:val="24"/>
          <w:szCs w:val="24"/>
          <w:vertAlign w:val="superscript"/>
        </w:rPr>
        <w:t>de</w:t>
      </w:r>
      <w:r>
        <w:rPr>
          <w:rFonts w:ascii="Times New Roman" w:hAnsi="Times New Roman"/>
          <w:sz w:val="24"/>
          <w:szCs w:val="24"/>
        </w:rPr>
        <w:t xml:space="preserve"> eeuw en wordt gekoppeld aan de heldhaftige redding van een koningsdochter. </w:t>
      </w:r>
      <w:proofErr w:type="spellStart"/>
      <w:r>
        <w:rPr>
          <w:rFonts w:ascii="Times New Roman" w:hAnsi="Times New Roman"/>
          <w:sz w:val="24"/>
          <w:szCs w:val="24"/>
        </w:rPr>
        <w:t>Georgius</w:t>
      </w:r>
      <w:proofErr w:type="spellEnd"/>
      <w:r>
        <w:rPr>
          <w:rFonts w:ascii="Times New Roman" w:hAnsi="Times New Roman"/>
          <w:sz w:val="24"/>
          <w:szCs w:val="24"/>
        </w:rPr>
        <w:t xml:space="preserve"> is de schutspatroon van soldaten, ruiters, scouts, smeden. Zijn feestdag: 23 april.</w:t>
      </w:r>
      <w:r>
        <w:rPr>
          <w:rFonts w:ascii="Times New Roman" w:hAnsi="Times New Roman"/>
          <w:sz w:val="24"/>
          <w:szCs w:val="24"/>
        </w:rPr>
        <w:br/>
        <w:t>Andere merkwaardigheden binnenin de kerk: een rood-marmeren wijwatervat (17de eeuw), het hoofdaltaar met houtwerk uit de 18</w:t>
      </w:r>
      <w:r w:rsidRPr="005F4BF2">
        <w:rPr>
          <w:rFonts w:ascii="Times New Roman" w:hAnsi="Times New Roman"/>
          <w:sz w:val="24"/>
          <w:szCs w:val="24"/>
          <w:vertAlign w:val="superscript"/>
        </w:rPr>
        <w:t>de</w:t>
      </w:r>
      <w:r>
        <w:rPr>
          <w:rFonts w:ascii="Times New Roman" w:hAnsi="Times New Roman"/>
          <w:sz w:val="24"/>
          <w:szCs w:val="24"/>
        </w:rPr>
        <w:t xml:space="preserve"> eeuw, stenen biechtstoelen en kansel.</w:t>
      </w:r>
      <w:r>
        <w:rPr>
          <w:rFonts w:ascii="Times New Roman" w:hAnsi="Times New Roman"/>
          <w:sz w:val="24"/>
          <w:szCs w:val="24"/>
        </w:rPr>
        <w:br/>
        <w:t>Een kilometer vóór het kerkje kwam je voorbij een veldkapelletje ‘</w:t>
      </w:r>
      <w:proofErr w:type="spellStart"/>
      <w:r>
        <w:rPr>
          <w:rFonts w:ascii="Times New Roman" w:hAnsi="Times New Roman"/>
          <w:sz w:val="24"/>
          <w:szCs w:val="24"/>
        </w:rPr>
        <w:t>Priez</w:t>
      </w:r>
      <w:proofErr w:type="spellEnd"/>
      <w:r>
        <w:rPr>
          <w:rFonts w:ascii="Times New Roman" w:hAnsi="Times New Roman"/>
          <w:sz w:val="24"/>
          <w:szCs w:val="24"/>
        </w:rPr>
        <w:t xml:space="preserve"> pour les </w:t>
      </w:r>
      <w:proofErr w:type="spellStart"/>
      <w:r>
        <w:rPr>
          <w:rFonts w:ascii="Times New Roman" w:hAnsi="Times New Roman"/>
          <w:sz w:val="24"/>
          <w:szCs w:val="24"/>
        </w:rPr>
        <w:t>malheureux</w:t>
      </w:r>
      <w:proofErr w:type="spellEnd"/>
      <w:r>
        <w:rPr>
          <w:rFonts w:ascii="Times New Roman" w:hAnsi="Times New Roman"/>
          <w:sz w:val="24"/>
          <w:szCs w:val="24"/>
        </w:rPr>
        <w:t xml:space="preserve">’ met ernaast een gedenksteen: een Amerikaanse vliegenier die in januari 1944 omkwam tijdens een luchtgevecht. </w:t>
      </w:r>
      <w:proofErr w:type="spellStart"/>
      <w:r>
        <w:rPr>
          <w:rFonts w:ascii="Times New Roman" w:hAnsi="Times New Roman"/>
          <w:sz w:val="24"/>
          <w:szCs w:val="24"/>
        </w:rPr>
        <w:t>Cordes</w:t>
      </w:r>
      <w:proofErr w:type="spellEnd"/>
      <w:r>
        <w:rPr>
          <w:rFonts w:ascii="Times New Roman" w:hAnsi="Times New Roman"/>
          <w:sz w:val="24"/>
          <w:szCs w:val="24"/>
        </w:rPr>
        <w:t>, jawel: om er een bezoekkoordje aan te binden…</w:t>
      </w:r>
    </w:p>
    <w:p w:rsidR="0049266F" w:rsidRDefault="0049266F" w:rsidP="0049266F">
      <w:pPr>
        <w:rPr>
          <w:rFonts w:ascii="Times New Roman" w:hAnsi="Times New Roman"/>
          <w:sz w:val="24"/>
          <w:szCs w:val="24"/>
        </w:rPr>
      </w:pPr>
      <w:bookmarkStart w:id="0" w:name="_GoBack"/>
      <w:bookmarkEnd w:id="0"/>
    </w:p>
    <w:p w:rsidR="0049266F" w:rsidRDefault="0049266F" w:rsidP="0049266F">
      <w:pPr>
        <w:rPr>
          <w:rFonts w:ascii="Times New Roman" w:hAnsi="Times New Roman"/>
          <w:sz w:val="24"/>
          <w:szCs w:val="24"/>
        </w:rPr>
      </w:pPr>
    </w:p>
    <w:p w:rsidR="0049266F" w:rsidRDefault="0049266F" w:rsidP="0049266F">
      <w:pPr>
        <w:rPr>
          <w:rFonts w:ascii="Times New Roman" w:hAnsi="Times New Roman"/>
          <w:sz w:val="24"/>
          <w:szCs w:val="24"/>
        </w:rPr>
      </w:pPr>
    </w:p>
    <w:p w:rsidR="0049266F" w:rsidRDefault="0049266F" w:rsidP="0049266F">
      <w:pPr>
        <w:rPr>
          <w:rFonts w:ascii="Times New Roman" w:hAnsi="Times New Roman"/>
          <w:sz w:val="24"/>
          <w:szCs w:val="24"/>
        </w:rPr>
      </w:pPr>
      <w:r>
        <w:rPr>
          <w:rFonts w:ascii="Times New Roman" w:hAnsi="Times New Roman"/>
          <w:noProof/>
          <w:sz w:val="24"/>
          <w:szCs w:val="24"/>
          <w:lang w:eastAsia="nl-BE"/>
        </w:rPr>
        <w:lastRenderedPageBreak/>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7399655</wp:posOffset>
                </wp:positionV>
                <wp:extent cx="3079750" cy="304800"/>
                <wp:effectExtent l="0" t="0" r="25400" b="19050"/>
                <wp:wrapNone/>
                <wp:docPr id="3" name="Tekstvak 3"/>
                <wp:cNvGraphicFramePr/>
                <a:graphic xmlns:a="http://schemas.openxmlformats.org/drawingml/2006/main">
                  <a:graphicData uri="http://schemas.microsoft.com/office/word/2010/wordprocessingShape">
                    <wps:wsp>
                      <wps:cNvSpPr txBox="1"/>
                      <wps:spPr>
                        <a:xfrm>
                          <a:off x="0" y="0"/>
                          <a:ext cx="3079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66F" w:rsidRPr="0049266F" w:rsidRDefault="0049266F">
                            <w:pPr>
                              <w:rPr>
                                <w:lang w:val="nl-NL"/>
                              </w:rPr>
                            </w:pPr>
                            <w:r>
                              <w:rPr>
                                <w:lang w:val="nl-NL"/>
                              </w:rPr>
                              <w:t>St-Georges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86.65pt;margin-top:582.65pt;width:242.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" fillcolor="white [3201]" strokeweight=".5pt">
                <v:textbox>
                  <w:txbxContent>
                    <w:p w:rsidR="0049266F" w:rsidRPr="0049266F" w:rsidRDefault="0049266F">
                      <w:pPr>
                        <w:rPr>
                          <w:lang w:val="nl-NL"/>
                        </w:rPr>
                      </w:pPr>
                      <w:r>
                        <w:rPr>
                          <w:lang w:val="nl-NL"/>
                        </w:rPr>
                        <w:t>St-Georges</w:t>
                      </w:r>
                    </w:p>
                  </w:txbxContent>
                </v:textbox>
              </v:shape>
            </w:pict>
          </mc:Fallback>
        </mc:AlternateContent>
      </w:r>
      <w:r>
        <w:rPr>
          <w:rFonts w:ascii="Times New Roman" w:hAnsi="Times New Roman"/>
          <w:noProof/>
          <w:sz w:val="24"/>
          <w:szCs w:val="24"/>
          <w:lang w:eastAsia="nl-BE"/>
        </w:rPr>
        <mc:AlternateContent>
          <mc:Choice Requires="wps">
            <w:drawing>
              <wp:anchor distT="0" distB="0" distL="114300" distR="114300" simplePos="0" relativeHeight="251659264" behindDoc="0" locked="0" layoutInCell="1" allowOverlap="1">
                <wp:simplePos x="0" y="0"/>
                <wp:positionH relativeFrom="column">
                  <wp:posOffset>268605</wp:posOffset>
                </wp:positionH>
                <wp:positionV relativeFrom="paragraph">
                  <wp:posOffset>3970655</wp:posOffset>
                </wp:positionV>
                <wp:extent cx="2533650" cy="266700"/>
                <wp:effectExtent l="0" t="0" r="19050" b="19050"/>
                <wp:wrapNone/>
                <wp:docPr id="2" name="Tekstvak 2"/>
                <wp:cNvGraphicFramePr/>
                <a:graphic xmlns:a="http://schemas.openxmlformats.org/drawingml/2006/main">
                  <a:graphicData uri="http://schemas.microsoft.com/office/word/2010/wordprocessingShape">
                    <wps:wsp>
                      <wps:cNvSpPr txBox="1"/>
                      <wps:spPr>
                        <a:xfrm>
                          <a:off x="0" y="0"/>
                          <a:ext cx="25336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66F" w:rsidRPr="0049266F" w:rsidRDefault="0049266F">
                            <w:pPr>
                              <w:rPr>
                                <w:lang w:val="nl-NL"/>
                              </w:rPr>
                            </w:pPr>
                            <w:r>
                              <w:rPr>
                                <w:lang w:val="nl-NL"/>
                              </w:rPr>
                              <w:t>St- Joriskerkje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 o:spid="_x0000_s1027" type="#_x0000_t202" style="position:absolute;margin-left:21.15pt;margin-top:312.65pt;width:19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" fillcolor="white [3201]" strokeweight=".5pt">
                <v:textbox>
                  <w:txbxContent>
                    <w:p w:rsidR="0049266F" w:rsidRPr="0049266F" w:rsidRDefault="0049266F">
                      <w:pPr>
                        <w:rPr>
                          <w:lang w:val="nl-NL"/>
                        </w:rPr>
                      </w:pPr>
                      <w:r>
                        <w:rPr>
                          <w:lang w:val="nl-NL"/>
                        </w:rPr>
                        <w:t>St- Joriskerkje</w:t>
                      </w:r>
                    </w:p>
                  </w:txbxContent>
                </v:textbox>
              </v:shape>
            </w:pict>
          </mc:Fallback>
        </mc:AlternateContent>
      </w:r>
      <w:r>
        <w:rPr>
          <w:rFonts w:ascii="Times New Roman" w:hAnsi="Times New Roman"/>
          <w:noProof/>
          <w:sz w:val="24"/>
          <w:szCs w:val="24"/>
          <w:lang w:eastAsia="nl-BE"/>
        </w:rPr>
        <w:drawing>
          <wp:inline distT="0" distB="0" distL="0" distR="0">
            <wp:extent cx="5760720" cy="8045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5.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045450"/>
                    </a:xfrm>
                    <a:prstGeom prst="rect">
                      <a:avLst/>
                    </a:prstGeom>
                  </pic:spPr>
                </pic:pic>
              </a:graphicData>
            </a:graphic>
          </wp:inline>
        </w:drawing>
      </w:r>
    </w:p>
    <w:p w:rsidR="0049266F" w:rsidRPr="005B0609" w:rsidRDefault="0049266F" w:rsidP="0049266F">
      <w:pPr>
        <w:rPr>
          <w:rFonts w:ascii="Times New Roman" w:hAnsi="Times New Roman"/>
          <w:sz w:val="24"/>
          <w:szCs w:val="24"/>
        </w:rPr>
      </w:pPr>
    </w:p>
    <w:p w:rsidR="007F3ACA" w:rsidRDefault="007F3ACA"/>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6F"/>
    <w:rsid w:val="00023DB8"/>
    <w:rsid w:val="002770D4"/>
    <w:rsid w:val="0049266F"/>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66F"/>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 w:type="paragraph" w:styleId="Ballontekst">
    <w:name w:val="Balloon Text"/>
    <w:basedOn w:val="Standaard"/>
    <w:link w:val="BallontekstChar"/>
    <w:uiPriority w:val="99"/>
    <w:semiHidden/>
    <w:unhideWhenUsed/>
    <w:rsid w:val="004926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66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66F"/>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 w:type="paragraph" w:styleId="Ballontekst">
    <w:name w:val="Balloon Text"/>
    <w:basedOn w:val="Standaard"/>
    <w:link w:val="BallontekstChar"/>
    <w:uiPriority w:val="99"/>
    <w:semiHidden/>
    <w:unhideWhenUsed/>
    <w:rsid w:val="004926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6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2</cp:revision>
  <cp:lastPrinted>2021-11-10T20:21:00Z</cp:lastPrinted>
  <dcterms:created xsi:type="dcterms:W3CDTF">2021-11-09T20:08:00Z</dcterms:created>
  <dcterms:modified xsi:type="dcterms:W3CDTF">2021-11-10T20:21:00Z</dcterms:modified>
</cp:coreProperties>
</file>