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b/>
          <w:color w:val="365F91" w:themeColor="accent1" w:themeShade="BF"/>
          <w:sz w:val="24"/>
          <w:szCs w:val="24"/>
        </w:rPr>
        <w:t>Van de ene processie naar de andere</w:t>
      </w: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Geloof vraagt om onderricht</w:t>
      </w:r>
    </w:p>
    <w:p w:rsidR="000855FB"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Wanneer ze op een authentieke manier gevierd wordt, voedt de liturgie ons geloof en gebed. Het goddelijk mysterie laat zich namelijk </w:t>
      </w:r>
      <w:r>
        <w:rPr>
          <w:rFonts w:ascii="Times New Roman" w:hAnsi="Times New Roman" w:cs="Times New Roman"/>
          <w:sz w:val="24"/>
          <w:szCs w:val="24"/>
        </w:rPr>
        <w:t xml:space="preserve">dieper </w:t>
      </w:r>
      <w:r w:rsidRPr="0006673F">
        <w:rPr>
          <w:rFonts w:ascii="Times New Roman" w:hAnsi="Times New Roman" w:cs="Times New Roman"/>
          <w:sz w:val="24"/>
          <w:szCs w:val="24"/>
        </w:rPr>
        <w:t xml:space="preserve">ontdekken </w:t>
      </w:r>
      <w:r>
        <w:rPr>
          <w:rFonts w:ascii="Times New Roman" w:hAnsi="Times New Roman" w:cs="Times New Roman"/>
          <w:sz w:val="24"/>
          <w:szCs w:val="24"/>
        </w:rPr>
        <w:t xml:space="preserve">in en doorheen </w:t>
      </w:r>
      <w:r w:rsidRPr="0006673F">
        <w:rPr>
          <w:rFonts w:ascii="Times New Roman" w:hAnsi="Times New Roman" w:cs="Times New Roman"/>
          <w:sz w:val="24"/>
          <w:szCs w:val="24"/>
        </w:rPr>
        <w:t xml:space="preserve">het vieren. De gebaren, de handelingen, de bewegingen; de  voorwerpen, de liturgische taal, de gebeden: ze ontsluieren stapje voor stapje het grote mysterie dat we vieren. </w:t>
      </w:r>
      <w:r>
        <w:rPr>
          <w:rFonts w:ascii="Times New Roman" w:hAnsi="Times New Roman" w:cs="Times New Roman"/>
          <w:sz w:val="24"/>
          <w:szCs w:val="24"/>
        </w:rPr>
        <w:t>Dit doordringen in de geloofswerkelijkheid</w:t>
      </w:r>
      <w:r>
        <w:rPr>
          <w:rFonts w:ascii="Times New Roman" w:hAnsi="Times New Roman" w:cs="Times New Roman"/>
          <w:sz w:val="24"/>
          <w:szCs w:val="24"/>
        </w:rPr>
        <w:t xml:space="preserve">, zoals ze zich laat ervaren in </w:t>
      </w:r>
      <w:r>
        <w:rPr>
          <w:rFonts w:ascii="Times New Roman" w:hAnsi="Times New Roman" w:cs="Times New Roman"/>
          <w:sz w:val="24"/>
          <w:szCs w:val="24"/>
        </w:rPr>
        <w:t>de liturgie</w:t>
      </w:r>
      <w:r>
        <w:rPr>
          <w:rFonts w:ascii="Times New Roman" w:hAnsi="Times New Roman" w:cs="Times New Roman"/>
          <w:sz w:val="24"/>
          <w:szCs w:val="24"/>
        </w:rPr>
        <w:t xml:space="preserve">, </w:t>
      </w:r>
      <w:r>
        <w:rPr>
          <w:rFonts w:ascii="Times New Roman" w:hAnsi="Times New Roman" w:cs="Times New Roman"/>
          <w:sz w:val="24"/>
          <w:szCs w:val="24"/>
        </w:rPr>
        <w:t>noemen we ‘</w:t>
      </w:r>
      <w:proofErr w:type="spellStart"/>
      <w:r>
        <w:rPr>
          <w:rFonts w:ascii="Times New Roman" w:hAnsi="Times New Roman" w:cs="Times New Roman"/>
          <w:sz w:val="24"/>
          <w:szCs w:val="24"/>
        </w:rPr>
        <w:t>mystagogische</w:t>
      </w:r>
      <w:proofErr w:type="spellEnd"/>
      <w:r>
        <w:rPr>
          <w:rFonts w:ascii="Times New Roman" w:hAnsi="Times New Roman" w:cs="Times New Roman"/>
          <w:sz w:val="24"/>
          <w:szCs w:val="24"/>
        </w:rPr>
        <w:t xml:space="preserve"> catechese’. </w:t>
      </w:r>
    </w:p>
    <w:p w:rsidR="000855FB"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Een dergelijke catechese bieden we in deze bijdrage aan. Het gaat om een vrije vertaling van een hoofdstuk uit </w:t>
      </w:r>
      <w:proofErr w:type="spellStart"/>
      <w:r w:rsidRPr="00466E8A">
        <w:rPr>
          <w:rFonts w:ascii="Times New Roman" w:hAnsi="Times New Roman" w:cs="Times New Roman"/>
          <w:i/>
          <w:sz w:val="24"/>
          <w:szCs w:val="24"/>
        </w:rPr>
        <w:t>Catéchèses</w:t>
      </w:r>
      <w:proofErr w:type="spellEnd"/>
      <w:r w:rsidRPr="00466E8A">
        <w:rPr>
          <w:rFonts w:ascii="Times New Roman" w:hAnsi="Times New Roman" w:cs="Times New Roman"/>
          <w:i/>
          <w:sz w:val="24"/>
          <w:szCs w:val="24"/>
        </w:rPr>
        <w:t xml:space="preserve"> </w:t>
      </w:r>
      <w:proofErr w:type="spellStart"/>
      <w:r w:rsidRPr="00466E8A">
        <w:rPr>
          <w:rFonts w:ascii="Times New Roman" w:hAnsi="Times New Roman" w:cs="Times New Roman"/>
          <w:i/>
          <w:sz w:val="24"/>
          <w:szCs w:val="24"/>
        </w:rPr>
        <w:t>mystagogiques</w:t>
      </w:r>
      <w:proofErr w:type="spellEnd"/>
      <w:r w:rsidRPr="00466E8A">
        <w:rPr>
          <w:rFonts w:ascii="Times New Roman" w:hAnsi="Times New Roman" w:cs="Times New Roman"/>
          <w:i/>
          <w:sz w:val="24"/>
          <w:szCs w:val="24"/>
        </w:rPr>
        <w:t xml:space="preserve"> pour </w:t>
      </w:r>
      <w:proofErr w:type="spellStart"/>
      <w:r w:rsidRPr="00466E8A">
        <w:rPr>
          <w:rFonts w:ascii="Times New Roman" w:hAnsi="Times New Roman" w:cs="Times New Roman"/>
          <w:i/>
          <w:sz w:val="24"/>
          <w:szCs w:val="24"/>
        </w:rPr>
        <w:t>aujourd’hui</w:t>
      </w:r>
      <w:proofErr w:type="spellEnd"/>
      <w:r w:rsidRPr="00466E8A">
        <w:rPr>
          <w:rFonts w:ascii="Times New Roman" w:hAnsi="Times New Roman" w:cs="Times New Roman"/>
          <w:i/>
          <w:sz w:val="24"/>
          <w:szCs w:val="24"/>
        </w:rPr>
        <w:t xml:space="preserve">. </w:t>
      </w:r>
      <w:proofErr w:type="spellStart"/>
      <w:r w:rsidRPr="00466E8A">
        <w:rPr>
          <w:rFonts w:ascii="Times New Roman" w:hAnsi="Times New Roman" w:cs="Times New Roman"/>
          <w:i/>
          <w:sz w:val="24"/>
          <w:szCs w:val="24"/>
        </w:rPr>
        <w:t>Habiter</w:t>
      </w:r>
      <w:proofErr w:type="spellEnd"/>
      <w:r w:rsidRPr="00466E8A">
        <w:rPr>
          <w:rFonts w:ascii="Times New Roman" w:hAnsi="Times New Roman" w:cs="Times New Roman"/>
          <w:i/>
          <w:sz w:val="24"/>
          <w:szCs w:val="24"/>
        </w:rPr>
        <w:t xml:space="preserve"> </w:t>
      </w:r>
      <w:proofErr w:type="spellStart"/>
      <w:r w:rsidRPr="00466E8A">
        <w:rPr>
          <w:rFonts w:ascii="Times New Roman" w:hAnsi="Times New Roman" w:cs="Times New Roman"/>
          <w:i/>
          <w:sz w:val="24"/>
          <w:szCs w:val="24"/>
        </w:rPr>
        <w:t>l’euchar</w:t>
      </w:r>
      <w:r>
        <w:rPr>
          <w:rFonts w:ascii="Times New Roman" w:hAnsi="Times New Roman" w:cs="Times New Roman"/>
          <w:i/>
          <w:sz w:val="24"/>
          <w:szCs w:val="24"/>
        </w:rPr>
        <w:t>i</w:t>
      </w:r>
      <w:r w:rsidRPr="00466E8A">
        <w:rPr>
          <w:rFonts w:ascii="Times New Roman" w:hAnsi="Times New Roman" w:cs="Times New Roman"/>
          <w:i/>
          <w:sz w:val="24"/>
          <w:szCs w:val="24"/>
        </w:rPr>
        <w:t>stie</w:t>
      </w:r>
      <w:proofErr w:type="spellEnd"/>
      <w:r>
        <w:rPr>
          <w:rFonts w:ascii="Times New Roman" w:hAnsi="Times New Roman" w:cs="Times New Roman"/>
          <w:sz w:val="24"/>
          <w:szCs w:val="24"/>
        </w:rPr>
        <w:t xml:space="preserve">, van de Franse priester </w:t>
      </w:r>
      <w:r w:rsidRPr="00F24C9E">
        <w:rPr>
          <w:rFonts w:ascii="Times New Roman" w:hAnsi="Times New Roman" w:cs="Times New Roman"/>
          <w:i/>
          <w:sz w:val="24"/>
          <w:szCs w:val="24"/>
        </w:rPr>
        <w:t xml:space="preserve">Christian </w:t>
      </w:r>
      <w:proofErr w:type="spellStart"/>
      <w:r w:rsidRPr="00F24C9E">
        <w:rPr>
          <w:rFonts w:ascii="Times New Roman" w:hAnsi="Times New Roman" w:cs="Times New Roman"/>
          <w:i/>
          <w:sz w:val="24"/>
          <w:szCs w:val="24"/>
        </w:rPr>
        <w:t>Salenson</w:t>
      </w:r>
      <w:proofErr w:type="spellEnd"/>
      <w:r>
        <w:rPr>
          <w:rFonts w:ascii="Times New Roman" w:hAnsi="Times New Roman" w:cs="Times New Roman"/>
          <w:sz w:val="24"/>
          <w:szCs w:val="24"/>
        </w:rPr>
        <w:t xml:space="preserve">. We verkennen met hem het traject tussen </w:t>
      </w:r>
      <w:r w:rsidRPr="0006673F">
        <w:rPr>
          <w:rFonts w:ascii="Times New Roman" w:hAnsi="Times New Roman" w:cs="Times New Roman"/>
          <w:sz w:val="24"/>
          <w:szCs w:val="24"/>
        </w:rPr>
        <w:t>twee scharniermomenten in de liturgie</w:t>
      </w:r>
      <w:r>
        <w:rPr>
          <w:rFonts w:ascii="Times New Roman" w:hAnsi="Times New Roman" w:cs="Times New Roman"/>
          <w:sz w:val="24"/>
          <w:szCs w:val="24"/>
        </w:rPr>
        <w:t>:</w:t>
      </w:r>
      <w:r w:rsidRPr="0006673F">
        <w:rPr>
          <w:rFonts w:ascii="Times New Roman" w:hAnsi="Times New Roman" w:cs="Times New Roman"/>
          <w:sz w:val="24"/>
          <w:szCs w:val="24"/>
        </w:rPr>
        <w:t xml:space="preserve"> </w:t>
      </w:r>
      <w:r>
        <w:rPr>
          <w:rFonts w:ascii="Times New Roman" w:hAnsi="Times New Roman" w:cs="Times New Roman"/>
          <w:sz w:val="24"/>
          <w:szCs w:val="24"/>
        </w:rPr>
        <w:t>w</w:t>
      </w:r>
      <w:r w:rsidRPr="0006673F">
        <w:rPr>
          <w:rFonts w:ascii="Times New Roman" w:hAnsi="Times New Roman" w:cs="Times New Roman"/>
          <w:sz w:val="24"/>
          <w:szCs w:val="24"/>
        </w:rPr>
        <w:t>e gaan van de ene processie naar de andere, van het aanbrengen van de gaven naar het ontvangen van Christus’ gave</w:t>
      </w:r>
      <w:r>
        <w:rPr>
          <w:rFonts w:ascii="Times New Roman" w:hAnsi="Times New Roman" w:cs="Times New Roman"/>
          <w:sz w:val="24"/>
          <w:szCs w:val="24"/>
        </w:rPr>
        <w:t>;</w:t>
      </w:r>
      <w:r w:rsidRPr="0006673F">
        <w:rPr>
          <w:rFonts w:ascii="Times New Roman" w:hAnsi="Times New Roman" w:cs="Times New Roman"/>
          <w:sz w:val="24"/>
          <w:szCs w:val="24"/>
        </w:rPr>
        <w:t xml:space="preserve"> van de ‘offerande’- processie naar de communie-processie.</w:t>
      </w:r>
    </w:p>
    <w:p w:rsidR="000855FB" w:rsidRPr="0006673F" w:rsidRDefault="000855FB" w:rsidP="000855FB">
      <w:pPr>
        <w:spacing w:after="0" w:line="240" w:lineRule="auto"/>
        <w:jc w:val="both"/>
        <w:rPr>
          <w:rFonts w:ascii="Times New Roman" w:hAnsi="Times New Roman" w:cs="Times New Roman"/>
          <w:color w:val="FF0000"/>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70"/>
      </w:tblGrid>
      <w:tr w:rsidR="000855FB" w:rsidRPr="0006673F" w:rsidTr="00931552">
        <w:trPr>
          <w:trHeight w:val="7635"/>
        </w:trPr>
        <w:tc>
          <w:tcPr>
            <w:tcW w:w="7170" w:type="dxa"/>
          </w:tcPr>
          <w:p w:rsidR="000855FB" w:rsidRPr="00AB6BD5" w:rsidRDefault="000855FB" w:rsidP="00931552">
            <w:pPr>
              <w:spacing w:after="0" w:line="240" w:lineRule="auto"/>
              <w:jc w:val="both"/>
              <w:rPr>
                <w:rFonts w:ascii="Times New Roman" w:hAnsi="Times New Roman" w:cs="Times New Roman"/>
                <w:sz w:val="24"/>
                <w:szCs w:val="24"/>
              </w:rPr>
            </w:pP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Wat u hier ziet is brood en een beker wijn.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Dat melden u ook uw eigen ogen.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Maar uw geloof moet u leren dat het brood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het lichaam van Christus is en de beker het bloed van Christus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bevat. Zo is het met weinig woorden gezegd en misschien heeft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uw geloof daaraan voldoende. Toch verlangt uw geloof ook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onderricht. De profeet Jesaja zegt immers: “Als u niet gelooft,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zult u niet begrijpen.” (</w:t>
            </w:r>
            <w:proofErr w:type="spellStart"/>
            <w:r w:rsidRPr="00AB6BD5">
              <w:rPr>
                <w:rFonts w:ascii="Times New Roman" w:hAnsi="Times New Roman" w:cs="Times New Roman"/>
                <w:i/>
                <w:sz w:val="24"/>
                <w:szCs w:val="24"/>
              </w:rPr>
              <w:t>Js</w:t>
            </w:r>
            <w:proofErr w:type="spellEnd"/>
            <w:r w:rsidRPr="00AB6BD5">
              <w:rPr>
                <w:rFonts w:ascii="Times New Roman" w:hAnsi="Times New Roman" w:cs="Times New Roman"/>
                <w:i/>
                <w:sz w:val="24"/>
                <w:szCs w:val="24"/>
              </w:rPr>
              <w:t xml:space="preserve"> 7, 9) Nu kunt u tot mij zeggen: “U hebt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ons opgedragen om te geloven. Geef ons nu uitleg zodat wij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begrijpen.”</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Iemand kan namelijk het volgende denken: Wij weten waar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onze Heer Jezus Christus het vlees heeft aangenomen. In de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schoot van de maagd Maria. Hij is als kind gezoogd en gevoed.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Hij is opgegroeid en is volwassen geworden. Hij is door joden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vervolgd en aan het kruis geslagen. Hij is aan het kruis gestorven.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Zijn lichaam is ervan afgenomen en begraven. Op de derde dag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is Hij verrezen en Hij is ten hemel opgestegen op de dag waarop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Hij dat zelf wilde. Hij heeft zijn lichaam naar de hemel verheven.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Vandaar zal Hij komen om de levenden en de doden te oordelen.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Nu is Hij gezeten aan de rechterhand van de Vader. Hoe is zijn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lichaam dan brood? En hoe is de inhoud van die beker dan zijn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bloed? </w:t>
            </w:r>
          </w:p>
          <w:p w:rsidR="000855FB" w:rsidRPr="00AB6BD5" w:rsidRDefault="000855FB" w:rsidP="00931552">
            <w:pPr>
              <w:spacing w:after="0" w:line="240" w:lineRule="auto"/>
              <w:jc w:val="both"/>
              <w:rPr>
                <w:rFonts w:ascii="Times New Roman" w:hAnsi="Times New Roman" w:cs="Times New Roman"/>
                <w:i/>
                <w:sz w:val="24"/>
                <w:szCs w:val="24"/>
              </w:rPr>
            </w:pP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Broeders en zusters, dat noemt men nu mysterie of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sacrament: wij zien het ene en ons begrip weet het andere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 xml:space="preserve">aanwezig. Wat wij zien heeft een lichamelijke gedaante; wat we </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aanwezig weten wierp geestelijke vruchten af.</w:t>
            </w:r>
          </w:p>
          <w:p w:rsidR="000855FB" w:rsidRPr="00AB6BD5" w:rsidRDefault="000855FB" w:rsidP="00931552">
            <w:pPr>
              <w:spacing w:after="0" w:line="240" w:lineRule="auto"/>
              <w:jc w:val="both"/>
              <w:rPr>
                <w:rFonts w:ascii="Times New Roman" w:hAnsi="Times New Roman" w:cs="Times New Roman"/>
                <w:i/>
                <w:sz w:val="24"/>
                <w:szCs w:val="24"/>
              </w:rPr>
            </w:pPr>
          </w:p>
          <w:p w:rsidR="000855FB" w:rsidRPr="00AB6BD5" w:rsidRDefault="000855FB" w:rsidP="00931552">
            <w:pPr>
              <w:spacing w:after="0" w:line="240" w:lineRule="auto"/>
              <w:jc w:val="both"/>
              <w:rPr>
                <w:rFonts w:ascii="Times New Roman" w:hAnsi="Times New Roman" w:cs="Times New Roman"/>
                <w:sz w:val="24"/>
                <w:szCs w:val="24"/>
              </w:rPr>
            </w:pPr>
            <w:r w:rsidRPr="00AB6BD5">
              <w:rPr>
                <w:rFonts w:ascii="Times New Roman" w:hAnsi="Times New Roman" w:cs="Times New Roman"/>
                <w:sz w:val="24"/>
                <w:szCs w:val="24"/>
              </w:rPr>
              <w:t xml:space="preserve"> (Uit: Augustinus, </w:t>
            </w:r>
            <w:proofErr w:type="spellStart"/>
            <w:r w:rsidRPr="00AB6BD5">
              <w:rPr>
                <w:rFonts w:ascii="Times New Roman" w:hAnsi="Times New Roman" w:cs="Times New Roman"/>
                <w:sz w:val="24"/>
                <w:szCs w:val="24"/>
              </w:rPr>
              <w:t>Sermo</w:t>
            </w:r>
            <w:proofErr w:type="spellEnd"/>
            <w:r w:rsidRPr="00AB6BD5">
              <w:rPr>
                <w:rFonts w:ascii="Times New Roman" w:hAnsi="Times New Roman" w:cs="Times New Roman"/>
                <w:sz w:val="24"/>
                <w:szCs w:val="24"/>
              </w:rPr>
              <w:t xml:space="preserve"> 272)</w:t>
            </w:r>
          </w:p>
          <w:p w:rsidR="000855FB" w:rsidRPr="00AB6BD5" w:rsidRDefault="000855FB" w:rsidP="00931552">
            <w:pPr>
              <w:spacing w:after="0" w:line="240" w:lineRule="auto"/>
              <w:jc w:val="both"/>
              <w:rPr>
                <w:rFonts w:ascii="Times New Roman" w:hAnsi="Times New Roman" w:cs="Times New Roman"/>
                <w:sz w:val="24"/>
                <w:szCs w:val="24"/>
              </w:rPr>
            </w:pPr>
          </w:p>
        </w:tc>
      </w:tr>
    </w:tbl>
    <w:p w:rsidR="000855FB"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lastRenderedPageBreak/>
        <w:t xml:space="preserve">In de eucharistie verschuift de aandacht van de </w:t>
      </w:r>
      <w:r w:rsidRPr="0006673F">
        <w:rPr>
          <w:rFonts w:ascii="Times New Roman" w:hAnsi="Times New Roman" w:cs="Times New Roman"/>
          <w:i/>
          <w:sz w:val="24"/>
          <w:szCs w:val="24"/>
        </w:rPr>
        <w:t>tafel van het Woord</w:t>
      </w:r>
      <w:r w:rsidRPr="0006673F">
        <w:rPr>
          <w:rFonts w:ascii="Times New Roman" w:hAnsi="Times New Roman" w:cs="Times New Roman"/>
          <w:sz w:val="24"/>
          <w:szCs w:val="24"/>
        </w:rPr>
        <w:t xml:space="preserve"> naar de </w:t>
      </w:r>
      <w:r w:rsidRPr="0006673F">
        <w:rPr>
          <w:rFonts w:ascii="Times New Roman" w:hAnsi="Times New Roman" w:cs="Times New Roman"/>
          <w:i/>
          <w:sz w:val="24"/>
          <w:szCs w:val="24"/>
        </w:rPr>
        <w:t>tafel van het Brood</w:t>
      </w:r>
      <w:r w:rsidRPr="0006673F">
        <w:rPr>
          <w:rFonts w:ascii="Times New Roman" w:hAnsi="Times New Roman" w:cs="Times New Roman"/>
          <w:sz w:val="24"/>
          <w:szCs w:val="24"/>
        </w:rPr>
        <w:t xml:space="preserve"> bij het aanbrengen van </w:t>
      </w:r>
      <w:r>
        <w:rPr>
          <w:rFonts w:ascii="Times New Roman" w:hAnsi="Times New Roman" w:cs="Times New Roman"/>
          <w:sz w:val="24"/>
          <w:szCs w:val="24"/>
        </w:rPr>
        <w:t>de gaven van brood en wijn</w:t>
      </w:r>
      <w:r w:rsidRPr="0006673F">
        <w:rPr>
          <w:rFonts w:ascii="Times New Roman" w:hAnsi="Times New Roman" w:cs="Times New Roman"/>
          <w:sz w:val="24"/>
          <w:szCs w:val="24"/>
        </w:rPr>
        <w:t xml:space="preserve">. Op zich zegt het feit dat het </w:t>
      </w:r>
      <w:r>
        <w:rPr>
          <w:rFonts w:ascii="Times New Roman" w:hAnsi="Times New Roman" w:cs="Times New Roman"/>
          <w:sz w:val="24"/>
          <w:szCs w:val="24"/>
        </w:rPr>
        <w:t xml:space="preserve">brood </w:t>
      </w:r>
      <w:r w:rsidRPr="0006673F">
        <w:rPr>
          <w:rFonts w:ascii="Times New Roman" w:hAnsi="Times New Roman" w:cs="Times New Roman"/>
          <w:i/>
          <w:sz w:val="24"/>
          <w:szCs w:val="24"/>
        </w:rPr>
        <w:t xml:space="preserve">aangebracht </w:t>
      </w:r>
      <w:r w:rsidRPr="0006673F">
        <w:rPr>
          <w:rFonts w:ascii="Times New Roman" w:hAnsi="Times New Roman" w:cs="Times New Roman"/>
          <w:sz w:val="24"/>
          <w:szCs w:val="24"/>
        </w:rPr>
        <w:t xml:space="preserve">wordt al veel over de betekenis ervan. Want als het brood niet meer dan een louter noodzakelijk ‘ingrediënt’ zou zijn om de viering verder te kunnen zetten, dan bestaan er wel  andere – eenvoudiger – manieren om het op het altaar te krijgen. Waarom </w:t>
      </w:r>
      <w:r w:rsidRPr="0006673F">
        <w:rPr>
          <w:rFonts w:ascii="Times New Roman" w:hAnsi="Times New Roman" w:cs="Times New Roman"/>
          <w:i/>
          <w:sz w:val="24"/>
          <w:szCs w:val="24"/>
        </w:rPr>
        <w:t xml:space="preserve">brengen we </w:t>
      </w:r>
      <w:r w:rsidRPr="00AB6BD5">
        <w:rPr>
          <w:rFonts w:ascii="Times New Roman" w:hAnsi="Times New Roman" w:cs="Times New Roman"/>
          <w:sz w:val="24"/>
          <w:szCs w:val="24"/>
        </w:rPr>
        <w:t xml:space="preserve">dus </w:t>
      </w:r>
      <w:r>
        <w:rPr>
          <w:rFonts w:ascii="Times New Roman" w:hAnsi="Times New Roman" w:cs="Times New Roman"/>
          <w:sz w:val="24"/>
          <w:szCs w:val="24"/>
        </w:rPr>
        <w:t>dit brood aan</w:t>
      </w:r>
      <w:r w:rsidRPr="0006673F">
        <w:rPr>
          <w:rFonts w:ascii="Times New Roman" w:hAnsi="Times New Roman" w:cs="Times New Roman"/>
          <w:sz w:val="24"/>
          <w:szCs w:val="24"/>
        </w:rPr>
        <w:t xml:space="preserve">, langzaam </w:t>
      </w:r>
      <w:r>
        <w:rPr>
          <w:rFonts w:ascii="Times New Roman" w:hAnsi="Times New Roman" w:cs="Times New Roman"/>
          <w:sz w:val="24"/>
          <w:szCs w:val="24"/>
        </w:rPr>
        <w:t xml:space="preserve">bovendien </w:t>
      </w:r>
      <w:r w:rsidRPr="0006673F">
        <w:rPr>
          <w:rFonts w:ascii="Times New Roman" w:hAnsi="Times New Roman" w:cs="Times New Roman"/>
          <w:sz w:val="24"/>
          <w:szCs w:val="24"/>
        </w:rPr>
        <w:t>en met een zekere plechtstatigheid</w:t>
      </w:r>
      <w:r>
        <w:rPr>
          <w:rFonts w:ascii="Times New Roman" w:hAnsi="Times New Roman" w:cs="Times New Roman"/>
          <w:sz w:val="24"/>
          <w:szCs w:val="24"/>
        </w:rPr>
        <w:t xml:space="preserve">, </w:t>
      </w:r>
      <w:r w:rsidRPr="0006673F">
        <w:rPr>
          <w:rFonts w:ascii="Times New Roman" w:hAnsi="Times New Roman" w:cs="Times New Roman"/>
          <w:sz w:val="24"/>
          <w:szCs w:val="24"/>
        </w:rPr>
        <w:t xml:space="preserve">en niet zo maar op een drafje? Waarom dan nog door de middenbeuk, goed zichtbaar voor de hele gemeenschap? We kunnen bezwaarlijk zeggen dat het om een kostbaar geschenk gaat dat in al zijn weergaloze schittering getoond moet worden aan de aanwezigen. Een beetje brood en een beetje wijn: het zijn gaven die zeer bescheiden ogen, althans voor wie met wereldse ogen kijkt. </w:t>
      </w:r>
      <w:r w:rsidR="0031380A">
        <w:rPr>
          <w:rFonts w:ascii="Times New Roman" w:hAnsi="Times New Roman" w:cs="Times New Roman"/>
          <w:sz w:val="24"/>
          <w:szCs w:val="24"/>
        </w:rPr>
        <w:t xml:space="preserve">Bovendien hebben we ze eigenlijk van God zelf gekregen, </w:t>
      </w:r>
      <w:r w:rsidRPr="0006673F">
        <w:rPr>
          <w:rFonts w:ascii="Times New Roman" w:hAnsi="Times New Roman" w:cs="Times New Roman"/>
          <w:sz w:val="24"/>
          <w:szCs w:val="24"/>
        </w:rPr>
        <w:t xml:space="preserve">want in werkelijkheid zijn het de vruchten van de schepping die ons door God </w:t>
      </w:r>
      <w:r>
        <w:rPr>
          <w:rFonts w:ascii="Times New Roman" w:hAnsi="Times New Roman" w:cs="Times New Roman"/>
          <w:sz w:val="24"/>
          <w:szCs w:val="24"/>
        </w:rPr>
        <w:t>werd toevertrouwd</w:t>
      </w:r>
      <w:r w:rsidRPr="0006673F">
        <w:rPr>
          <w:rFonts w:ascii="Times New Roman" w:hAnsi="Times New Roman" w:cs="Times New Roman"/>
          <w:sz w:val="24"/>
          <w:szCs w:val="24"/>
        </w:rPr>
        <w:t xml:space="preserve">. Maar het brood dat aangebracht wordt is wel degelijk </w:t>
      </w:r>
      <w:r w:rsidR="0031380A">
        <w:rPr>
          <w:rFonts w:ascii="Times New Roman" w:hAnsi="Times New Roman" w:cs="Times New Roman"/>
          <w:sz w:val="24"/>
          <w:szCs w:val="24"/>
        </w:rPr>
        <w:t>ons dagelijks brood</w:t>
      </w:r>
      <w:r w:rsidRPr="0006673F">
        <w:rPr>
          <w:rFonts w:ascii="Times New Roman" w:hAnsi="Times New Roman" w:cs="Times New Roman"/>
          <w:sz w:val="24"/>
          <w:szCs w:val="24"/>
        </w:rPr>
        <w:t xml:space="preserve">. Een paar mensen hebben het in processievorm tot bij het altaar gedragen, maar het is </w:t>
      </w:r>
      <w:r w:rsidR="0031380A">
        <w:rPr>
          <w:rFonts w:ascii="Times New Roman" w:hAnsi="Times New Roman" w:cs="Times New Roman"/>
          <w:sz w:val="24"/>
          <w:szCs w:val="24"/>
        </w:rPr>
        <w:t xml:space="preserve">aangeboden door </w:t>
      </w:r>
      <w:r w:rsidRPr="0006673F">
        <w:rPr>
          <w:rFonts w:ascii="Times New Roman" w:hAnsi="Times New Roman" w:cs="Times New Roman"/>
          <w:sz w:val="24"/>
          <w:szCs w:val="24"/>
        </w:rPr>
        <w:t xml:space="preserve">de hele gemeenschap. </w:t>
      </w:r>
    </w:p>
    <w:p w:rsidR="000855FB" w:rsidRPr="0006673F" w:rsidRDefault="000855FB" w:rsidP="000855FB">
      <w:pPr>
        <w:spacing w:after="0" w:line="240" w:lineRule="auto"/>
        <w:jc w:val="both"/>
        <w:rPr>
          <w:rFonts w:ascii="Times New Roman" w:hAnsi="Times New Roman" w:cs="Times New Roman"/>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5"/>
      </w:tblGrid>
      <w:tr w:rsidR="000855FB" w:rsidRPr="0006673F" w:rsidTr="00931552">
        <w:trPr>
          <w:trHeight w:val="2651"/>
        </w:trPr>
        <w:tc>
          <w:tcPr>
            <w:tcW w:w="4665" w:type="dxa"/>
          </w:tcPr>
          <w:p w:rsidR="000855FB" w:rsidRPr="0006673F" w:rsidRDefault="000855FB" w:rsidP="00931552">
            <w:pPr>
              <w:spacing w:after="0" w:line="240" w:lineRule="auto"/>
              <w:jc w:val="both"/>
              <w:rPr>
                <w:rFonts w:ascii="Times New Roman" w:hAnsi="Times New Roman" w:cs="Times New Roman"/>
                <w:sz w:val="24"/>
                <w:szCs w:val="24"/>
              </w:rPr>
            </w:pP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Neem deze gaven van ons aan, Heer God,</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waarin wij onszelf willen geven</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en toevertrouwen aan U.</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Wij zijn met allen die in U geloven,</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uw volk, uw eigen bezit.</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Beschik over ons</w:t>
            </w:r>
          </w:p>
          <w:p w:rsidR="000855FB" w:rsidRPr="00AB6BD5" w:rsidRDefault="000855FB" w:rsidP="00931552">
            <w:pPr>
              <w:spacing w:after="0" w:line="240" w:lineRule="auto"/>
              <w:jc w:val="both"/>
              <w:rPr>
                <w:rFonts w:ascii="Times New Roman" w:hAnsi="Times New Roman" w:cs="Times New Roman"/>
                <w:i/>
                <w:sz w:val="24"/>
                <w:szCs w:val="24"/>
              </w:rPr>
            </w:pPr>
            <w:r w:rsidRPr="00AB6BD5">
              <w:rPr>
                <w:rFonts w:ascii="Times New Roman" w:hAnsi="Times New Roman" w:cs="Times New Roman"/>
                <w:i/>
                <w:sz w:val="24"/>
                <w:szCs w:val="24"/>
              </w:rPr>
              <w:t>en voer ons van dag tot dag naar uw vrede.</w:t>
            </w:r>
          </w:p>
          <w:p w:rsidR="000855FB" w:rsidRDefault="000855FB" w:rsidP="00931552">
            <w:pPr>
              <w:spacing w:after="0" w:line="240" w:lineRule="auto"/>
              <w:jc w:val="both"/>
              <w:rPr>
                <w:rFonts w:ascii="Times New Roman" w:hAnsi="Times New Roman" w:cs="Times New Roman"/>
                <w:sz w:val="24"/>
                <w:szCs w:val="24"/>
              </w:rPr>
            </w:pPr>
          </w:p>
          <w:p w:rsidR="000855FB" w:rsidRPr="0006673F" w:rsidRDefault="000855FB" w:rsidP="00931552">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E.G. I</w:t>
            </w:r>
          </w:p>
          <w:p w:rsidR="000855FB" w:rsidRPr="0006673F" w:rsidRDefault="000855FB" w:rsidP="00931552">
            <w:pPr>
              <w:spacing w:after="0" w:line="240" w:lineRule="auto"/>
              <w:jc w:val="both"/>
              <w:rPr>
                <w:rFonts w:ascii="Times New Roman" w:hAnsi="Times New Roman" w:cs="Times New Roman"/>
                <w:sz w:val="24"/>
                <w:szCs w:val="24"/>
              </w:rPr>
            </w:pPr>
          </w:p>
        </w:tc>
      </w:tr>
    </w:tbl>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Eenmaal de gaven aangebracht plaatst de diaken het brood en de wijn op het altaar, met respect en een zekere waardigheid. Want, eerlijk gezegd, het is dan al geen ‘gewoon’ brood en geen ‘gewone’ wijn meer. Het brood op het altaar draagt dan al het leven van elk van ons in zich. Het is brood van leven, van ons eigen leven, van het leven van de hele mensheid, het draagt het hele universum in zich (Teilhard de </w:t>
      </w:r>
      <w:proofErr w:type="spellStart"/>
      <w:r w:rsidRPr="0006673F">
        <w:rPr>
          <w:rFonts w:ascii="Times New Roman" w:hAnsi="Times New Roman" w:cs="Times New Roman"/>
          <w:sz w:val="24"/>
          <w:szCs w:val="24"/>
        </w:rPr>
        <w:t>Chardin</w:t>
      </w:r>
      <w:proofErr w:type="spellEnd"/>
      <w:r w:rsidRPr="0006673F">
        <w:rPr>
          <w:rFonts w:ascii="Times New Roman" w:hAnsi="Times New Roman" w:cs="Times New Roman"/>
          <w:sz w:val="24"/>
          <w:szCs w:val="24"/>
        </w:rPr>
        <w:t>). Het brood dat in processie naar het altaar werd gebracht, is mijn leven en dat van alle anderen dat aangeboden werd. In de liturgie klinkt het: ‘de vruchten van de aarde en het werk van onze handen’.</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Vrucht van de aarde</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We hebben geoogst wat groeide zonder dat we ernaar hebben moeten omkijken. Of de mens nu slaapt of waakt, ‘nacht na nacht en dag na dag, ontkiemt het zaad en schiet het op, zonder dat hij weet hoe. Vanzelf draagt de aarde vrucht, eerst de groene spriet en dan de aar, dan het graan in de volle aar.’ (Mc 4, 27-28) </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Het brood is het symbool bij uitstek van ons leven. Het symboliseert de gaven die ons geschonken zijn, te beginnen bij het allergrootste geschenk: het leven zelf. ‘Van zijn volheid hebben wij allen ontvangen,  genade op genade’, lezen we bij Johannes (Joh 1, 16). Bij Paulus klinkt het: ‘Wat hebt u dat u niet gekregen hebt? ( 1 Kor 7): een levenspartner, vrienden, kinderen, alles wat we dag aan dag nodig hebben om van te leven, troost in dagen van pijn en duisternis, gedeelde vreugde in zorgeloze tijden. Brood brengt ons naar de kern van ons leven, naar het meest essentiële, naar datgene wat en diegenen die wij elke dag ontvangen. Hoe zou ons leven eruit zien zonder?</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lastRenderedPageBreak/>
        <w:t>Wanneer de priester zegt: ‘Gezegend zijt Gij, God, Heer van al wat leeft; uit uw milde hand hebben wij het brood ontvangen’, antwoordt de verzamelde gemeenschap: ‘Gezegend zijt Gij, God, in alle eeuwen.’ Het zijn woorden waarmee de gelovigen hun erkentelijkheid uitdrukken jegens de schenker van alles. Wie anders dan God schenkt ons het leven? Van wie anders komt de liefde waarmee wij, mensen, elkaar beminnen? ‘Elke goede gave, elk volmaakt geschenk daalt neer van boven, van de Vader van de hemellichten.’ (Jak 1, 17). Daarom bidden gelovigen de Vader:  ‘Heer, geef ons dat brood dan, voor altijd.’ (Joh 6, 34), dit brood dat ‘uit de hemel neerdaalt’ (Joh 6, 33), dit manna (Ex 16) zonder welk geen leven mogelijk is.</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Werk van onze handen</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Het brood mag dan wel de vrucht van de aarde zijn, zonder menselijke inspanningen zou het geen vorm krijgen. Dat klinkt ook door in de liturgie: ‘vrucht van de aarde en werk van mensenhanden’. Het leven </w:t>
      </w:r>
      <w:r w:rsidR="0031380A">
        <w:rPr>
          <w:rFonts w:ascii="Times New Roman" w:hAnsi="Times New Roman" w:cs="Times New Roman"/>
          <w:sz w:val="24"/>
          <w:szCs w:val="24"/>
        </w:rPr>
        <w:t xml:space="preserve">dat we kregen </w:t>
      </w:r>
      <w:r w:rsidRPr="0006673F">
        <w:rPr>
          <w:rFonts w:ascii="Times New Roman" w:hAnsi="Times New Roman" w:cs="Times New Roman"/>
          <w:sz w:val="24"/>
          <w:szCs w:val="24"/>
        </w:rPr>
        <w:t xml:space="preserve">is </w:t>
      </w:r>
      <w:r w:rsidR="0031380A">
        <w:rPr>
          <w:rFonts w:ascii="Times New Roman" w:hAnsi="Times New Roman" w:cs="Times New Roman"/>
          <w:sz w:val="24"/>
          <w:szCs w:val="24"/>
        </w:rPr>
        <w:t>niet louter een ontvangen gave.</w:t>
      </w:r>
      <w:r w:rsidRPr="0006673F">
        <w:rPr>
          <w:rFonts w:ascii="Times New Roman" w:hAnsi="Times New Roman" w:cs="Times New Roman"/>
          <w:sz w:val="24"/>
          <w:szCs w:val="24"/>
        </w:rPr>
        <w:t xml:space="preserve"> Het is ook de vrucht van onze arbeid. We </w:t>
      </w:r>
      <w:r w:rsidR="00D4077E">
        <w:rPr>
          <w:rFonts w:ascii="Times New Roman" w:hAnsi="Times New Roman" w:cs="Times New Roman"/>
          <w:sz w:val="24"/>
          <w:szCs w:val="24"/>
        </w:rPr>
        <w:t xml:space="preserve">hebben </w:t>
      </w:r>
      <w:r w:rsidRPr="0006673F">
        <w:rPr>
          <w:rFonts w:ascii="Times New Roman" w:hAnsi="Times New Roman" w:cs="Times New Roman"/>
          <w:sz w:val="24"/>
          <w:szCs w:val="24"/>
        </w:rPr>
        <w:t>ons</w:t>
      </w:r>
      <w:r w:rsidR="00D4077E">
        <w:rPr>
          <w:rFonts w:ascii="Times New Roman" w:hAnsi="Times New Roman" w:cs="Times New Roman"/>
          <w:sz w:val="24"/>
          <w:szCs w:val="24"/>
        </w:rPr>
        <w:t xml:space="preserve"> moeten</w:t>
      </w:r>
      <w:r w:rsidRPr="0006673F">
        <w:rPr>
          <w:rFonts w:ascii="Times New Roman" w:hAnsi="Times New Roman" w:cs="Times New Roman"/>
          <w:sz w:val="24"/>
          <w:szCs w:val="24"/>
        </w:rPr>
        <w:t xml:space="preserve"> inzetten, werken, inspanningen leveren opdat de gave ontvangen, onderhouden en ontvouwd kan worden. Het leven is een wonderlijk, broos geschenk. Het vraagt veel zorg en eerbied om het tot volle wasdom te brengen, en dat is op zich ook weer een ander wonderlijk geschenk: dat het leven toevertrouwd is aan onze zorgen. Daartoe moeten we veel en soms zware inspanningen leveren: hoeveel moeite kost het niet om met ontluikend en opgroeiend leven op weg te gaan, om rechtvaardig en standvastig te zijn,  om het alle ruimte te geven en er toch te zijn?  De liefde is een wonderlijk Godsgeschenk, maar ze heeft menselijke zorg nodig, dag na dag, nacht na nacht. Ze vraagt om aandacht en fijngevoeligheid. </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Het brood van het leven is neergedaald uit de hemel en gekneed door onze handen. Het is onmogelijk om eucharistie te vieren zonder brood en wijn; zonder het leven van mensen, ons leven, dat van de Kerk. En niet alleen zonder ons leven of dat van de Kerk, maar evenmin zonder dat van de </w:t>
      </w:r>
      <w:r>
        <w:rPr>
          <w:rFonts w:ascii="Times New Roman" w:hAnsi="Times New Roman" w:cs="Times New Roman"/>
          <w:sz w:val="24"/>
          <w:szCs w:val="24"/>
        </w:rPr>
        <w:t>‘</w:t>
      </w:r>
      <w:r w:rsidRPr="00B14755">
        <w:rPr>
          <w:rFonts w:ascii="Times New Roman" w:hAnsi="Times New Roman" w:cs="Times New Roman"/>
          <w:i/>
          <w:sz w:val="24"/>
          <w:szCs w:val="24"/>
        </w:rPr>
        <w:t>velen</w:t>
      </w:r>
      <w:r>
        <w:rPr>
          <w:rFonts w:ascii="Times New Roman" w:hAnsi="Times New Roman" w:cs="Times New Roman"/>
          <w:sz w:val="24"/>
          <w:szCs w:val="24"/>
        </w:rPr>
        <w:t>’:</w:t>
      </w:r>
      <w:r w:rsidRPr="0006673F">
        <w:rPr>
          <w:rFonts w:ascii="Times New Roman" w:hAnsi="Times New Roman" w:cs="Times New Roman"/>
          <w:sz w:val="24"/>
          <w:szCs w:val="24"/>
        </w:rPr>
        <w:t xml:space="preserve"> van de andere gelovigen</w:t>
      </w:r>
      <w:r>
        <w:rPr>
          <w:rFonts w:ascii="Times New Roman" w:hAnsi="Times New Roman" w:cs="Times New Roman"/>
          <w:sz w:val="24"/>
          <w:szCs w:val="24"/>
        </w:rPr>
        <w:t>;</w:t>
      </w:r>
      <w:r w:rsidRPr="0006673F">
        <w:rPr>
          <w:rFonts w:ascii="Times New Roman" w:hAnsi="Times New Roman" w:cs="Times New Roman"/>
          <w:sz w:val="24"/>
          <w:szCs w:val="24"/>
        </w:rPr>
        <w:t xml:space="preserve"> van </w:t>
      </w:r>
      <w:r>
        <w:rPr>
          <w:rFonts w:ascii="Times New Roman" w:hAnsi="Times New Roman" w:cs="Times New Roman"/>
          <w:sz w:val="24"/>
          <w:szCs w:val="24"/>
        </w:rPr>
        <w:t xml:space="preserve">de mensen </w:t>
      </w:r>
      <w:r w:rsidRPr="0006673F">
        <w:rPr>
          <w:rFonts w:ascii="Times New Roman" w:hAnsi="Times New Roman" w:cs="Times New Roman"/>
          <w:sz w:val="24"/>
          <w:szCs w:val="24"/>
        </w:rPr>
        <w:t>die nog onwetend zijn</w:t>
      </w:r>
      <w:r>
        <w:rPr>
          <w:rFonts w:ascii="Times New Roman" w:hAnsi="Times New Roman" w:cs="Times New Roman"/>
          <w:sz w:val="24"/>
          <w:szCs w:val="24"/>
        </w:rPr>
        <w:t>;</w:t>
      </w:r>
      <w:r w:rsidRPr="0006673F">
        <w:rPr>
          <w:rFonts w:ascii="Times New Roman" w:hAnsi="Times New Roman" w:cs="Times New Roman"/>
          <w:sz w:val="24"/>
          <w:szCs w:val="24"/>
        </w:rPr>
        <w:t xml:space="preserve"> van hen die </w:t>
      </w:r>
      <w:r>
        <w:rPr>
          <w:rFonts w:ascii="Times New Roman" w:hAnsi="Times New Roman" w:cs="Times New Roman"/>
          <w:sz w:val="24"/>
          <w:szCs w:val="24"/>
        </w:rPr>
        <w:t xml:space="preserve">weten maar </w:t>
      </w:r>
      <w:r w:rsidRPr="0006673F">
        <w:rPr>
          <w:rFonts w:ascii="Times New Roman" w:hAnsi="Times New Roman" w:cs="Times New Roman"/>
          <w:sz w:val="24"/>
          <w:szCs w:val="24"/>
        </w:rPr>
        <w:t xml:space="preserve">onverschillig zijn. Want dit sacrament is niet voor ons wanneer het niet tegelijkertijd </w:t>
      </w:r>
      <w:r>
        <w:rPr>
          <w:rFonts w:ascii="Times New Roman" w:hAnsi="Times New Roman" w:cs="Times New Roman"/>
          <w:sz w:val="24"/>
          <w:szCs w:val="24"/>
        </w:rPr>
        <w:t xml:space="preserve">ook </w:t>
      </w:r>
      <w:r w:rsidRPr="0006673F">
        <w:rPr>
          <w:rFonts w:ascii="Times New Roman" w:hAnsi="Times New Roman" w:cs="Times New Roman"/>
          <w:sz w:val="24"/>
          <w:szCs w:val="24"/>
        </w:rPr>
        <w:t xml:space="preserve">voor </w:t>
      </w:r>
      <w:r>
        <w:rPr>
          <w:rFonts w:ascii="Times New Roman" w:hAnsi="Times New Roman" w:cs="Times New Roman"/>
          <w:sz w:val="24"/>
          <w:szCs w:val="24"/>
        </w:rPr>
        <w:t xml:space="preserve">die </w:t>
      </w:r>
      <w:r w:rsidRPr="00B14755">
        <w:rPr>
          <w:rFonts w:ascii="Times New Roman" w:hAnsi="Times New Roman" w:cs="Times New Roman"/>
          <w:i/>
          <w:sz w:val="24"/>
          <w:szCs w:val="24"/>
        </w:rPr>
        <w:t xml:space="preserve">velen </w:t>
      </w:r>
      <w:r w:rsidRPr="0006673F">
        <w:rPr>
          <w:rFonts w:ascii="Times New Roman" w:hAnsi="Times New Roman" w:cs="Times New Roman"/>
          <w:sz w:val="24"/>
          <w:szCs w:val="24"/>
        </w:rPr>
        <w:t xml:space="preserve">is, </w:t>
      </w:r>
      <w:r>
        <w:rPr>
          <w:rFonts w:ascii="Times New Roman" w:hAnsi="Times New Roman" w:cs="Times New Roman"/>
          <w:sz w:val="24"/>
          <w:szCs w:val="24"/>
        </w:rPr>
        <w:t xml:space="preserve">als </w:t>
      </w:r>
      <w:r w:rsidRPr="0006673F">
        <w:rPr>
          <w:rFonts w:ascii="Times New Roman" w:hAnsi="Times New Roman" w:cs="Times New Roman"/>
          <w:sz w:val="24"/>
          <w:szCs w:val="24"/>
        </w:rPr>
        <w:t>‘</w:t>
      </w:r>
      <w:proofErr w:type="spellStart"/>
      <w:r w:rsidRPr="00B14755">
        <w:rPr>
          <w:rFonts w:ascii="Times New Roman" w:hAnsi="Times New Roman" w:cs="Times New Roman"/>
          <w:i/>
          <w:sz w:val="24"/>
          <w:szCs w:val="24"/>
        </w:rPr>
        <w:t>une</w:t>
      </w:r>
      <w:proofErr w:type="spellEnd"/>
      <w:r w:rsidRPr="00B14755">
        <w:rPr>
          <w:rFonts w:ascii="Times New Roman" w:hAnsi="Times New Roman" w:cs="Times New Roman"/>
          <w:i/>
          <w:sz w:val="24"/>
          <w:szCs w:val="24"/>
        </w:rPr>
        <w:t xml:space="preserve"> </w:t>
      </w:r>
      <w:proofErr w:type="spellStart"/>
      <w:r w:rsidRPr="00B14755">
        <w:rPr>
          <w:rFonts w:ascii="Times New Roman" w:hAnsi="Times New Roman" w:cs="Times New Roman"/>
          <w:i/>
          <w:sz w:val="24"/>
          <w:szCs w:val="24"/>
        </w:rPr>
        <w:t>messe</w:t>
      </w:r>
      <w:proofErr w:type="spellEnd"/>
      <w:r w:rsidRPr="00B14755">
        <w:rPr>
          <w:rFonts w:ascii="Times New Roman" w:hAnsi="Times New Roman" w:cs="Times New Roman"/>
          <w:i/>
          <w:sz w:val="24"/>
          <w:szCs w:val="24"/>
        </w:rPr>
        <w:t xml:space="preserve"> </w:t>
      </w:r>
      <w:proofErr w:type="spellStart"/>
      <w:r w:rsidRPr="00B14755">
        <w:rPr>
          <w:rFonts w:ascii="Times New Roman" w:hAnsi="Times New Roman" w:cs="Times New Roman"/>
          <w:i/>
          <w:sz w:val="24"/>
          <w:szCs w:val="24"/>
        </w:rPr>
        <w:t>sur</w:t>
      </w:r>
      <w:proofErr w:type="spellEnd"/>
      <w:r w:rsidRPr="00B14755">
        <w:rPr>
          <w:rFonts w:ascii="Times New Roman" w:hAnsi="Times New Roman" w:cs="Times New Roman"/>
          <w:i/>
          <w:sz w:val="24"/>
          <w:szCs w:val="24"/>
        </w:rPr>
        <w:t xml:space="preserve"> </w:t>
      </w:r>
      <w:proofErr w:type="spellStart"/>
      <w:r w:rsidRPr="00B14755">
        <w:rPr>
          <w:rFonts w:ascii="Times New Roman" w:hAnsi="Times New Roman" w:cs="Times New Roman"/>
          <w:i/>
          <w:sz w:val="24"/>
          <w:szCs w:val="24"/>
        </w:rPr>
        <w:t>le</w:t>
      </w:r>
      <w:proofErr w:type="spellEnd"/>
      <w:r w:rsidRPr="00B14755">
        <w:rPr>
          <w:rFonts w:ascii="Times New Roman" w:hAnsi="Times New Roman" w:cs="Times New Roman"/>
          <w:i/>
          <w:sz w:val="24"/>
          <w:szCs w:val="24"/>
        </w:rPr>
        <w:t xml:space="preserve"> monde</w:t>
      </w:r>
      <w:r w:rsidRPr="0006673F">
        <w:rPr>
          <w:rFonts w:ascii="Times New Roman" w:hAnsi="Times New Roman" w:cs="Times New Roman"/>
          <w:sz w:val="24"/>
          <w:szCs w:val="24"/>
        </w:rPr>
        <w:t>’</w:t>
      </w:r>
      <w:r>
        <w:rPr>
          <w:rFonts w:ascii="Times New Roman" w:hAnsi="Times New Roman" w:cs="Times New Roman"/>
          <w:sz w:val="24"/>
          <w:szCs w:val="24"/>
        </w:rPr>
        <w:t xml:space="preserve"> </w:t>
      </w:r>
      <w:r w:rsidRPr="0006673F">
        <w:rPr>
          <w:rFonts w:ascii="Times New Roman" w:hAnsi="Times New Roman" w:cs="Times New Roman"/>
          <w:sz w:val="24"/>
          <w:szCs w:val="24"/>
        </w:rPr>
        <w:t>die de hele schepping omarmt. Het zijn woorden die we zorgvuldig moeten overdenken en bewaren: ‘</w:t>
      </w:r>
      <w:r w:rsidRPr="00B14755">
        <w:rPr>
          <w:rFonts w:ascii="Times New Roman" w:hAnsi="Times New Roman" w:cs="Times New Roman"/>
          <w:i/>
          <w:sz w:val="24"/>
          <w:szCs w:val="24"/>
        </w:rPr>
        <w:t>voor u en voor velen</w:t>
      </w:r>
      <w:r>
        <w:rPr>
          <w:rFonts w:ascii="Times New Roman" w:hAnsi="Times New Roman" w:cs="Times New Roman"/>
          <w:sz w:val="24"/>
          <w:szCs w:val="24"/>
        </w:rPr>
        <w:t>’.</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Hij nam het brood …</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Op de avond voor zijn lijden en dood heeft de Heer brood in zijn handen genomen, en daar</w:t>
      </w:r>
      <w:r w:rsidR="00D4077E">
        <w:rPr>
          <w:rFonts w:ascii="Times New Roman" w:hAnsi="Times New Roman" w:cs="Times New Roman"/>
          <w:sz w:val="24"/>
          <w:szCs w:val="24"/>
        </w:rPr>
        <w:t>in</w:t>
      </w:r>
      <w:r w:rsidRPr="0006673F">
        <w:rPr>
          <w:rFonts w:ascii="Times New Roman" w:hAnsi="Times New Roman" w:cs="Times New Roman"/>
          <w:sz w:val="24"/>
          <w:szCs w:val="24"/>
        </w:rPr>
        <w:t xml:space="preserve"> zijn leven. Niemand heeft hem het leven ontnomen, want Hij heeft het zelf geschonken. Hij heeft het duidelijk gezegd: ‘Niemand neemt het mij af, Ik geef het uit vrije wil’. Hij heeft zijn leven in handen genomen, om het uit handen te geven. Geen sprake van dwang  bij Jezus. Niemand bezit het leven van iemand anders: noch partners noch kinderen, noch de Kerk! Toen </w:t>
      </w:r>
      <w:r w:rsidRPr="0006673F">
        <w:rPr>
          <w:rFonts w:ascii="Times New Roman" w:hAnsi="Times New Roman" w:cs="Times New Roman"/>
          <w:i/>
          <w:sz w:val="24"/>
          <w:szCs w:val="24"/>
        </w:rPr>
        <w:t xml:space="preserve">Christian de </w:t>
      </w:r>
      <w:proofErr w:type="spellStart"/>
      <w:r w:rsidRPr="0006673F">
        <w:rPr>
          <w:rFonts w:ascii="Times New Roman" w:hAnsi="Times New Roman" w:cs="Times New Roman"/>
          <w:i/>
          <w:sz w:val="24"/>
          <w:szCs w:val="24"/>
        </w:rPr>
        <w:t>Chergé</w:t>
      </w:r>
      <w:proofErr w:type="spellEnd"/>
      <w:r w:rsidRPr="0006673F">
        <w:rPr>
          <w:rFonts w:ascii="Times New Roman" w:hAnsi="Times New Roman" w:cs="Times New Roman"/>
          <w:sz w:val="24"/>
          <w:szCs w:val="24"/>
        </w:rPr>
        <w:t xml:space="preserve">, </w:t>
      </w:r>
      <w:r>
        <w:rPr>
          <w:rFonts w:ascii="Times New Roman" w:hAnsi="Times New Roman" w:cs="Times New Roman"/>
          <w:sz w:val="24"/>
          <w:szCs w:val="24"/>
        </w:rPr>
        <w:t xml:space="preserve">de vermoorde prior van de trappistengemeenschap in </w:t>
      </w:r>
      <w:proofErr w:type="spellStart"/>
      <w:r>
        <w:rPr>
          <w:rFonts w:ascii="Times New Roman" w:hAnsi="Times New Roman" w:cs="Times New Roman"/>
          <w:sz w:val="24"/>
          <w:szCs w:val="24"/>
        </w:rPr>
        <w:t>Tibherine</w:t>
      </w:r>
      <w:proofErr w:type="spellEnd"/>
      <w:r>
        <w:rPr>
          <w:rFonts w:ascii="Times New Roman" w:hAnsi="Times New Roman" w:cs="Times New Roman"/>
          <w:sz w:val="24"/>
          <w:szCs w:val="24"/>
        </w:rPr>
        <w:t xml:space="preserve"> (Algerije) </w:t>
      </w:r>
      <w:r w:rsidRPr="0006673F">
        <w:rPr>
          <w:rFonts w:ascii="Times New Roman" w:hAnsi="Times New Roman" w:cs="Times New Roman"/>
          <w:sz w:val="24"/>
          <w:szCs w:val="24"/>
        </w:rPr>
        <w:t>besefte dat zijn leven in gevaar was, stond ook hij stil bij de betekenis van Jezus’ gebaar</w:t>
      </w:r>
      <w:r w:rsidR="00D4077E">
        <w:rPr>
          <w:rFonts w:ascii="Times New Roman" w:hAnsi="Times New Roman" w:cs="Times New Roman"/>
          <w:sz w:val="24"/>
          <w:szCs w:val="24"/>
        </w:rPr>
        <w:t>.</w:t>
      </w:r>
      <w:r w:rsidRPr="0006673F">
        <w:rPr>
          <w:rFonts w:ascii="Times New Roman" w:hAnsi="Times New Roman" w:cs="Times New Roman"/>
          <w:sz w:val="24"/>
          <w:szCs w:val="24"/>
        </w:rPr>
        <w:t xml:space="preserve"> </w:t>
      </w:r>
    </w:p>
    <w:p w:rsidR="000855FB" w:rsidRDefault="000855FB" w:rsidP="000855FB">
      <w:pPr>
        <w:spacing w:after="0" w:line="240" w:lineRule="auto"/>
        <w:jc w:val="both"/>
        <w:rPr>
          <w:rFonts w:ascii="Times New Roman" w:hAnsi="Times New Roman" w:cs="Times New Roman"/>
          <w:sz w:val="24"/>
          <w:szCs w:val="24"/>
        </w:rPr>
      </w:pPr>
    </w:p>
    <w:p w:rsidR="000855FB" w:rsidRPr="00EC4765" w:rsidRDefault="000855FB" w:rsidP="000855FB">
      <w:pPr>
        <w:pStyle w:val="Normaalweb"/>
        <w:shd w:val="clear" w:color="auto" w:fill="FFFFFF"/>
        <w:spacing w:before="0" w:beforeAutospacing="0" w:after="0" w:afterAutospacing="0"/>
        <w:jc w:val="both"/>
        <w:rPr>
          <w:color w:val="323232"/>
        </w:rPr>
      </w:pPr>
    </w:p>
    <w:p w:rsidR="000855FB" w:rsidRPr="00EC4765" w:rsidRDefault="000855FB" w:rsidP="000855FB">
      <w:pPr>
        <w:pStyle w:val="Normaalweb"/>
        <w:shd w:val="clear" w:color="auto" w:fill="FFFFFF"/>
        <w:spacing w:before="0" w:beforeAutospacing="0" w:after="0" w:afterAutospacing="0"/>
        <w:jc w:val="both"/>
        <w:rPr>
          <w:color w:val="323232"/>
        </w:rPr>
      </w:pPr>
    </w:p>
    <w:p w:rsidR="000855FB" w:rsidRPr="00EC4765" w:rsidRDefault="000855FB" w:rsidP="000855FB">
      <w:pPr>
        <w:pStyle w:val="Normaalweb"/>
        <w:shd w:val="clear" w:color="auto" w:fill="FFFFFF"/>
        <w:spacing w:before="0" w:beforeAutospacing="0" w:after="0" w:afterAutospacing="0"/>
        <w:jc w:val="both"/>
        <w:rPr>
          <w:color w:val="323232"/>
        </w:rPr>
      </w:pPr>
    </w:p>
    <w:p w:rsidR="000855FB" w:rsidRPr="00EC4765" w:rsidRDefault="000855FB" w:rsidP="000855FB">
      <w:pPr>
        <w:pStyle w:val="Normaalweb"/>
        <w:shd w:val="clear" w:color="auto" w:fill="FFFFFF"/>
        <w:spacing w:before="0" w:beforeAutospacing="0" w:after="0" w:afterAutospacing="0"/>
        <w:jc w:val="both"/>
        <w:rPr>
          <w:color w:val="323232"/>
        </w:rPr>
      </w:pPr>
    </w:p>
    <w:tbl>
      <w:tblPr>
        <w:tblpPr w:leftFromText="141" w:rightFromText="141" w:vertAnchor="text" w:tblpX="79"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tblGrid>
      <w:tr w:rsidR="000855FB" w:rsidRPr="00EC4765" w:rsidTr="00931552">
        <w:trPr>
          <w:trHeight w:val="3345"/>
        </w:trPr>
        <w:tc>
          <w:tcPr>
            <w:tcW w:w="4606" w:type="dxa"/>
          </w:tcPr>
          <w:p w:rsidR="000855FB" w:rsidRPr="00EC4765" w:rsidRDefault="000855FB" w:rsidP="00931552">
            <w:pPr>
              <w:pStyle w:val="Normaalweb"/>
              <w:shd w:val="clear" w:color="auto" w:fill="FFFFFF"/>
              <w:spacing w:before="0" w:beforeAutospacing="0" w:after="0" w:afterAutospacing="0"/>
              <w:jc w:val="both"/>
              <w:rPr>
                <w:color w:val="323232"/>
              </w:rPr>
            </w:pPr>
          </w:p>
          <w:p w:rsidR="000855FB" w:rsidRDefault="000855FB" w:rsidP="00931552">
            <w:pPr>
              <w:pStyle w:val="Normaalweb"/>
              <w:shd w:val="clear" w:color="auto" w:fill="FFFFFF"/>
              <w:spacing w:before="0" w:beforeAutospacing="0" w:after="0" w:afterAutospacing="0"/>
              <w:jc w:val="both"/>
              <w:rPr>
                <w:color w:val="323232"/>
                <w:lang w:val="en-US"/>
              </w:rPr>
            </w:pPr>
            <w:proofErr w:type="spellStart"/>
            <w:r w:rsidRPr="00B14755">
              <w:rPr>
                <w:color w:val="323232"/>
                <w:lang w:val="en-US"/>
              </w:rPr>
              <w:t>S'il</w:t>
            </w:r>
            <w:proofErr w:type="spellEnd"/>
            <w:r w:rsidRPr="00B14755">
              <w:rPr>
                <w:color w:val="323232"/>
                <w:lang w:val="en-US"/>
              </w:rPr>
              <w:t xml:space="preserve"> </w:t>
            </w:r>
            <w:proofErr w:type="spellStart"/>
            <w:r w:rsidRPr="00B14755">
              <w:rPr>
                <w:color w:val="323232"/>
                <w:lang w:val="en-US"/>
              </w:rPr>
              <w:t>m'arrivait</w:t>
            </w:r>
            <w:proofErr w:type="spellEnd"/>
            <w:r w:rsidRPr="00B14755">
              <w:rPr>
                <w:color w:val="323232"/>
                <w:lang w:val="en-US"/>
              </w:rPr>
              <w:t xml:space="preserve"> un jour – et </w:t>
            </w:r>
            <w:proofErr w:type="spellStart"/>
            <w:r w:rsidRPr="00B14755">
              <w:rPr>
                <w:color w:val="323232"/>
                <w:lang w:val="en-US"/>
              </w:rPr>
              <w:t>ça</w:t>
            </w:r>
            <w:proofErr w:type="spellEnd"/>
            <w:r w:rsidRPr="00B14755">
              <w:rPr>
                <w:color w:val="323232"/>
                <w:lang w:val="en-US"/>
              </w:rPr>
              <w:t xml:space="preserve"> </w:t>
            </w:r>
            <w:proofErr w:type="spellStart"/>
            <w:r w:rsidRPr="00B14755">
              <w:rPr>
                <w:color w:val="323232"/>
                <w:lang w:val="en-US"/>
              </w:rPr>
              <w:t>pourrait</w:t>
            </w:r>
            <w:proofErr w:type="spellEnd"/>
            <w:r w:rsidRPr="00B14755">
              <w:rPr>
                <w:color w:val="323232"/>
                <w:lang w:val="en-US"/>
              </w:rPr>
              <w:t xml:space="preserve"> </w:t>
            </w:r>
            <w:proofErr w:type="spellStart"/>
            <w:r w:rsidRPr="00B14755">
              <w:rPr>
                <w:color w:val="323232"/>
                <w:lang w:val="en-US"/>
              </w:rPr>
              <w:t>être</w:t>
            </w:r>
            <w:proofErr w:type="spellEnd"/>
            <w:r w:rsidRPr="00B14755">
              <w:rPr>
                <w:color w:val="323232"/>
                <w:lang w:val="en-US"/>
              </w:rPr>
              <w:t xml:space="preserve"> </w:t>
            </w:r>
          </w:p>
          <w:p w:rsidR="000855FB" w:rsidRPr="00B14755" w:rsidRDefault="000855FB" w:rsidP="00931552">
            <w:pPr>
              <w:pStyle w:val="Normaalweb"/>
              <w:shd w:val="clear" w:color="auto" w:fill="FFFFFF"/>
              <w:spacing w:before="0" w:beforeAutospacing="0" w:after="0" w:afterAutospacing="0"/>
              <w:jc w:val="both"/>
              <w:rPr>
                <w:color w:val="323232"/>
                <w:lang w:val="en-US"/>
              </w:rPr>
            </w:pPr>
            <w:proofErr w:type="spellStart"/>
            <w:r w:rsidRPr="00B14755">
              <w:rPr>
                <w:color w:val="323232"/>
                <w:lang w:val="en-US"/>
              </w:rPr>
              <w:t>aujourd'hui</w:t>
            </w:r>
            <w:proofErr w:type="spellEnd"/>
            <w:r w:rsidRPr="00B14755">
              <w:rPr>
                <w:color w:val="323232"/>
                <w:lang w:val="en-US"/>
              </w:rPr>
              <w:t xml:space="preserve"> – d'être </w:t>
            </w:r>
            <w:proofErr w:type="spellStart"/>
            <w:r w:rsidRPr="00B14755">
              <w:rPr>
                <w:color w:val="323232"/>
                <w:lang w:val="en-US"/>
              </w:rPr>
              <w:t>victime</w:t>
            </w:r>
            <w:proofErr w:type="spellEnd"/>
            <w:r w:rsidRPr="00B14755">
              <w:rPr>
                <w:color w:val="323232"/>
                <w:lang w:val="en-US"/>
              </w:rPr>
              <w:t xml:space="preserve"> du </w:t>
            </w:r>
            <w:proofErr w:type="spellStart"/>
            <w:r w:rsidRPr="00B14755">
              <w:rPr>
                <w:color w:val="323232"/>
                <w:lang w:val="en-US"/>
              </w:rPr>
              <w:t>terrorisme</w:t>
            </w:r>
            <w:proofErr w:type="spellEnd"/>
            <w:r w:rsidRPr="00B14755">
              <w:rPr>
                <w:color w:val="323232"/>
                <w:lang w:val="en-US"/>
              </w:rPr>
              <w:t xml:space="preserve"> </w:t>
            </w:r>
          </w:p>
          <w:p w:rsidR="000855FB" w:rsidRDefault="000855FB" w:rsidP="00931552">
            <w:pPr>
              <w:pStyle w:val="Normaalweb"/>
              <w:shd w:val="clear" w:color="auto" w:fill="FFFFFF"/>
              <w:spacing w:before="0" w:beforeAutospacing="0" w:after="0" w:afterAutospacing="0"/>
              <w:jc w:val="both"/>
              <w:rPr>
                <w:color w:val="323232"/>
                <w:lang w:val="en-US"/>
              </w:rPr>
            </w:pPr>
            <w:r w:rsidRPr="00B14755">
              <w:rPr>
                <w:color w:val="323232"/>
                <w:lang w:val="en-US"/>
              </w:rPr>
              <w:t xml:space="preserve">qui </w:t>
            </w:r>
            <w:proofErr w:type="spellStart"/>
            <w:r w:rsidRPr="00B14755">
              <w:rPr>
                <w:color w:val="323232"/>
                <w:lang w:val="en-US"/>
              </w:rPr>
              <w:t>semble</w:t>
            </w:r>
            <w:proofErr w:type="spellEnd"/>
            <w:r w:rsidRPr="00B14755">
              <w:rPr>
                <w:color w:val="323232"/>
                <w:lang w:val="en-US"/>
              </w:rPr>
              <w:t xml:space="preserve"> </w:t>
            </w:r>
            <w:proofErr w:type="spellStart"/>
            <w:r w:rsidRPr="00B14755">
              <w:rPr>
                <w:color w:val="323232"/>
                <w:lang w:val="en-US"/>
              </w:rPr>
              <w:t>vouloir</w:t>
            </w:r>
            <w:proofErr w:type="spellEnd"/>
            <w:r w:rsidRPr="00B14755">
              <w:rPr>
                <w:color w:val="323232"/>
                <w:lang w:val="en-US"/>
              </w:rPr>
              <w:t xml:space="preserve"> </w:t>
            </w:r>
            <w:proofErr w:type="spellStart"/>
            <w:r w:rsidRPr="00B14755">
              <w:rPr>
                <w:color w:val="323232"/>
                <w:lang w:val="en-US"/>
              </w:rPr>
              <w:t>englober</w:t>
            </w:r>
            <w:proofErr w:type="spellEnd"/>
            <w:r w:rsidRPr="00B14755">
              <w:rPr>
                <w:color w:val="323232"/>
                <w:lang w:val="en-US"/>
              </w:rPr>
              <w:t xml:space="preserve"> </w:t>
            </w:r>
            <w:proofErr w:type="spellStart"/>
            <w:r w:rsidRPr="00B14755">
              <w:rPr>
                <w:color w:val="323232"/>
                <w:lang w:val="en-US"/>
              </w:rPr>
              <w:t>maintenant</w:t>
            </w:r>
            <w:proofErr w:type="spellEnd"/>
            <w:r w:rsidRPr="00B14755">
              <w:rPr>
                <w:color w:val="323232"/>
                <w:lang w:val="en-US"/>
              </w:rPr>
              <w:t xml:space="preserve"> </w:t>
            </w:r>
          </w:p>
          <w:p w:rsidR="000855FB" w:rsidRPr="00B14755" w:rsidRDefault="000855FB" w:rsidP="00931552">
            <w:pPr>
              <w:pStyle w:val="Normaalweb"/>
              <w:shd w:val="clear" w:color="auto" w:fill="FFFFFF"/>
              <w:spacing w:before="0" w:beforeAutospacing="0" w:after="0" w:afterAutospacing="0"/>
              <w:jc w:val="both"/>
              <w:rPr>
                <w:color w:val="323232"/>
              </w:rPr>
            </w:pPr>
            <w:proofErr w:type="spellStart"/>
            <w:r w:rsidRPr="00B14755">
              <w:rPr>
                <w:color w:val="323232"/>
              </w:rPr>
              <w:t>tous</w:t>
            </w:r>
            <w:proofErr w:type="spellEnd"/>
            <w:r w:rsidRPr="00B14755">
              <w:rPr>
                <w:color w:val="323232"/>
              </w:rPr>
              <w:t xml:space="preserve"> les </w:t>
            </w:r>
            <w:proofErr w:type="spellStart"/>
            <w:r w:rsidRPr="00B14755">
              <w:rPr>
                <w:color w:val="323232"/>
              </w:rPr>
              <w:t>étrangers</w:t>
            </w:r>
            <w:proofErr w:type="spellEnd"/>
            <w:r w:rsidRPr="00B14755">
              <w:rPr>
                <w:color w:val="323232"/>
              </w:rPr>
              <w:t xml:space="preserve"> vivant en </w:t>
            </w:r>
            <w:proofErr w:type="spellStart"/>
            <w:r w:rsidRPr="00B14755">
              <w:rPr>
                <w:color w:val="323232"/>
              </w:rPr>
              <w:t>Algérie</w:t>
            </w:r>
            <w:proofErr w:type="spellEnd"/>
            <w:r w:rsidRPr="00B14755">
              <w:rPr>
                <w:color w:val="323232"/>
              </w:rPr>
              <w:t xml:space="preserve">, </w:t>
            </w:r>
          </w:p>
          <w:p w:rsidR="000855FB" w:rsidRDefault="000855FB" w:rsidP="00931552">
            <w:pPr>
              <w:pStyle w:val="Normaalweb"/>
              <w:shd w:val="clear" w:color="auto" w:fill="FFFFFF"/>
              <w:spacing w:before="0" w:beforeAutospacing="0" w:after="0" w:afterAutospacing="0"/>
              <w:jc w:val="both"/>
              <w:rPr>
                <w:color w:val="323232"/>
                <w:lang w:val="en-US"/>
              </w:rPr>
            </w:pPr>
            <w:proofErr w:type="spellStart"/>
            <w:r w:rsidRPr="00B14755">
              <w:rPr>
                <w:color w:val="323232"/>
                <w:lang w:val="en-US"/>
              </w:rPr>
              <w:t>j'aimerais</w:t>
            </w:r>
            <w:proofErr w:type="spellEnd"/>
            <w:r w:rsidRPr="00B14755">
              <w:rPr>
                <w:color w:val="323232"/>
                <w:lang w:val="en-US"/>
              </w:rPr>
              <w:t xml:space="preserve"> </w:t>
            </w:r>
            <w:proofErr w:type="spellStart"/>
            <w:r w:rsidRPr="00B14755">
              <w:rPr>
                <w:color w:val="323232"/>
                <w:lang w:val="en-US"/>
              </w:rPr>
              <w:t>que</w:t>
            </w:r>
            <w:proofErr w:type="spellEnd"/>
            <w:r w:rsidRPr="00B14755">
              <w:rPr>
                <w:color w:val="323232"/>
                <w:lang w:val="en-US"/>
              </w:rPr>
              <w:t xml:space="preserve"> ma </w:t>
            </w:r>
            <w:proofErr w:type="spellStart"/>
            <w:r w:rsidRPr="00B14755">
              <w:rPr>
                <w:color w:val="323232"/>
                <w:lang w:val="en-US"/>
              </w:rPr>
              <w:t>communauté</w:t>
            </w:r>
            <w:proofErr w:type="spellEnd"/>
            <w:r w:rsidRPr="00B14755">
              <w:rPr>
                <w:color w:val="323232"/>
                <w:lang w:val="en-US"/>
              </w:rPr>
              <w:t xml:space="preserve">, </w:t>
            </w:r>
            <w:proofErr w:type="spellStart"/>
            <w:r w:rsidRPr="00B14755">
              <w:rPr>
                <w:color w:val="323232"/>
                <w:lang w:val="en-US"/>
              </w:rPr>
              <w:t>mon</w:t>
            </w:r>
            <w:proofErr w:type="spellEnd"/>
            <w:r w:rsidRPr="00B14755">
              <w:rPr>
                <w:color w:val="323232"/>
                <w:lang w:val="en-US"/>
              </w:rPr>
              <w:t xml:space="preserve"> </w:t>
            </w:r>
            <w:proofErr w:type="spellStart"/>
            <w:r w:rsidRPr="00B14755">
              <w:rPr>
                <w:color w:val="323232"/>
                <w:lang w:val="en-US"/>
              </w:rPr>
              <w:t>Église</w:t>
            </w:r>
            <w:proofErr w:type="spellEnd"/>
            <w:r w:rsidRPr="00B14755">
              <w:rPr>
                <w:color w:val="323232"/>
                <w:lang w:val="en-US"/>
              </w:rPr>
              <w:t xml:space="preserve">, </w:t>
            </w:r>
          </w:p>
          <w:p w:rsidR="000855FB" w:rsidRDefault="000855FB" w:rsidP="00931552">
            <w:pPr>
              <w:pStyle w:val="Normaalweb"/>
              <w:shd w:val="clear" w:color="auto" w:fill="FFFFFF"/>
              <w:spacing w:before="0" w:beforeAutospacing="0" w:after="0" w:afterAutospacing="0"/>
              <w:jc w:val="both"/>
              <w:rPr>
                <w:color w:val="323232"/>
                <w:lang w:val="en-US"/>
              </w:rPr>
            </w:pPr>
            <w:r w:rsidRPr="00B14755">
              <w:rPr>
                <w:color w:val="323232"/>
                <w:lang w:val="en-US"/>
              </w:rPr>
              <w:t xml:space="preserve">ma </w:t>
            </w:r>
            <w:proofErr w:type="spellStart"/>
            <w:r w:rsidRPr="00B14755">
              <w:rPr>
                <w:color w:val="323232"/>
                <w:lang w:val="en-US"/>
              </w:rPr>
              <w:t>famille</w:t>
            </w:r>
            <w:proofErr w:type="spellEnd"/>
            <w:r w:rsidRPr="00B14755">
              <w:rPr>
                <w:color w:val="323232"/>
                <w:lang w:val="en-US"/>
              </w:rPr>
              <w:t xml:space="preserve"> se </w:t>
            </w:r>
            <w:proofErr w:type="spellStart"/>
            <w:r w:rsidRPr="00B14755">
              <w:rPr>
                <w:color w:val="323232"/>
                <w:lang w:val="en-US"/>
              </w:rPr>
              <w:t>souviennent</w:t>
            </w:r>
            <w:proofErr w:type="spellEnd"/>
            <w:r w:rsidRPr="00B14755">
              <w:rPr>
                <w:color w:val="323232"/>
                <w:lang w:val="en-US"/>
              </w:rPr>
              <w:t xml:space="preserve"> </w:t>
            </w:r>
            <w:proofErr w:type="spellStart"/>
            <w:r w:rsidRPr="00B14755">
              <w:rPr>
                <w:color w:val="323232"/>
                <w:lang w:val="en-US"/>
              </w:rPr>
              <w:t>que</w:t>
            </w:r>
            <w:proofErr w:type="spellEnd"/>
            <w:r w:rsidRPr="00B14755">
              <w:rPr>
                <w:color w:val="323232"/>
                <w:lang w:val="en-US"/>
              </w:rPr>
              <w:t xml:space="preserve"> ma vie </w:t>
            </w:r>
            <w:proofErr w:type="spellStart"/>
            <w:r w:rsidRPr="00B14755">
              <w:rPr>
                <w:color w:val="323232"/>
                <w:lang w:val="en-US"/>
              </w:rPr>
              <w:t>était</w:t>
            </w:r>
            <w:proofErr w:type="spellEnd"/>
            <w:r w:rsidRPr="00B14755">
              <w:rPr>
                <w:color w:val="323232"/>
                <w:lang w:val="en-US"/>
              </w:rPr>
              <w:t xml:space="preserve"> </w:t>
            </w:r>
          </w:p>
          <w:p w:rsidR="000855FB" w:rsidRPr="00EC4765" w:rsidRDefault="000855FB" w:rsidP="00931552">
            <w:pPr>
              <w:pStyle w:val="Normaalweb"/>
              <w:shd w:val="clear" w:color="auto" w:fill="FFFFFF"/>
              <w:spacing w:before="0" w:beforeAutospacing="0" w:after="0" w:afterAutospacing="0"/>
              <w:jc w:val="both"/>
              <w:rPr>
                <w:color w:val="323232"/>
                <w:lang w:val="en-US"/>
              </w:rPr>
            </w:pPr>
            <w:proofErr w:type="spellStart"/>
            <w:r w:rsidRPr="00EC4765">
              <w:rPr>
                <w:i/>
                <w:color w:val="323232"/>
                <w:lang w:val="en-US"/>
              </w:rPr>
              <w:t>donnée</w:t>
            </w:r>
            <w:proofErr w:type="spellEnd"/>
            <w:r w:rsidRPr="00B14755">
              <w:rPr>
                <w:color w:val="323232"/>
                <w:lang w:val="en-US"/>
              </w:rPr>
              <w:t xml:space="preserve"> à </w:t>
            </w:r>
            <w:proofErr w:type="spellStart"/>
            <w:r w:rsidRPr="00B14755">
              <w:rPr>
                <w:color w:val="323232"/>
                <w:lang w:val="en-US"/>
              </w:rPr>
              <w:t>Dieu</w:t>
            </w:r>
            <w:proofErr w:type="spellEnd"/>
            <w:r w:rsidRPr="00B14755">
              <w:rPr>
                <w:color w:val="323232"/>
                <w:lang w:val="en-US"/>
              </w:rPr>
              <w:t xml:space="preserve"> et à </w:t>
            </w:r>
            <w:proofErr w:type="spellStart"/>
            <w:r w:rsidRPr="00B14755">
              <w:rPr>
                <w:color w:val="323232"/>
                <w:lang w:val="en-US"/>
              </w:rPr>
              <w:t>ce</w:t>
            </w:r>
            <w:proofErr w:type="spellEnd"/>
            <w:r w:rsidRPr="00B14755">
              <w:rPr>
                <w:color w:val="323232"/>
                <w:lang w:val="en-US"/>
              </w:rPr>
              <w:t xml:space="preserve"> pays.</w:t>
            </w:r>
            <w:r>
              <w:rPr>
                <w:color w:val="323232"/>
                <w:lang w:val="en-US"/>
              </w:rPr>
              <w:t xml:space="preserve"> </w:t>
            </w:r>
            <w:proofErr w:type="spellStart"/>
            <w:r w:rsidRPr="00B14755">
              <w:rPr>
                <w:color w:val="323232"/>
                <w:lang w:val="en-US"/>
              </w:rPr>
              <w:t>Qu'ils</w:t>
            </w:r>
            <w:proofErr w:type="spellEnd"/>
            <w:r w:rsidRPr="00B14755">
              <w:rPr>
                <w:color w:val="323232"/>
                <w:lang w:val="en-US"/>
              </w:rPr>
              <w:t xml:space="preserve"> </w:t>
            </w:r>
            <w:proofErr w:type="spellStart"/>
            <w:r w:rsidRPr="00B14755">
              <w:rPr>
                <w:color w:val="323232"/>
                <w:lang w:val="en-US"/>
              </w:rPr>
              <w:t>acceptent</w:t>
            </w:r>
            <w:proofErr w:type="spellEnd"/>
            <w:r w:rsidRPr="00B14755">
              <w:rPr>
                <w:color w:val="323232"/>
                <w:lang w:val="en-US"/>
              </w:rPr>
              <w:t xml:space="preserve"> </w:t>
            </w:r>
            <w:proofErr w:type="spellStart"/>
            <w:r w:rsidRPr="00B14755">
              <w:rPr>
                <w:color w:val="323232"/>
                <w:lang w:val="en-US"/>
              </w:rPr>
              <w:t>que</w:t>
            </w:r>
            <w:proofErr w:type="spellEnd"/>
            <w:r w:rsidRPr="00B14755">
              <w:rPr>
                <w:color w:val="323232"/>
                <w:lang w:val="en-US"/>
              </w:rPr>
              <w:t xml:space="preserve"> le Maître unique de </w:t>
            </w:r>
            <w:proofErr w:type="spellStart"/>
            <w:r w:rsidRPr="00EC4765">
              <w:rPr>
                <w:color w:val="323232"/>
                <w:lang w:val="en-US"/>
              </w:rPr>
              <w:t>toute</w:t>
            </w:r>
            <w:proofErr w:type="spellEnd"/>
            <w:r w:rsidRPr="00EC4765">
              <w:rPr>
                <w:color w:val="323232"/>
                <w:lang w:val="en-US"/>
              </w:rPr>
              <w:t xml:space="preserve"> vie ne </w:t>
            </w:r>
            <w:proofErr w:type="spellStart"/>
            <w:r w:rsidRPr="00EC4765">
              <w:rPr>
                <w:color w:val="323232"/>
                <w:lang w:val="en-US"/>
              </w:rPr>
              <w:t>saurait</w:t>
            </w:r>
            <w:proofErr w:type="spellEnd"/>
            <w:r w:rsidRPr="00EC4765">
              <w:rPr>
                <w:color w:val="323232"/>
                <w:lang w:val="en-US"/>
              </w:rPr>
              <w:t xml:space="preserve"> </w:t>
            </w:r>
            <w:proofErr w:type="spellStart"/>
            <w:r w:rsidRPr="00EC4765">
              <w:rPr>
                <w:color w:val="323232"/>
                <w:lang w:val="en-US"/>
              </w:rPr>
              <w:t>être</w:t>
            </w:r>
            <w:proofErr w:type="spellEnd"/>
            <w:r w:rsidRPr="00EC4765">
              <w:rPr>
                <w:color w:val="323232"/>
                <w:lang w:val="en-US"/>
              </w:rPr>
              <w:t xml:space="preserve"> </w:t>
            </w:r>
            <w:proofErr w:type="spellStart"/>
            <w:r w:rsidRPr="00EC4765">
              <w:rPr>
                <w:color w:val="323232"/>
                <w:lang w:val="en-US"/>
              </w:rPr>
              <w:t>étranger</w:t>
            </w:r>
            <w:proofErr w:type="spellEnd"/>
            <w:r w:rsidRPr="00EC4765">
              <w:rPr>
                <w:color w:val="323232"/>
                <w:lang w:val="en-US"/>
              </w:rPr>
              <w:t xml:space="preserve"> à </w:t>
            </w:r>
            <w:proofErr w:type="spellStart"/>
            <w:r w:rsidRPr="00EC4765">
              <w:rPr>
                <w:color w:val="323232"/>
                <w:lang w:val="en-US"/>
              </w:rPr>
              <w:t>ce</w:t>
            </w:r>
            <w:proofErr w:type="spellEnd"/>
            <w:r w:rsidRPr="00EC4765">
              <w:rPr>
                <w:color w:val="323232"/>
                <w:lang w:val="en-US"/>
              </w:rPr>
              <w:t xml:space="preserve"> </w:t>
            </w:r>
            <w:proofErr w:type="spellStart"/>
            <w:r w:rsidRPr="00EC4765">
              <w:rPr>
                <w:color w:val="323232"/>
                <w:lang w:val="en-US"/>
              </w:rPr>
              <w:t>départ</w:t>
            </w:r>
            <w:proofErr w:type="spellEnd"/>
            <w:r w:rsidRPr="00EC4765">
              <w:rPr>
                <w:color w:val="323232"/>
                <w:lang w:val="en-US"/>
              </w:rPr>
              <w:t xml:space="preserve"> brutal. </w:t>
            </w:r>
            <w:proofErr w:type="spellStart"/>
            <w:r w:rsidRPr="00EC4765">
              <w:rPr>
                <w:color w:val="323232"/>
                <w:lang w:val="en-US"/>
              </w:rPr>
              <w:t>Qu'ils</w:t>
            </w:r>
            <w:proofErr w:type="spellEnd"/>
            <w:r w:rsidRPr="00EC4765">
              <w:rPr>
                <w:color w:val="323232"/>
                <w:lang w:val="en-US"/>
              </w:rPr>
              <w:t xml:space="preserve"> </w:t>
            </w:r>
            <w:proofErr w:type="spellStart"/>
            <w:r w:rsidRPr="00EC4765">
              <w:rPr>
                <w:color w:val="323232"/>
                <w:lang w:val="en-US"/>
              </w:rPr>
              <w:t>prient</w:t>
            </w:r>
            <w:proofErr w:type="spellEnd"/>
            <w:r w:rsidRPr="00EC4765">
              <w:rPr>
                <w:color w:val="323232"/>
                <w:lang w:val="en-US"/>
              </w:rPr>
              <w:t xml:space="preserve"> pour </w:t>
            </w:r>
            <w:proofErr w:type="spellStart"/>
            <w:r w:rsidRPr="00EC4765">
              <w:rPr>
                <w:color w:val="323232"/>
                <w:lang w:val="en-US"/>
              </w:rPr>
              <w:t>moi</w:t>
            </w:r>
            <w:proofErr w:type="spellEnd"/>
            <w:r w:rsidRPr="00EC4765">
              <w:rPr>
                <w:color w:val="323232"/>
                <w:lang w:val="en-US"/>
              </w:rPr>
              <w:t>:</w:t>
            </w:r>
            <w:r>
              <w:rPr>
                <w:color w:val="323232"/>
                <w:lang w:val="en-US"/>
              </w:rPr>
              <w:t xml:space="preserve"> </w:t>
            </w:r>
            <w:r w:rsidRPr="00EC4765">
              <w:rPr>
                <w:color w:val="323232"/>
                <w:lang w:val="en-US"/>
              </w:rPr>
              <w:t xml:space="preserve">comment </w:t>
            </w:r>
            <w:proofErr w:type="spellStart"/>
            <w:r w:rsidRPr="00EC4765">
              <w:rPr>
                <w:color w:val="323232"/>
                <w:lang w:val="en-US"/>
              </w:rPr>
              <w:t>serais</w:t>
            </w:r>
            <w:proofErr w:type="spellEnd"/>
            <w:r w:rsidRPr="00EC4765">
              <w:rPr>
                <w:color w:val="323232"/>
                <w:lang w:val="en-US"/>
              </w:rPr>
              <w:t xml:space="preserve">-je </w:t>
            </w:r>
            <w:proofErr w:type="spellStart"/>
            <w:r w:rsidRPr="00EC4765">
              <w:rPr>
                <w:color w:val="323232"/>
                <w:lang w:val="en-US"/>
              </w:rPr>
              <w:t>trouvé</w:t>
            </w:r>
            <w:proofErr w:type="spellEnd"/>
            <w:r w:rsidRPr="00EC4765">
              <w:rPr>
                <w:color w:val="323232"/>
                <w:lang w:val="en-US"/>
              </w:rPr>
              <w:t xml:space="preserve"> </w:t>
            </w:r>
            <w:proofErr w:type="spellStart"/>
            <w:r w:rsidRPr="00EC4765">
              <w:rPr>
                <w:color w:val="323232"/>
                <w:lang w:val="en-US"/>
              </w:rPr>
              <w:t>digne</w:t>
            </w:r>
            <w:proofErr w:type="spellEnd"/>
            <w:r w:rsidRPr="00EC4765">
              <w:rPr>
                <w:color w:val="323232"/>
                <w:lang w:val="en-US"/>
              </w:rPr>
              <w:t xml:space="preserve"> </w:t>
            </w:r>
            <w:proofErr w:type="spellStart"/>
            <w:r w:rsidRPr="00EC4765">
              <w:rPr>
                <w:color w:val="323232"/>
                <w:lang w:val="en-US"/>
              </w:rPr>
              <w:t>d'une</w:t>
            </w:r>
            <w:proofErr w:type="spellEnd"/>
            <w:r w:rsidRPr="00EC4765">
              <w:rPr>
                <w:color w:val="323232"/>
                <w:lang w:val="en-US"/>
              </w:rPr>
              <w:t xml:space="preserve"> </w:t>
            </w:r>
            <w:proofErr w:type="spellStart"/>
            <w:r w:rsidRPr="00EC4765">
              <w:rPr>
                <w:color w:val="323232"/>
                <w:lang w:val="en-US"/>
              </w:rPr>
              <w:t>telle</w:t>
            </w:r>
            <w:proofErr w:type="spellEnd"/>
            <w:r w:rsidRPr="00EC4765">
              <w:rPr>
                <w:color w:val="323232"/>
                <w:lang w:val="en-US"/>
              </w:rPr>
              <w:t xml:space="preserve"> </w:t>
            </w:r>
            <w:proofErr w:type="spellStart"/>
            <w:r w:rsidRPr="00EC4765">
              <w:rPr>
                <w:color w:val="323232"/>
                <w:lang w:val="en-US"/>
              </w:rPr>
              <w:t>offrande</w:t>
            </w:r>
            <w:proofErr w:type="spellEnd"/>
            <w:r w:rsidRPr="00EC4765">
              <w:rPr>
                <w:color w:val="323232"/>
                <w:lang w:val="en-US"/>
              </w:rPr>
              <w:t>?</w:t>
            </w:r>
          </w:p>
          <w:p w:rsidR="000855FB" w:rsidRDefault="000855FB" w:rsidP="00931552">
            <w:pPr>
              <w:pStyle w:val="Normaalweb"/>
              <w:spacing w:before="0" w:beforeAutospacing="0" w:after="0" w:afterAutospacing="0"/>
              <w:jc w:val="both"/>
              <w:rPr>
                <w:color w:val="323232"/>
                <w:lang w:val="en-US"/>
              </w:rPr>
            </w:pPr>
          </w:p>
          <w:p w:rsidR="000855FB" w:rsidRPr="00EC4765" w:rsidRDefault="000855FB" w:rsidP="00931552">
            <w:pPr>
              <w:pStyle w:val="Normaalweb"/>
              <w:spacing w:before="0" w:beforeAutospacing="0" w:after="0" w:afterAutospacing="0"/>
              <w:jc w:val="both"/>
              <w:rPr>
                <w:color w:val="323232"/>
              </w:rPr>
            </w:pPr>
            <w:r w:rsidRPr="0006673F">
              <w:rPr>
                <w:i/>
              </w:rPr>
              <w:t xml:space="preserve">Christian de </w:t>
            </w:r>
            <w:proofErr w:type="spellStart"/>
            <w:r w:rsidRPr="0006673F">
              <w:rPr>
                <w:i/>
              </w:rPr>
              <w:t>Chergé</w:t>
            </w:r>
            <w:proofErr w:type="spellEnd"/>
            <w:r>
              <w:rPr>
                <w:i/>
              </w:rPr>
              <w:t xml:space="preserve">, </w:t>
            </w:r>
            <w:r w:rsidRPr="00EC4765">
              <w:t xml:space="preserve">Testament </w:t>
            </w:r>
            <w:proofErr w:type="spellStart"/>
            <w:r w:rsidRPr="00EC4765">
              <w:t>spirituel</w:t>
            </w:r>
            <w:proofErr w:type="spellEnd"/>
            <w:r w:rsidRPr="00EC4765">
              <w:t>, januari 1994</w:t>
            </w:r>
          </w:p>
        </w:tc>
      </w:tr>
    </w:tbl>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De beste manier om ons leven niet te verliezen, is door het te geven, daar en dan, in de eucharistieviering, in Geest en in waarheid, in een bestaan dat dag na dag ontvangen en gegeven, en dus waarachtig eucharistisch wordt.</w:t>
      </w:r>
    </w:p>
    <w:p w:rsidR="000855FB"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Christus heeft zijn leven in handen genomen om het uit handen te kunnen geven. In elke eucharistieviering vieren we dit mysterie van een gegeven leven; het mysterie van een leven dat ontvangen wordt om het te kunnen geven. Jezus ontving het leven van de Vader. Hij stond gericht naar de Vader. Noch keizers noch priesters, noch politici noch vrienden, noch zijn moeder of zijn broers hadden vat op zijn leven: ‘Uw moeder en uw broers staan daarginds en willen U zien. Hij antwoordde hen: ‘Mijn moeder en mijn broers zijn zij die het woord van God horen en doen’. (</w:t>
      </w:r>
      <w:proofErr w:type="spellStart"/>
      <w:r w:rsidRPr="0006673F">
        <w:rPr>
          <w:rFonts w:ascii="Times New Roman" w:hAnsi="Times New Roman" w:cs="Times New Roman"/>
          <w:sz w:val="24"/>
          <w:szCs w:val="24"/>
        </w:rPr>
        <w:t>Lc</w:t>
      </w:r>
      <w:proofErr w:type="spellEnd"/>
      <w:r w:rsidRPr="0006673F">
        <w:rPr>
          <w:rFonts w:ascii="Times New Roman" w:hAnsi="Times New Roman" w:cs="Times New Roman"/>
          <w:sz w:val="24"/>
          <w:szCs w:val="24"/>
        </w:rPr>
        <w:t xml:space="preserve"> 8, 19).</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Hij sprak het dankgebed uit</w:t>
      </w: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Tussen het in handen nemen van zijn leven en het uit handen geven ervan, dankt Jezus. In het evangelie horen we hem dat meermaals doen: ‘Ik dank U, Vader, Heer van hemel en aarde, omdat U dit verborgen hebt gehouden voor wijzen en </w:t>
      </w:r>
      <w:proofErr w:type="spellStart"/>
      <w:r w:rsidRPr="0006673F">
        <w:rPr>
          <w:rFonts w:ascii="Times New Roman" w:hAnsi="Times New Roman" w:cs="Times New Roman"/>
          <w:sz w:val="24"/>
          <w:szCs w:val="24"/>
        </w:rPr>
        <w:t>verstandigen</w:t>
      </w:r>
      <w:proofErr w:type="spellEnd"/>
      <w:r w:rsidRPr="0006673F">
        <w:rPr>
          <w:rFonts w:ascii="Times New Roman" w:hAnsi="Times New Roman" w:cs="Times New Roman"/>
          <w:sz w:val="24"/>
          <w:szCs w:val="24"/>
        </w:rPr>
        <w:t xml:space="preserve"> en het onthuld hebt aan </w:t>
      </w:r>
      <w:proofErr w:type="spellStart"/>
      <w:r w:rsidRPr="0006673F">
        <w:rPr>
          <w:rFonts w:ascii="Times New Roman" w:hAnsi="Times New Roman" w:cs="Times New Roman"/>
          <w:sz w:val="24"/>
          <w:szCs w:val="24"/>
        </w:rPr>
        <w:t>eenvoudigen</w:t>
      </w:r>
      <w:proofErr w:type="spellEnd"/>
      <w:r>
        <w:rPr>
          <w:rFonts w:ascii="Times New Roman" w:hAnsi="Times New Roman" w:cs="Times New Roman"/>
          <w:sz w:val="24"/>
          <w:szCs w:val="24"/>
        </w:rPr>
        <w:t>.</w:t>
      </w:r>
      <w:r w:rsidRPr="0006673F">
        <w:rPr>
          <w:rFonts w:ascii="Times New Roman" w:hAnsi="Times New Roman" w:cs="Times New Roman"/>
          <w:sz w:val="24"/>
          <w:szCs w:val="24"/>
        </w:rPr>
        <w:t>’</w:t>
      </w:r>
      <w:r>
        <w:rPr>
          <w:rFonts w:ascii="Times New Roman" w:hAnsi="Times New Roman" w:cs="Times New Roman"/>
          <w:sz w:val="24"/>
          <w:szCs w:val="24"/>
        </w:rPr>
        <w:t xml:space="preserve"> </w:t>
      </w:r>
      <w:r w:rsidRPr="0006673F">
        <w:rPr>
          <w:rFonts w:ascii="Times New Roman" w:hAnsi="Times New Roman" w:cs="Times New Roman"/>
          <w:sz w:val="24"/>
          <w:szCs w:val="24"/>
        </w:rPr>
        <w:t>(</w:t>
      </w:r>
      <w:proofErr w:type="spellStart"/>
      <w:r w:rsidRPr="0006673F">
        <w:rPr>
          <w:rFonts w:ascii="Times New Roman" w:hAnsi="Times New Roman" w:cs="Times New Roman"/>
          <w:sz w:val="24"/>
          <w:szCs w:val="24"/>
        </w:rPr>
        <w:t>Lc</w:t>
      </w:r>
      <w:proofErr w:type="spellEnd"/>
      <w:r w:rsidRPr="0006673F">
        <w:rPr>
          <w:rFonts w:ascii="Times New Roman" w:hAnsi="Times New Roman" w:cs="Times New Roman"/>
          <w:sz w:val="24"/>
          <w:szCs w:val="24"/>
        </w:rPr>
        <w:t xml:space="preserve"> 10, 21). De Kerk spreekt in haar liturgie meermaals haar dank uit: op de uitnodiging van de priester ‘Verheft uw hart’</w:t>
      </w:r>
      <w:r w:rsidR="00D4077E">
        <w:rPr>
          <w:rFonts w:ascii="Times New Roman" w:hAnsi="Times New Roman" w:cs="Times New Roman"/>
          <w:sz w:val="24"/>
          <w:szCs w:val="24"/>
        </w:rPr>
        <w:t xml:space="preserve">, </w:t>
      </w:r>
      <w:r w:rsidR="00D4077E" w:rsidRPr="0006673F">
        <w:rPr>
          <w:rFonts w:ascii="Times New Roman" w:hAnsi="Times New Roman" w:cs="Times New Roman"/>
          <w:sz w:val="24"/>
          <w:szCs w:val="24"/>
        </w:rPr>
        <w:t>‘Brengen wij dank aan de Heer!’</w:t>
      </w:r>
      <w:r w:rsidRPr="0006673F">
        <w:rPr>
          <w:rFonts w:ascii="Times New Roman" w:hAnsi="Times New Roman" w:cs="Times New Roman"/>
          <w:sz w:val="24"/>
          <w:szCs w:val="24"/>
        </w:rPr>
        <w:t xml:space="preserve"> antwoorden wij:</w:t>
      </w:r>
      <w:r w:rsidR="00D4077E">
        <w:rPr>
          <w:rFonts w:ascii="Times New Roman" w:hAnsi="Times New Roman" w:cs="Times New Roman"/>
          <w:sz w:val="24"/>
          <w:szCs w:val="24"/>
        </w:rPr>
        <w:t xml:space="preserve"> ‘Hij is onze dankbaarheid waardig’</w:t>
      </w:r>
      <w:r w:rsidRPr="0006673F">
        <w:rPr>
          <w:rFonts w:ascii="Times New Roman" w:hAnsi="Times New Roman" w:cs="Times New Roman"/>
          <w:sz w:val="24"/>
          <w:szCs w:val="24"/>
        </w:rPr>
        <w:t>. En de priester vervolgt: ‘U danken wij, Heer onze God, omwille van uw heerlijkheid</w:t>
      </w:r>
      <w:r>
        <w:rPr>
          <w:rFonts w:ascii="Times New Roman" w:hAnsi="Times New Roman" w:cs="Times New Roman"/>
          <w:sz w:val="24"/>
          <w:szCs w:val="24"/>
        </w:rPr>
        <w:t>.’</w:t>
      </w:r>
      <w:r w:rsidRPr="0006673F">
        <w:rPr>
          <w:rFonts w:ascii="Times New Roman" w:hAnsi="Times New Roman" w:cs="Times New Roman"/>
          <w:sz w:val="24"/>
          <w:szCs w:val="24"/>
        </w:rPr>
        <w:t xml:space="preserve"> (E.G. I). Zo danken wij God voor de genade die Hij schenkt: voor alles wat we van Hem ontvangen hebben en nog ontvangen: voor het brood voor onderweg.</w:t>
      </w:r>
    </w:p>
    <w:p w:rsidR="000855FB"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Zo wordt de Kerk eucharistisch: door God te danken voor zijn genade en wonderlijke werken in deze wereld. Zo worden ook wij eucharistische mensen wanneer wij ons aansluiten bij het dankgebed van de Kerk. Wanneer wij dag aan dag danken voor zowel de kleine als de grootse dingen in ons leven, wordt ons leven omgevormd.  Het woord ‘eucharistie’ roept deze houding reeds op. </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De liturgie doet ons deze weg gaan opdat ons bestaan eucharistisch zou worden, opdat het brood van ons leven het lichaam van Christus zou worden: het leven in handen nemen, dank zeggen, het delen en het geven. Langzaam worden we dan wie we reeds zijn  (Augustinus, Preek 272), ledemaat van het lichaam dat Christus is. Brood wordt lichaam. Maar niet om het even welk lichaam: Lichaam van Christus!</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Wat werkelijk gebeurt in de eucharistie is hetzelfde als wat werkelijk gebeurt in het leven. Het brood van onze levens, samengesteld uit alles wat we kregen, neergedaald uit de hemel en bewerkt door onze eigen handen, wordt langzaam lichaam van Christus. De Franse liturgie verwoordt het zeer mooi en eenvoudig: ‘</w:t>
      </w:r>
      <w:proofErr w:type="spellStart"/>
      <w:r w:rsidRPr="0006673F">
        <w:rPr>
          <w:rFonts w:ascii="Times New Roman" w:hAnsi="Times New Roman" w:cs="Times New Roman"/>
          <w:sz w:val="24"/>
          <w:szCs w:val="24"/>
        </w:rPr>
        <w:t>Il</w:t>
      </w:r>
      <w:proofErr w:type="spellEnd"/>
      <w:r w:rsidRPr="0006673F">
        <w:rPr>
          <w:rFonts w:ascii="Times New Roman" w:hAnsi="Times New Roman" w:cs="Times New Roman"/>
          <w:sz w:val="24"/>
          <w:szCs w:val="24"/>
        </w:rPr>
        <w:t xml:space="preserve"> </w:t>
      </w:r>
      <w:proofErr w:type="spellStart"/>
      <w:r w:rsidRPr="0006673F">
        <w:rPr>
          <w:rFonts w:ascii="Times New Roman" w:hAnsi="Times New Roman" w:cs="Times New Roman"/>
          <w:sz w:val="24"/>
          <w:szCs w:val="24"/>
        </w:rPr>
        <w:t>est</w:t>
      </w:r>
      <w:proofErr w:type="spellEnd"/>
      <w:r w:rsidRPr="0006673F">
        <w:rPr>
          <w:rFonts w:ascii="Times New Roman" w:hAnsi="Times New Roman" w:cs="Times New Roman"/>
          <w:sz w:val="24"/>
          <w:szCs w:val="24"/>
        </w:rPr>
        <w:t xml:space="preserve"> grand </w:t>
      </w:r>
      <w:proofErr w:type="spellStart"/>
      <w:r w:rsidRPr="0006673F">
        <w:rPr>
          <w:rFonts w:ascii="Times New Roman" w:hAnsi="Times New Roman" w:cs="Times New Roman"/>
          <w:sz w:val="24"/>
          <w:szCs w:val="24"/>
        </w:rPr>
        <w:t>le</w:t>
      </w:r>
      <w:proofErr w:type="spellEnd"/>
      <w:r w:rsidRPr="0006673F">
        <w:rPr>
          <w:rFonts w:ascii="Times New Roman" w:hAnsi="Times New Roman" w:cs="Times New Roman"/>
          <w:sz w:val="24"/>
          <w:szCs w:val="24"/>
        </w:rPr>
        <w:t xml:space="preserve"> </w:t>
      </w:r>
      <w:proofErr w:type="spellStart"/>
      <w:r w:rsidRPr="0006673F">
        <w:rPr>
          <w:rFonts w:ascii="Times New Roman" w:hAnsi="Times New Roman" w:cs="Times New Roman"/>
          <w:sz w:val="24"/>
          <w:szCs w:val="24"/>
        </w:rPr>
        <w:t>mystère</w:t>
      </w:r>
      <w:proofErr w:type="spellEnd"/>
      <w:r w:rsidRPr="0006673F">
        <w:rPr>
          <w:rFonts w:ascii="Times New Roman" w:hAnsi="Times New Roman" w:cs="Times New Roman"/>
          <w:sz w:val="24"/>
          <w:szCs w:val="24"/>
        </w:rPr>
        <w:t xml:space="preserve"> de la </w:t>
      </w:r>
      <w:proofErr w:type="spellStart"/>
      <w:r w:rsidRPr="0006673F">
        <w:rPr>
          <w:rFonts w:ascii="Times New Roman" w:hAnsi="Times New Roman" w:cs="Times New Roman"/>
          <w:sz w:val="24"/>
          <w:szCs w:val="24"/>
        </w:rPr>
        <w:t>foi</w:t>
      </w:r>
      <w:proofErr w:type="spellEnd"/>
      <w:r w:rsidRPr="0006673F">
        <w:rPr>
          <w:rFonts w:ascii="Times New Roman" w:hAnsi="Times New Roman" w:cs="Times New Roman"/>
          <w:sz w:val="24"/>
          <w:szCs w:val="24"/>
        </w:rPr>
        <w:t xml:space="preserve">!’  </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Levende offergave</w:t>
      </w: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lastRenderedPageBreak/>
        <w:t xml:space="preserve">De liturgie gaat nog een stapje verder. Wij worden geroepen om niet alleen lichaam te worden, maar om een levende offergave  te worden ‘ tot lof en eer van zijn Naam’. Hoe worden wij tot een </w:t>
      </w:r>
      <w:r w:rsidRPr="0006673F">
        <w:rPr>
          <w:rFonts w:ascii="Times New Roman" w:hAnsi="Times New Roman" w:cs="Times New Roman"/>
          <w:i/>
          <w:sz w:val="24"/>
          <w:szCs w:val="24"/>
        </w:rPr>
        <w:t xml:space="preserve">levende </w:t>
      </w:r>
      <w:r w:rsidRPr="0006673F">
        <w:rPr>
          <w:rFonts w:ascii="Times New Roman" w:hAnsi="Times New Roman" w:cs="Times New Roman"/>
          <w:sz w:val="24"/>
          <w:szCs w:val="24"/>
        </w:rPr>
        <w:t xml:space="preserve">offergave? Christus heeft het ons tijdens het Laatste Avondmaal getoond:  </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‘Jezus stond van tafel op, legde zijn bovenkleren af en bond een linnen schort om zijn middel; daarna goot Hij water in een waskom en begon Hij de voeten van zijn leerlingen te wassen; Hij droogde ze af met de schort om zijn middel.’ (Joh 13, 1-17)</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Tot Petrus </w:t>
      </w:r>
      <w:r w:rsidR="00CE08D4">
        <w:rPr>
          <w:rFonts w:ascii="Times New Roman" w:hAnsi="Times New Roman" w:cs="Times New Roman"/>
          <w:sz w:val="24"/>
          <w:szCs w:val="24"/>
        </w:rPr>
        <w:t xml:space="preserve">- </w:t>
      </w:r>
      <w:r w:rsidRPr="0006673F">
        <w:rPr>
          <w:rFonts w:ascii="Times New Roman" w:hAnsi="Times New Roman" w:cs="Times New Roman"/>
          <w:sz w:val="24"/>
          <w:szCs w:val="24"/>
        </w:rPr>
        <w:t>‘Nooit in der eeuwigheid zult u mij de voeten wassen!’</w:t>
      </w:r>
      <w:r w:rsidR="00CE08D4">
        <w:rPr>
          <w:rFonts w:ascii="Times New Roman" w:hAnsi="Times New Roman" w:cs="Times New Roman"/>
          <w:sz w:val="24"/>
          <w:szCs w:val="24"/>
        </w:rPr>
        <w:t xml:space="preserve"> -</w:t>
      </w:r>
      <w:r w:rsidRPr="0006673F">
        <w:rPr>
          <w:rFonts w:ascii="Times New Roman" w:hAnsi="Times New Roman" w:cs="Times New Roman"/>
          <w:sz w:val="24"/>
          <w:szCs w:val="24"/>
        </w:rPr>
        <w:t xml:space="preserve"> en over Petrus heen tot ieder van ons, </w:t>
      </w:r>
      <w:r w:rsidR="00CE08D4">
        <w:rPr>
          <w:rFonts w:ascii="Times New Roman" w:hAnsi="Times New Roman" w:cs="Times New Roman"/>
          <w:sz w:val="24"/>
          <w:szCs w:val="24"/>
        </w:rPr>
        <w:t xml:space="preserve">zegt </w:t>
      </w:r>
      <w:r w:rsidRPr="0006673F">
        <w:rPr>
          <w:rFonts w:ascii="Times New Roman" w:hAnsi="Times New Roman" w:cs="Times New Roman"/>
          <w:sz w:val="24"/>
          <w:szCs w:val="24"/>
        </w:rPr>
        <w:t xml:space="preserve">Jezus dat we Hem allereerst moeten aanvaarden als de dienaar van allen. Petrus kan geen deel hebben aan de Christus – kan geen levende offergave worden – wanneer hij </w:t>
      </w:r>
      <w:r>
        <w:rPr>
          <w:rFonts w:ascii="Times New Roman" w:hAnsi="Times New Roman" w:cs="Times New Roman"/>
          <w:sz w:val="24"/>
          <w:szCs w:val="24"/>
        </w:rPr>
        <w:t xml:space="preserve">niet </w:t>
      </w:r>
      <w:r w:rsidRPr="0006673F">
        <w:rPr>
          <w:rFonts w:ascii="Times New Roman" w:hAnsi="Times New Roman" w:cs="Times New Roman"/>
          <w:sz w:val="24"/>
          <w:szCs w:val="24"/>
        </w:rPr>
        <w:t>aanvaard</w:t>
      </w:r>
      <w:r>
        <w:rPr>
          <w:rFonts w:ascii="Times New Roman" w:hAnsi="Times New Roman" w:cs="Times New Roman"/>
          <w:sz w:val="24"/>
          <w:szCs w:val="24"/>
        </w:rPr>
        <w:t>t</w:t>
      </w:r>
      <w:r w:rsidRPr="0006673F">
        <w:rPr>
          <w:rFonts w:ascii="Times New Roman" w:hAnsi="Times New Roman" w:cs="Times New Roman"/>
          <w:sz w:val="24"/>
          <w:szCs w:val="24"/>
        </w:rPr>
        <w:t xml:space="preserve"> dat Jezus in de eerste plaats dienaar is van allen. Wij kunnen geen deel hebben aan de Christus wanneer wij niet in staat zijn om onszelf te geven zoals Hij dat deed. Door in de eerste plaats en </w:t>
      </w:r>
      <w:r>
        <w:rPr>
          <w:rFonts w:ascii="Times New Roman" w:hAnsi="Times New Roman" w:cs="Times New Roman"/>
          <w:sz w:val="24"/>
          <w:szCs w:val="24"/>
        </w:rPr>
        <w:t>altijd opnieuw</w:t>
      </w:r>
      <w:r w:rsidR="00CE08D4">
        <w:rPr>
          <w:rFonts w:ascii="Times New Roman" w:hAnsi="Times New Roman" w:cs="Times New Roman"/>
          <w:sz w:val="24"/>
          <w:szCs w:val="24"/>
        </w:rPr>
        <w:t>,</w:t>
      </w:r>
      <w:r>
        <w:rPr>
          <w:rFonts w:ascii="Times New Roman" w:hAnsi="Times New Roman" w:cs="Times New Roman"/>
          <w:sz w:val="24"/>
          <w:szCs w:val="24"/>
        </w:rPr>
        <w:t xml:space="preserve"> </w:t>
      </w:r>
      <w:r w:rsidR="00D4077E">
        <w:rPr>
          <w:rFonts w:ascii="Times New Roman" w:hAnsi="Times New Roman" w:cs="Times New Roman"/>
          <w:sz w:val="24"/>
          <w:szCs w:val="24"/>
        </w:rPr>
        <w:t xml:space="preserve">daar, op </w:t>
      </w:r>
      <w:r w:rsidRPr="0006673F">
        <w:rPr>
          <w:rFonts w:ascii="Times New Roman" w:hAnsi="Times New Roman" w:cs="Times New Roman"/>
          <w:sz w:val="24"/>
          <w:szCs w:val="24"/>
        </w:rPr>
        <w:t>een krukje tussen Petrus en Judas</w:t>
      </w:r>
      <w:r w:rsidR="00D4077E">
        <w:rPr>
          <w:rFonts w:ascii="Times New Roman" w:hAnsi="Times New Roman" w:cs="Times New Roman"/>
          <w:sz w:val="24"/>
          <w:szCs w:val="24"/>
        </w:rPr>
        <w:t xml:space="preserve"> te gaan zitten</w:t>
      </w:r>
      <w:r w:rsidRPr="0006673F">
        <w:rPr>
          <w:rFonts w:ascii="Times New Roman" w:hAnsi="Times New Roman" w:cs="Times New Roman"/>
          <w:sz w:val="24"/>
          <w:szCs w:val="24"/>
        </w:rPr>
        <w:t xml:space="preserve">, om ons </w:t>
      </w:r>
      <w:r>
        <w:rPr>
          <w:rFonts w:ascii="Times New Roman" w:hAnsi="Times New Roman" w:cs="Times New Roman"/>
          <w:sz w:val="24"/>
          <w:szCs w:val="24"/>
        </w:rPr>
        <w:t xml:space="preserve">door </w:t>
      </w:r>
      <w:r w:rsidR="00CE08D4">
        <w:rPr>
          <w:rFonts w:ascii="Times New Roman" w:hAnsi="Times New Roman" w:cs="Times New Roman"/>
          <w:sz w:val="24"/>
          <w:szCs w:val="24"/>
        </w:rPr>
        <w:t xml:space="preserve">Jezus </w:t>
      </w:r>
      <w:r w:rsidRPr="0006673F">
        <w:rPr>
          <w:rFonts w:ascii="Times New Roman" w:hAnsi="Times New Roman" w:cs="Times New Roman"/>
          <w:sz w:val="24"/>
          <w:szCs w:val="24"/>
        </w:rPr>
        <w:t>de voeten te laten wassen. Alleen diegene die zich</w:t>
      </w:r>
      <w:r>
        <w:rPr>
          <w:rFonts w:ascii="Times New Roman" w:hAnsi="Times New Roman" w:cs="Times New Roman"/>
          <w:sz w:val="24"/>
          <w:szCs w:val="24"/>
        </w:rPr>
        <w:t xml:space="preserve">, waar het leven hem ook gebracht moge hebben, </w:t>
      </w:r>
      <w:r w:rsidRPr="0006673F">
        <w:rPr>
          <w:rFonts w:ascii="Times New Roman" w:hAnsi="Times New Roman" w:cs="Times New Roman"/>
          <w:sz w:val="24"/>
          <w:szCs w:val="24"/>
        </w:rPr>
        <w:t>door Christus laat benaderen, die zich durft laten liefhebben door Hem en dus door zijn eigen broeders, kan deel hebben aan de Christus</w:t>
      </w:r>
      <w:r>
        <w:rPr>
          <w:rFonts w:ascii="Times New Roman" w:hAnsi="Times New Roman" w:cs="Times New Roman"/>
          <w:sz w:val="24"/>
          <w:szCs w:val="24"/>
        </w:rPr>
        <w:t xml:space="preserve"> </w:t>
      </w:r>
      <w:r w:rsidRPr="0006673F">
        <w:rPr>
          <w:rFonts w:ascii="Times New Roman" w:hAnsi="Times New Roman" w:cs="Times New Roman"/>
          <w:sz w:val="24"/>
          <w:szCs w:val="24"/>
        </w:rPr>
        <w:t>en aan de totale gave van zijn leven.</w:t>
      </w:r>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Zich laten beminnen is niet zo eenvoudig. Zou het dat voor Jezus geweest zijn toen hij zich de voeten liet wassen met kostbare olie door Maria van </w:t>
      </w:r>
      <w:proofErr w:type="spellStart"/>
      <w:r w:rsidRPr="0006673F">
        <w:rPr>
          <w:rFonts w:ascii="Times New Roman" w:hAnsi="Times New Roman" w:cs="Times New Roman"/>
          <w:sz w:val="24"/>
          <w:szCs w:val="24"/>
        </w:rPr>
        <w:t>Bétanië</w:t>
      </w:r>
      <w:proofErr w:type="spellEnd"/>
      <w:r w:rsidRPr="0006673F">
        <w:rPr>
          <w:rFonts w:ascii="Times New Roman" w:hAnsi="Times New Roman" w:cs="Times New Roman"/>
          <w:sz w:val="24"/>
          <w:szCs w:val="24"/>
        </w:rPr>
        <w:t xml:space="preserve">? Daar begon zijn </w:t>
      </w:r>
      <w:proofErr w:type="spellStart"/>
      <w:r w:rsidRPr="0006673F">
        <w:rPr>
          <w:rFonts w:ascii="Times New Roman" w:hAnsi="Times New Roman" w:cs="Times New Roman"/>
          <w:sz w:val="24"/>
          <w:szCs w:val="24"/>
        </w:rPr>
        <w:t>zelfgave</w:t>
      </w:r>
      <w:proofErr w:type="spellEnd"/>
      <w:r w:rsidRPr="0006673F">
        <w:rPr>
          <w:rFonts w:ascii="Times New Roman" w:hAnsi="Times New Roman" w:cs="Times New Roman"/>
          <w:sz w:val="24"/>
          <w:szCs w:val="24"/>
        </w:rPr>
        <w:t xml:space="preserve"> die zou standhouden  tot het einde. </w:t>
      </w:r>
      <w:r>
        <w:rPr>
          <w:rFonts w:ascii="Times New Roman" w:hAnsi="Times New Roman" w:cs="Times New Roman"/>
          <w:sz w:val="24"/>
          <w:szCs w:val="24"/>
        </w:rPr>
        <w:t>V</w:t>
      </w:r>
      <w:r w:rsidRPr="0006673F">
        <w:rPr>
          <w:rFonts w:ascii="Times New Roman" w:hAnsi="Times New Roman" w:cs="Times New Roman"/>
          <w:sz w:val="24"/>
          <w:szCs w:val="24"/>
        </w:rPr>
        <w:t xml:space="preserve">oor Judas </w:t>
      </w:r>
      <w:r>
        <w:rPr>
          <w:rFonts w:ascii="Times New Roman" w:hAnsi="Times New Roman" w:cs="Times New Roman"/>
          <w:sz w:val="24"/>
          <w:szCs w:val="24"/>
        </w:rPr>
        <w:t xml:space="preserve">was het </w:t>
      </w:r>
      <w:r w:rsidRPr="0006673F">
        <w:rPr>
          <w:rFonts w:ascii="Times New Roman" w:hAnsi="Times New Roman" w:cs="Times New Roman"/>
          <w:sz w:val="24"/>
          <w:szCs w:val="24"/>
        </w:rPr>
        <w:t xml:space="preserve">wellicht ook niet zo eenvoudig om toe te kijken hoe Jezus dit gebaar aanvaardde. Voor </w:t>
      </w:r>
      <w:r>
        <w:rPr>
          <w:rFonts w:ascii="Times New Roman" w:hAnsi="Times New Roman" w:cs="Times New Roman"/>
          <w:sz w:val="24"/>
          <w:szCs w:val="24"/>
        </w:rPr>
        <w:t xml:space="preserve">niemand van </w:t>
      </w:r>
      <w:r w:rsidRPr="0006673F">
        <w:rPr>
          <w:rFonts w:ascii="Times New Roman" w:hAnsi="Times New Roman" w:cs="Times New Roman"/>
          <w:sz w:val="24"/>
          <w:szCs w:val="24"/>
        </w:rPr>
        <w:t xml:space="preserve">ons is het vanzelfsprekend om ons te laten beminnen. En toch loopt de weg van de ‘levende offergave aan de Vader’ langs daar, </w:t>
      </w:r>
      <w:r w:rsidR="00CE08D4">
        <w:rPr>
          <w:rFonts w:ascii="Times New Roman" w:hAnsi="Times New Roman" w:cs="Times New Roman"/>
          <w:sz w:val="24"/>
          <w:szCs w:val="24"/>
        </w:rPr>
        <w:t>langs deze volkomen gave.</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Staande en met geopende handen</w:t>
      </w: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We staan op en begeven ons naar het altaar. Het is geen grote afstand die we moeten afleggen om te communie te gaan, maar deze processie heeft, zoals alle andere liturgische verplaatsingen, een hoge betekeniswaarde. We naderen de Christus, die op ons toekomt. We drentelen daarom niet achteloos naar voor, maar we temporiseren tot de processie haar ingetogen en waardig ritme krijgt. Wanneer we stilstaan, is dat in een houding die christenen typeert: met gerechte rug. Het is de houding van Christus zelf, ook op het kruis. Het is de houding van Maria, staande aan de voet van het kruis, reikend naar en gericht op de hoop. </w:t>
      </w:r>
      <w:proofErr w:type="spellStart"/>
      <w:r w:rsidRPr="0006673F">
        <w:rPr>
          <w:rFonts w:ascii="Times New Roman" w:hAnsi="Times New Roman" w:cs="Times New Roman"/>
          <w:i/>
          <w:sz w:val="24"/>
          <w:szCs w:val="24"/>
        </w:rPr>
        <w:t>Stabat</w:t>
      </w:r>
      <w:proofErr w:type="spellEnd"/>
      <w:r w:rsidRPr="0006673F">
        <w:rPr>
          <w:rFonts w:ascii="Times New Roman" w:hAnsi="Times New Roman" w:cs="Times New Roman"/>
          <w:i/>
          <w:sz w:val="24"/>
          <w:szCs w:val="24"/>
        </w:rPr>
        <w:t xml:space="preserve"> Mater</w:t>
      </w:r>
      <w:r w:rsidRPr="0006673F">
        <w:rPr>
          <w:rFonts w:ascii="Times New Roman" w:hAnsi="Times New Roman" w:cs="Times New Roman"/>
          <w:sz w:val="24"/>
          <w:szCs w:val="24"/>
        </w:rPr>
        <w:t xml:space="preserve">: de moeder blijft overeind. Het is zo dat </w:t>
      </w:r>
      <w:r>
        <w:rPr>
          <w:rFonts w:ascii="Times New Roman" w:hAnsi="Times New Roman" w:cs="Times New Roman"/>
          <w:sz w:val="24"/>
          <w:szCs w:val="24"/>
        </w:rPr>
        <w:t>d</w:t>
      </w:r>
      <w:r w:rsidRPr="0006673F">
        <w:rPr>
          <w:rFonts w:ascii="Times New Roman" w:hAnsi="Times New Roman" w:cs="Times New Roman"/>
          <w:sz w:val="24"/>
          <w:szCs w:val="24"/>
        </w:rPr>
        <w:t>e leerlingen Christus aanschouwden</w:t>
      </w:r>
      <w:r>
        <w:rPr>
          <w:rFonts w:ascii="Times New Roman" w:hAnsi="Times New Roman" w:cs="Times New Roman"/>
          <w:sz w:val="24"/>
          <w:szCs w:val="24"/>
        </w:rPr>
        <w:t xml:space="preserve">: </w:t>
      </w:r>
      <w:r w:rsidRPr="0006673F">
        <w:rPr>
          <w:rFonts w:ascii="Times New Roman" w:hAnsi="Times New Roman" w:cs="Times New Roman"/>
          <w:sz w:val="24"/>
          <w:szCs w:val="24"/>
        </w:rPr>
        <w:t xml:space="preserve">rechtop </w:t>
      </w:r>
      <w:r>
        <w:rPr>
          <w:rFonts w:ascii="Times New Roman" w:hAnsi="Times New Roman" w:cs="Times New Roman"/>
          <w:sz w:val="24"/>
          <w:szCs w:val="24"/>
        </w:rPr>
        <w:t xml:space="preserve">staand </w:t>
      </w:r>
      <w:r w:rsidRPr="0006673F">
        <w:rPr>
          <w:rFonts w:ascii="Times New Roman" w:hAnsi="Times New Roman" w:cs="Times New Roman"/>
          <w:sz w:val="24"/>
          <w:szCs w:val="24"/>
        </w:rPr>
        <w:t>in het licht van de verrijzenis</w:t>
      </w:r>
      <w:r>
        <w:rPr>
          <w:rFonts w:ascii="Times New Roman" w:hAnsi="Times New Roman" w:cs="Times New Roman"/>
          <w:sz w:val="24"/>
          <w:szCs w:val="24"/>
        </w:rPr>
        <w:t>. En</w:t>
      </w:r>
      <w:r w:rsidRPr="0006673F">
        <w:rPr>
          <w:rFonts w:ascii="Times New Roman" w:hAnsi="Times New Roman" w:cs="Times New Roman"/>
          <w:sz w:val="24"/>
          <w:szCs w:val="24"/>
        </w:rPr>
        <w:t xml:space="preserve"> het is zo dat alle gelovigen in het leven </w:t>
      </w:r>
      <w:r>
        <w:rPr>
          <w:rFonts w:ascii="Times New Roman" w:hAnsi="Times New Roman" w:cs="Times New Roman"/>
          <w:sz w:val="24"/>
          <w:szCs w:val="24"/>
        </w:rPr>
        <w:t xml:space="preserve">willen </w:t>
      </w:r>
      <w:r w:rsidRPr="0006673F">
        <w:rPr>
          <w:rFonts w:ascii="Times New Roman" w:hAnsi="Times New Roman" w:cs="Times New Roman"/>
          <w:sz w:val="24"/>
          <w:szCs w:val="24"/>
        </w:rPr>
        <w:t>staan: steunend op Christus, recht</w:t>
      </w:r>
      <w:r>
        <w:rPr>
          <w:rFonts w:ascii="Times New Roman" w:hAnsi="Times New Roman" w:cs="Times New Roman"/>
          <w:sz w:val="24"/>
          <w:szCs w:val="24"/>
        </w:rPr>
        <w:t xml:space="preserve"> en </w:t>
      </w:r>
      <w:r w:rsidRPr="0006673F">
        <w:rPr>
          <w:rFonts w:ascii="Times New Roman" w:hAnsi="Times New Roman" w:cs="Times New Roman"/>
          <w:sz w:val="24"/>
          <w:szCs w:val="24"/>
        </w:rPr>
        <w:t>zonder te wankelen.</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De hostie ontvangen we met geopende handen. Ook deze houding is typerend voor wie christen is in deze wereld: staande, met geopende handen. Geen gesloten handen</w:t>
      </w:r>
      <w:r>
        <w:rPr>
          <w:rFonts w:ascii="Times New Roman" w:hAnsi="Times New Roman" w:cs="Times New Roman"/>
          <w:sz w:val="24"/>
          <w:szCs w:val="24"/>
        </w:rPr>
        <w:t>,</w:t>
      </w:r>
      <w:r w:rsidRPr="0006673F">
        <w:rPr>
          <w:rFonts w:ascii="Times New Roman" w:hAnsi="Times New Roman" w:cs="Times New Roman"/>
          <w:sz w:val="24"/>
          <w:szCs w:val="24"/>
        </w:rPr>
        <w:t xml:space="preserve"> </w:t>
      </w:r>
      <w:r>
        <w:rPr>
          <w:rFonts w:ascii="Times New Roman" w:hAnsi="Times New Roman" w:cs="Times New Roman"/>
          <w:sz w:val="24"/>
          <w:szCs w:val="24"/>
        </w:rPr>
        <w:t>geen handen</w:t>
      </w:r>
      <w:r w:rsidRPr="0006673F">
        <w:rPr>
          <w:rFonts w:ascii="Times New Roman" w:hAnsi="Times New Roman" w:cs="Times New Roman"/>
          <w:sz w:val="24"/>
          <w:szCs w:val="24"/>
        </w:rPr>
        <w:t xml:space="preserve"> die </w:t>
      </w:r>
      <w:r>
        <w:rPr>
          <w:rFonts w:ascii="Times New Roman" w:hAnsi="Times New Roman" w:cs="Times New Roman"/>
          <w:sz w:val="24"/>
          <w:szCs w:val="24"/>
        </w:rPr>
        <w:t xml:space="preserve">zich </w:t>
      </w:r>
      <w:r w:rsidRPr="0006673F">
        <w:rPr>
          <w:rFonts w:ascii="Times New Roman" w:hAnsi="Times New Roman" w:cs="Times New Roman"/>
          <w:sz w:val="24"/>
          <w:szCs w:val="24"/>
        </w:rPr>
        <w:t xml:space="preserve">angstvallig </w:t>
      </w:r>
      <w:r>
        <w:rPr>
          <w:rFonts w:ascii="Times New Roman" w:hAnsi="Times New Roman" w:cs="Times New Roman"/>
          <w:sz w:val="24"/>
          <w:szCs w:val="24"/>
        </w:rPr>
        <w:t>sluiten omheen eigen rijkdom en bezit</w:t>
      </w:r>
      <w:r w:rsidRPr="0006673F">
        <w:rPr>
          <w:rFonts w:ascii="Times New Roman" w:hAnsi="Times New Roman" w:cs="Times New Roman"/>
          <w:sz w:val="24"/>
          <w:szCs w:val="24"/>
        </w:rPr>
        <w:t xml:space="preserve">. Open handen dus, om het leven te verwelkomen en de genadegaven die elke dag met zich meebrengt, te ontvangen. </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Het Lichaam van Christus</w:t>
      </w: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‘Het Lichaam van Christus’. </w:t>
      </w:r>
      <w:r>
        <w:rPr>
          <w:rFonts w:ascii="Times New Roman" w:hAnsi="Times New Roman" w:cs="Times New Roman"/>
          <w:sz w:val="24"/>
          <w:szCs w:val="24"/>
        </w:rPr>
        <w:t>Wie de communie uitreikt zegt niet: ‘He</w:t>
      </w:r>
      <w:r w:rsidRPr="0006673F">
        <w:rPr>
          <w:rFonts w:ascii="Times New Roman" w:hAnsi="Times New Roman" w:cs="Times New Roman"/>
          <w:sz w:val="24"/>
          <w:szCs w:val="24"/>
        </w:rPr>
        <w:t xml:space="preserve">t brood uit uw leven’, al herkennen we in dat brood </w:t>
      </w:r>
      <w:r>
        <w:rPr>
          <w:rFonts w:ascii="Times New Roman" w:hAnsi="Times New Roman" w:cs="Times New Roman"/>
          <w:sz w:val="24"/>
          <w:szCs w:val="24"/>
        </w:rPr>
        <w:t xml:space="preserve">wel degelijk </w:t>
      </w:r>
      <w:r w:rsidRPr="0006673F">
        <w:rPr>
          <w:rFonts w:ascii="Times New Roman" w:hAnsi="Times New Roman" w:cs="Times New Roman"/>
          <w:sz w:val="24"/>
          <w:szCs w:val="24"/>
        </w:rPr>
        <w:t>‘de vrucht van deze aarde en het werk van mensenhanden’. Het brood dat w</w:t>
      </w:r>
      <w:r>
        <w:rPr>
          <w:rFonts w:ascii="Times New Roman" w:hAnsi="Times New Roman" w:cs="Times New Roman"/>
          <w:sz w:val="24"/>
          <w:szCs w:val="24"/>
        </w:rPr>
        <w:t>e aanbrachten als gave is door C</w:t>
      </w:r>
      <w:r w:rsidRPr="0006673F">
        <w:rPr>
          <w:rFonts w:ascii="Times New Roman" w:hAnsi="Times New Roman" w:cs="Times New Roman"/>
          <w:sz w:val="24"/>
          <w:szCs w:val="24"/>
        </w:rPr>
        <w:t xml:space="preserve">hristus in bezit genomen: ‘Hij nam het brood’. Ons leven heeft hij tot het zijne gemaakt: ‘Niet dat ik dat alles reeds bereikt heb of al volmaakt ben! Maar ik streef er vurig naar het te grijpen, gegrepen als ik ben </w:t>
      </w:r>
      <w:r w:rsidRPr="0006673F">
        <w:rPr>
          <w:rFonts w:ascii="Times New Roman" w:hAnsi="Times New Roman" w:cs="Times New Roman"/>
          <w:sz w:val="24"/>
          <w:szCs w:val="24"/>
        </w:rPr>
        <w:lastRenderedPageBreak/>
        <w:t xml:space="preserve">door Jezus Christus’. (Fil 3, 12). Ons leven wordt zijn lichaam: ‘Dit is mijn Lichaam’. We krijgen deel aan het Lichaam van de Heer, we verenigen ons met Hem in zijn offergave aan de Vader om </w:t>
      </w:r>
      <w:r>
        <w:rPr>
          <w:rFonts w:ascii="Times New Roman" w:hAnsi="Times New Roman" w:cs="Times New Roman"/>
          <w:sz w:val="24"/>
          <w:szCs w:val="24"/>
        </w:rPr>
        <w:t xml:space="preserve">zo </w:t>
      </w:r>
      <w:r w:rsidRPr="0006673F">
        <w:rPr>
          <w:rFonts w:ascii="Times New Roman" w:hAnsi="Times New Roman" w:cs="Times New Roman"/>
          <w:sz w:val="24"/>
          <w:szCs w:val="24"/>
        </w:rPr>
        <w:t>één te worden</w:t>
      </w:r>
      <w:r>
        <w:rPr>
          <w:rFonts w:ascii="Times New Roman" w:hAnsi="Times New Roman" w:cs="Times New Roman"/>
          <w:sz w:val="24"/>
          <w:szCs w:val="24"/>
        </w:rPr>
        <w:t xml:space="preserve"> met elkaar</w:t>
      </w:r>
      <w:r w:rsidRPr="0006673F">
        <w:rPr>
          <w:rFonts w:ascii="Times New Roman" w:hAnsi="Times New Roman" w:cs="Times New Roman"/>
          <w:sz w:val="24"/>
          <w:szCs w:val="24"/>
        </w:rPr>
        <w:t xml:space="preserve">. Elke christelijke initiatie, of het nu om doop, vormsel of eucharistie gaat, tracht naar deze eenwording. Dieper </w:t>
      </w:r>
      <w:r w:rsidR="00CE08D4">
        <w:rPr>
          <w:rFonts w:ascii="Times New Roman" w:hAnsi="Times New Roman" w:cs="Times New Roman"/>
          <w:sz w:val="24"/>
          <w:szCs w:val="24"/>
        </w:rPr>
        <w:t xml:space="preserve">dan dit kunnen we niet </w:t>
      </w:r>
      <w:r w:rsidRPr="0006673F">
        <w:rPr>
          <w:rFonts w:ascii="Times New Roman" w:hAnsi="Times New Roman" w:cs="Times New Roman"/>
          <w:sz w:val="24"/>
          <w:szCs w:val="24"/>
        </w:rPr>
        <w:t>doordringen tot het mysterie: als Christus in ons is, waar kan het ons dan nog aan ontbreken? En wanneer wij in Christus zijn, wat zouden wij dan nog meer verlangen? De zin van ons leven en van wat nog komende is wordt in dit ene gebaar – het ontvangen van het lichaam van Christus – gerealiseerd.</w:t>
      </w:r>
    </w:p>
    <w:p w:rsidR="000855FB" w:rsidRPr="0006673F"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De ontmoeting met Christus is voltrokken. Hij leeft in ons, en wij in Hem - maar niet helemaal. Beter gezegd: we beleven deze vereniging met de Heer nog niet ten volle. Dat blijft een levenslange opdracht voor elke christen. Maar het hart verlangt naar de totale </w:t>
      </w:r>
      <w:r w:rsidR="00CE08D4">
        <w:rPr>
          <w:rFonts w:ascii="Times New Roman" w:hAnsi="Times New Roman" w:cs="Times New Roman"/>
          <w:sz w:val="24"/>
          <w:szCs w:val="24"/>
        </w:rPr>
        <w:t>beleving</w:t>
      </w:r>
      <w:r w:rsidRPr="0006673F">
        <w:rPr>
          <w:rFonts w:ascii="Times New Roman" w:hAnsi="Times New Roman" w:cs="Times New Roman"/>
          <w:sz w:val="24"/>
          <w:szCs w:val="24"/>
        </w:rPr>
        <w:t xml:space="preserve"> van deze eenheid tussen Christus en ons. Daarom antwoorden we zonder aarzelen ‘amen’ op het ontvangen van het Lichaam van de Heer. Zelfs wanneer ons leven nog </w:t>
      </w:r>
      <w:r>
        <w:rPr>
          <w:rFonts w:ascii="Times New Roman" w:hAnsi="Times New Roman" w:cs="Times New Roman"/>
          <w:sz w:val="24"/>
          <w:szCs w:val="24"/>
        </w:rPr>
        <w:t xml:space="preserve">niet helemaal spoort met </w:t>
      </w:r>
      <w:r w:rsidRPr="0006673F">
        <w:rPr>
          <w:rFonts w:ascii="Times New Roman" w:hAnsi="Times New Roman" w:cs="Times New Roman"/>
          <w:sz w:val="24"/>
          <w:szCs w:val="24"/>
        </w:rPr>
        <w:t xml:space="preserve">ons verlangen </w:t>
      </w:r>
      <w:r>
        <w:rPr>
          <w:rFonts w:ascii="Times New Roman" w:hAnsi="Times New Roman" w:cs="Times New Roman"/>
          <w:sz w:val="24"/>
          <w:szCs w:val="24"/>
        </w:rPr>
        <w:t xml:space="preserve">te leven </w:t>
      </w:r>
      <w:r w:rsidRPr="0006673F">
        <w:rPr>
          <w:rFonts w:ascii="Times New Roman" w:hAnsi="Times New Roman" w:cs="Times New Roman"/>
          <w:sz w:val="24"/>
          <w:szCs w:val="24"/>
        </w:rPr>
        <w:t xml:space="preserve">in Christus. </w:t>
      </w:r>
    </w:p>
    <w:p w:rsidR="000855FB" w:rsidRPr="0006673F" w:rsidRDefault="000855FB" w:rsidP="000855FB">
      <w:pPr>
        <w:spacing w:after="0" w:line="240" w:lineRule="auto"/>
        <w:jc w:val="both"/>
        <w:rPr>
          <w:rFonts w:ascii="Times New Roman" w:hAnsi="Times New Roman" w:cs="Times New Roman"/>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Default="000855FB" w:rsidP="000855FB">
      <w:pPr>
        <w:spacing w:after="0" w:line="240" w:lineRule="auto"/>
        <w:jc w:val="both"/>
        <w:rPr>
          <w:rFonts w:ascii="Times New Roman" w:hAnsi="Times New Roman" w:cs="Times New Roman"/>
          <w:b/>
          <w:color w:val="365F91" w:themeColor="accent1" w:themeShade="BF"/>
          <w:sz w:val="24"/>
          <w:szCs w:val="24"/>
        </w:rPr>
      </w:pPr>
      <w:r w:rsidRPr="0006673F">
        <w:rPr>
          <w:rFonts w:ascii="Times New Roman" w:hAnsi="Times New Roman" w:cs="Times New Roman"/>
          <w:b/>
          <w:color w:val="365F91" w:themeColor="accent1" w:themeShade="BF"/>
          <w:sz w:val="24"/>
          <w:szCs w:val="24"/>
        </w:rPr>
        <w:t>Pelgrimstocht</w:t>
      </w:r>
    </w:p>
    <w:p w:rsidR="000855FB" w:rsidRPr="0006673F" w:rsidRDefault="000855FB" w:rsidP="000855FB">
      <w:pPr>
        <w:spacing w:after="0" w:line="240" w:lineRule="auto"/>
        <w:jc w:val="both"/>
        <w:rPr>
          <w:rFonts w:ascii="Times New Roman" w:hAnsi="Times New Roman" w:cs="Times New Roman"/>
          <w:b/>
          <w:color w:val="365F91" w:themeColor="accent1" w:themeShade="BF"/>
          <w:sz w:val="24"/>
          <w:szCs w:val="24"/>
        </w:rPr>
      </w:pPr>
    </w:p>
    <w:p w:rsidR="000855FB" w:rsidRDefault="000855FB" w:rsidP="000855FB">
      <w:pPr>
        <w:spacing w:after="0" w:line="240" w:lineRule="auto"/>
        <w:jc w:val="both"/>
        <w:rPr>
          <w:rFonts w:ascii="Times New Roman" w:hAnsi="Times New Roman" w:cs="Times New Roman"/>
          <w:sz w:val="24"/>
          <w:szCs w:val="24"/>
        </w:rPr>
      </w:pPr>
      <w:r w:rsidRPr="0006673F">
        <w:rPr>
          <w:rFonts w:ascii="Times New Roman" w:hAnsi="Times New Roman" w:cs="Times New Roman"/>
          <w:sz w:val="24"/>
          <w:szCs w:val="24"/>
        </w:rPr>
        <w:t xml:space="preserve">Na de communie begint dan </w:t>
      </w:r>
      <w:r w:rsidR="00CE08D4">
        <w:rPr>
          <w:rFonts w:ascii="Times New Roman" w:hAnsi="Times New Roman" w:cs="Times New Roman"/>
          <w:sz w:val="24"/>
          <w:szCs w:val="24"/>
        </w:rPr>
        <w:t>een waarachtige</w:t>
      </w:r>
      <w:r w:rsidRPr="0006673F">
        <w:rPr>
          <w:rFonts w:ascii="Times New Roman" w:hAnsi="Times New Roman" w:cs="Times New Roman"/>
          <w:sz w:val="24"/>
          <w:szCs w:val="24"/>
        </w:rPr>
        <w:t xml:space="preserve"> ‘pelgrimstocht naar de eenheid’, in het leven van elke dag, waar we samenleven met onze naaste, met onze partner, met alle Emmaüsgangers die delen in ons leven, met een kerkgemeenschap die verdeeld is, met alle gelovigen die </w:t>
      </w:r>
      <w:r w:rsidR="00CE08D4">
        <w:rPr>
          <w:rFonts w:ascii="Times New Roman" w:hAnsi="Times New Roman" w:cs="Times New Roman"/>
          <w:sz w:val="24"/>
          <w:szCs w:val="24"/>
        </w:rPr>
        <w:t>hun</w:t>
      </w:r>
      <w:r w:rsidRPr="0006673F">
        <w:rPr>
          <w:rFonts w:ascii="Times New Roman" w:hAnsi="Times New Roman" w:cs="Times New Roman"/>
          <w:sz w:val="24"/>
          <w:szCs w:val="24"/>
        </w:rPr>
        <w:t xml:space="preserve"> wegen gaan en door Christus geheiligd worden. Het is de pelgrimstocht naar de eenheid in Christus, naar een onverdeelde wereld, naar ‘de grote menigte die niemand tellen kan, uit alle rassen en stammen en volken en talen’. (</w:t>
      </w:r>
      <w:proofErr w:type="spellStart"/>
      <w:r w:rsidRPr="0006673F">
        <w:rPr>
          <w:rFonts w:ascii="Times New Roman" w:hAnsi="Times New Roman" w:cs="Times New Roman"/>
          <w:sz w:val="24"/>
          <w:szCs w:val="24"/>
        </w:rPr>
        <w:t>Apok</w:t>
      </w:r>
      <w:proofErr w:type="spellEnd"/>
      <w:r w:rsidRPr="0006673F">
        <w:rPr>
          <w:rFonts w:ascii="Times New Roman" w:hAnsi="Times New Roman" w:cs="Times New Roman"/>
          <w:sz w:val="24"/>
          <w:szCs w:val="24"/>
        </w:rPr>
        <w:t xml:space="preserve">  7, 9) Daartoe worden we op het einde van de eucharistieviering gezonden; zonder ‘goud-zilver- of kopergeld, zonder reistas of kleren, sandalen of stok.  En als je een huis binnengaat, wens het dan vrede’. (Mt 10, 9-12)</w:t>
      </w:r>
    </w:p>
    <w:p w:rsidR="00CE08D4" w:rsidRDefault="00CE08D4" w:rsidP="000855FB">
      <w:pPr>
        <w:spacing w:after="0" w:line="240" w:lineRule="auto"/>
        <w:jc w:val="both"/>
        <w:rPr>
          <w:rFonts w:ascii="Times New Roman" w:hAnsi="Times New Roman" w:cs="Times New Roman"/>
          <w:sz w:val="24"/>
          <w:szCs w:val="24"/>
        </w:rPr>
      </w:pPr>
    </w:p>
    <w:p w:rsidR="00CE08D4" w:rsidRDefault="00CE08D4" w:rsidP="000855F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Mich</w:t>
      </w:r>
      <w:proofErr w:type="spellEnd"/>
      <w:r>
        <w:rPr>
          <w:rFonts w:ascii="Times New Roman" w:hAnsi="Times New Roman" w:cs="Times New Roman"/>
          <w:sz w:val="24"/>
          <w:szCs w:val="24"/>
        </w:rPr>
        <w:t xml:space="preserve"> Leclercq</w:t>
      </w:r>
    </w:p>
    <w:p w:rsidR="00CE08D4" w:rsidRPr="0006673F" w:rsidRDefault="00CE08D4" w:rsidP="000855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Brussel</w:t>
      </w:r>
      <w:bookmarkStart w:id="0" w:name="_GoBack"/>
      <w:bookmarkEnd w:id="0"/>
    </w:p>
    <w:p w:rsidR="000855FB" w:rsidRPr="0006673F" w:rsidRDefault="000855FB" w:rsidP="000855FB">
      <w:pPr>
        <w:spacing w:after="0" w:line="240" w:lineRule="auto"/>
        <w:jc w:val="both"/>
        <w:rPr>
          <w:rFonts w:ascii="Times New Roman" w:hAnsi="Times New Roman" w:cs="Times New Roman"/>
          <w:sz w:val="24"/>
          <w:szCs w:val="24"/>
        </w:rPr>
      </w:pPr>
    </w:p>
    <w:p w:rsidR="000855FB" w:rsidRPr="0006673F" w:rsidRDefault="000855FB" w:rsidP="000855FB">
      <w:pPr>
        <w:spacing w:after="0" w:line="240" w:lineRule="auto"/>
        <w:jc w:val="both"/>
        <w:rPr>
          <w:rFonts w:ascii="Times New Roman" w:hAnsi="Times New Roman" w:cs="Times New Roman"/>
          <w:sz w:val="24"/>
          <w:szCs w:val="24"/>
        </w:rPr>
      </w:pPr>
    </w:p>
    <w:p w:rsidR="00C46978" w:rsidRDefault="00CE08D4"/>
    <w:sectPr w:rsidR="00C4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FB"/>
    <w:rsid w:val="000855FB"/>
    <w:rsid w:val="00094D7C"/>
    <w:rsid w:val="00287DCB"/>
    <w:rsid w:val="0031380A"/>
    <w:rsid w:val="009438F7"/>
    <w:rsid w:val="00CE08D4"/>
    <w:rsid w:val="00D407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5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55F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5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855F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2897</Words>
  <Characters>14486</Characters>
  <Application>Microsoft Office Word</Application>
  <DocSecurity>0</DocSecurity>
  <Lines>371</Lines>
  <Paragraphs>149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 Leclercq</dc:creator>
  <cp:lastModifiedBy>Mich Leclercq</cp:lastModifiedBy>
  <cp:revision>1</cp:revision>
  <dcterms:created xsi:type="dcterms:W3CDTF">2014-07-31T08:45:00Z</dcterms:created>
  <dcterms:modified xsi:type="dcterms:W3CDTF">2014-07-31T09:22:00Z</dcterms:modified>
</cp:coreProperties>
</file>