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ACA" w:rsidRDefault="0065295B">
      <w:bookmarkStart w:id="0" w:name="_GoBack"/>
      <w:r>
        <w:rPr>
          <w:noProof/>
          <w:lang w:eastAsia="nl-BE"/>
        </w:rPr>
        <w:drawing>
          <wp:inline distT="0" distB="0" distL="0" distR="0">
            <wp:extent cx="3088320" cy="205105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485" cy="20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t xml:space="preserve">      </w:t>
      </w:r>
      <w:r>
        <w:rPr>
          <w:noProof/>
          <w:lang w:eastAsia="nl-BE"/>
        </w:rPr>
        <w:drawing>
          <wp:inline distT="0" distB="0" distL="0" distR="0">
            <wp:extent cx="3094795" cy="2055408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41" cy="20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5B" w:rsidRDefault="0065295B"/>
    <w:p w:rsidR="0065295B" w:rsidRDefault="0065295B"/>
    <w:p w:rsidR="0065295B" w:rsidRDefault="0065295B">
      <w:r>
        <w:rPr>
          <w:noProof/>
          <w:lang w:eastAsia="nl-BE"/>
        </w:rPr>
        <w:drawing>
          <wp:inline distT="0" distB="0" distL="0" distR="0">
            <wp:extent cx="3010094" cy="4532065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74" cy="453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nl-BE"/>
        </w:rPr>
        <w:drawing>
          <wp:inline distT="0" distB="0" distL="0" distR="0">
            <wp:extent cx="3011312" cy="4533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921" cy="453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5B" w:rsidRDefault="0065295B"/>
    <w:p w:rsidR="0065295B" w:rsidRDefault="0065295B" w:rsidP="006529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 Mariagrot op </w:t>
      </w:r>
      <w:proofErr w:type="spellStart"/>
      <w:r>
        <w:rPr>
          <w:rFonts w:ascii="Times New Roman" w:hAnsi="Times New Roman"/>
          <w:sz w:val="24"/>
          <w:szCs w:val="24"/>
        </w:rPr>
        <w:t>D’Hoppe</w:t>
      </w:r>
      <w:proofErr w:type="spellEnd"/>
      <w:r>
        <w:rPr>
          <w:rFonts w:ascii="Times New Roman" w:hAnsi="Times New Roman"/>
          <w:sz w:val="24"/>
          <w:szCs w:val="24"/>
        </w:rPr>
        <w:t xml:space="preserve">  en   </w:t>
      </w:r>
      <w:r>
        <w:rPr>
          <w:rFonts w:ascii="Times New Roman" w:hAnsi="Times New Roman"/>
          <w:sz w:val="24"/>
          <w:szCs w:val="24"/>
        </w:rPr>
        <w:t>Maria)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De calvarieberg in het domein</w:t>
      </w:r>
      <w:r>
        <w:rPr>
          <w:rFonts w:ascii="Times New Roman" w:hAnsi="Times New Roman"/>
          <w:sz w:val="24"/>
          <w:szCs w:val="24"/>
        </w:rPr>
        <w:t xml:space="preserve"> en h</w:t>
      </w:r>
      <w:r>
        <w:rPr>
          <w:rFonts w:ascii="Times New Roman" w:hAnsi="Times New Roman"/>
          <w:sz w:val="24"/>
          <w:szCs w:val="24"/>
        </w:rPr>
        <w:t>et beeld van de heilige Montfort</w:t>
      </w:r>
    </w:p>
    <w:p w:rsidR="0065295B" w:rsidRDefault="0065295B"/>
    <w:sectPr w:rsidR="0065295B" w:rsidSect="006529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95B"/>
    <w:rsid w:val="002770D4"/>
    <w:rsid w:val="0065295B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5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68DE"/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5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2021-11-14T19:02:00Z</dcterms:created>
  <dcterms:modified xsi:type="dcterms:W3CDTF">2021-11-14T19:12:00Z</dcterms:modified>
</cp:coreProperties>
</file>