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8" w:rsidRPr="00B12B51" w:rsidRDefault="003F7378" w:rsidP="0094492C">
      <w:pPr>
        <w:pBdr>
          <w:bottom w:val="single" w:sz="4" w:space="1" w:color="auto"/>
        </w:pBdr>
        <w:rPr>
          <w:rFonts w:ascii="Script MT Bold" w:hAnsi="Script MT Bold"/>
          <w:b/>
          <w:color w:val="1F497D" w:themeColor="text2"/>
          <w:sz w:val="28"/>
          <w:szCs w:val="28"/>
        </w:rPr>
      </w:pPr>
      <w:r>
        <w:rPr>
          <w:rFonts w:ascii="Script MT Bold" w:hAnsi="Script MT Bold"/>
          <w:b/>
          <w:color w:val="1F497D" w:themeColor="text2"/>
          <w:sz w:val="28"/>
          <w:szCs w:val="28"/>
        </w:rPr>
        <w:t>“</w:t>
      </w:r>
      <w:r w:rsidRPr="003F7378">
        <w:rPr>
          <w:rFonts w:ascii="Georgia" w:hAnsi="Georgia"/>
          <w:i/>
          <w:color w:val="1F497D" w:themeColor="text2"/>
        </w:rPr>
        <w:t>De zaligsprekingen zijn een identiteitskaart voor een christen”</w:t>
      </w:r>
      <w:r w:rsidR="0094492C">
        <w:rPr>
          <w:rFonts w:ascii="Script MT Bold" w:hAnsi="Script MT Bold"/>
          <w:b/>
          <w:color w:val="1F497D" w:themeColor="text2"/>
          <w:sz w:val="28"/>
          <w:szCs w:val="28"/>
        </w:rPr>
        <w:t xml:space="preserve">  - </w:t>
      </w:r>
      <w:r w:rsidR="0094492C">
        <w:rPr>
          <w:rFonts w:asciiTheme="minorHAnsi" w:hAnsiTheme="minorHAnsi"/>
          <w:b/>
          <w:color w:val="1F497D" w:themeColor="text2"/>
          <w:sz w:val="28"/>
          <w:szCs w:val="28"/>
        </w:rPr>
        <w:t>En de basis voor werkings</w:t>
      </w:r>
      <w:r w:rsidRPr="009842AA">
        <w:rPr>
          <w:rFonts w:asciiTheme="minorHAnsi" w:hAnsiTheme="minorHAnsi"/>
          <w:b/>
          <w:color w:val="1F497D" w:themeColor="text2"/>
          <w:sz w:val="28"/>
          <w:szCs w:val="28"/>
        </w:rPr>
        <w:t xml:space="preserve">punten voor ATTENT </w:t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>2019-2021</w:t>
      </w:r>
    </w:p>
    <w:tbl>
      <w:tblPr>
        <w:tblStyle w:val="Lichtelijst-accent4"/>
        <w:tblW w:w="0" w:type="auto"/>
        <w:tblLook w:val="04A0" w:firstRow="1" w:lastRow="0" w:firstColumn="1" w:lastColumn="0" w:noHBand="0" w:noVBand="1"/>
      </w:tblPr>
      <w:tblGrid>
        <w:gridCol w:w="3586"/>
        <w:gridCol w:w="9139"/>
        <w:gridCol w:w="1043"/>
        <w:gridCol w:w="1018"/>
      </w:tblGrid>
      <w:tr w:rsidR="0094492C" w:rsidRPr="0094492C" w:rsidTr="00E1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</w:tcPr>
          <w:p w:rsidR="003F7378" w:rsidRPr="0094492C" w:rsidRDefault="003F7378" w:rsidP="0094492C">
            <w:pPr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Zaligspreking</w:t>
            </w:r>
          </w:p>
        </w:tc>
        <w:tc>
          <w:tcPr>
            <w:tcW w:w="9139" w:type="dxa"/>
            <w:tcBorders>
              <w:bottom w:val="single" w:sz="8" w:space="0" w:color="8064A2" w:themeColor="accent4"/>
            </w:tcBorders>
          </w:tcPr>
          <w:p w:rsidR="003F7378" w:rsidRPr="0094492C" w:rsidRDefault="0094492C" w:rsidP="00944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Werkpunten/kernidee</w:t>
            </w:r>
          </w:p>
        </w:tc>
        <w:tc>
          <w:tcPr>
            <w:tcW w:w="1043" w:type="dxa"/>
            <w:tcBorders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#</w:t>
            </w:r>
          </w:p>
        </w:tc>
        <w:tc>
          <w:tcPr>
            <w:tcW w:w="1018" w:type="dxa"/>
            <w:tcBorders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22"/>
                <w:szCs w:val="22"/>
              </w:rPr>
            </w:pPr>
            <w:r w:rsidRPr="0094492C">
              <w:rPr>
                <w:rFonts w:ascii="Georgia" w:hAnsi="Georgia"/>
                <w:b w:val="0"/>
                <w:sz w:val="22"/>
                <w:szCs w:val="22"/>
              </w:rPr>
              <w:t>Tot</w:t>
            </w:r>
          </w:p>
        </w:tc>
      </w:tr>
      <w:tr w:rsidR="0094492C" w:rsidRPr="0094492C" w:rsidTr="00E1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 w:val="restart"/>
            <w:tcBorders>
              <w:right w:val="single" w:sz="4" w:space="0" w:color="auto"/>
            </w:tcBorders>
          </w:tcPr>
          <w:p w:rsidR="003F7378" w:rsidRPr="0094492C" w:rsidRDefault="003F7378" w:rsidP="0094492C">
            <w:pPr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b w:val="0"/>
                <w:bCs w:val="0"/>
                <w:sz w:val="22"/>
                <w:szCs w:val="22"/>
              </w:rPr>
              <w:t>1.</w:t>
            </w:r>
            <w:r w:rsidRPr="0094492C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94492C">
              <w:rPr>
                <w:rFonts w:ascii="Georgia" w:hAnsi="Georgia"/>
                <w:b w:val="0"/>
                <w:sz w:val="22"/>
                <w:szCs w:val="22"/>
              </w:rPr>
              <w:t xml:space="preserve">Gelukkig die </w:t>
            </w:r>
            <w:r w:rsidRPr="0094492C">
              <w:rPr>
                <w:rFonts w:ascii="Georgia" w:hAnsi="Georgia"/>
                <w:sz w:val="22"/>
                <w:szCs w:val="22"/>
              </w:rPr>
              <w:t>arm van geest</w:t>
            </w:r>
            <w:r w:rsidRPr="0094492C">
              <w:rPr>
                <w:rFonts w:ascii="Georgia" w:hAnsi="Georgia"/>
                <w:b w:val="0"/>
                <w:sz w:val="22"/>
                <w:szCs w:val="22"/>
              </w:rPr>
              <w:t xml:space="preserve"> zijn, want hun behoort het koninkrijk van God</w:t>
            </w:r>
          </w:p>
        </w:tc>
        <w:tc>
          <w:tcPr>
            <w:tcW w:w="9139" w:type="dxa"/>
            <w:tcBorders>
              <w:left w:val="single" w:sz="4" w:space="0" w:color="auto"/>
              <w:righ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Vrij en onthecht in het leven staan en zo in samengedragen verantwoordelijkheid werken aan een nieuwe “wij</w:t>
            </w:r>
            <w:r w:rsidR="0094492C">
              <w:rPr>
                <w:rFonts w:ascii="Georgia" w:hAnsi="Georgia"/>
                <w:sz w:val="22"/>
                <w:szCs w:val="22"/>
              </w:rPr>
              <w:t>”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5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</w:tcPr>
          <w:p w:rsidR="003F7378" w:rsidRPr="004D64F6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4D64F6">
              <w:rPr>
                <w:rFonts w:ascii="Georgia" w:hAnsi="Georgia"/>
                <w:sz w:val="22"/>
                <w:szCs w:val="22"/>
              </w:rPr>
              <w:t>17</w:t>
            </w:r>
          </w:p>
        </w:tc>
      </w:tr>
      <w:tr w:rsidR="0094492C" w:rsidRPr="0094492C" w:rsidTr="00E140D3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/>
            <w:tcBorders>
              <w:right w:val="single" w:sz="4" w:space="0" w:color="auto"/>
            </w:tcBorders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 xml:space="preserve">Gelijkwaardigheid </w:t>
            </w:r>
            <w:r w:rsidRPr="0094492C">
              <w:rPr>
                <w:rFonts w:ascii="Georgia" w:hAnsi="Georgia"/>
                <w:sz w:val="22"/>
                <w:szCs w:val="22"/>
              </w:rPr>
              <w:br/>
              <w:t>als grondhouding voor elk van ons</w:t>
            </w:r>
          </w:p>
        </w:tc>
        <w:tc>
          <w:tcPr>
            <w:tcW w:w="104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12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</w:tr>
      <w:tr w:rsidR="003F7378" w:rsidRPr="0094492C" w:rsidTr="00E1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  <w:r w:rsidRPr="0094492C">
              <w:rPr>
                <w:rFonts w:ascii="Georgia" w:hAnsi="Georgia"/>
                <w:b w:val="0"/>
                <w:sz w:val="22"/>
                <w:szCs w:val="22"/>
              </w:rPr>
              <w:t xml:space="preserve">2. Gelukkig die </w:t>
            </w:r>
            <w:r w:rsidRPr="0094492C">
              <w:rPr>
                <w:rFonts w:ascii="Georgia" w:hAnsi="Georgia"/>
                <w:sz w:val="22"/>
                <w:szCs w:val="22"/>
              </w:rPr>
              <w:t>zachtmoedig zijn</w:t>
            </w:r>
            <w:r w:rsidRPr="0094492C">
              <w:rPr>
                <w:rFonts w:ascii="Georgia" w:hAnsi="Georgia"/>
                <w:b w:val="0"/>
                <w:sz w:val="22"/>
                <w:szCs w:val="22"/>
              </w:rPr>
              <w:t>, want zij zullen het land erven</w:t>
            </w:r>
          </w:p>
        </w:tc>
        <w:tc>
          <w:tcPr>
            <w:tcW w:w="9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3F7378" w:rsidRPr="0094492C" w:rsidRDefault="003F7378" w:rsidP="0094492C">
            <w:pPr>
              <w:pStyle w:val="Lijstaline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Oefenkansen: om te oefenen in zachtmoedige communicatie (empat</w:t>
            </w:r>
            <w:r w:rsidR="00832589">
              <w:rPr>
                <w:rFonts w:ascii="Georgia" w:hAnsi="Georgia"/>
                <w:sz w:val="22"/>
                <w:szCs w:val="22"/>
              </w:rPr>
              <w:t>h</w:t>
            </w:r>
            <w:r w:rsidRPr="0094492C">
              <w:rPr>
                <w:rFonts w:ascii="Georgia" w:hAnsi="Georgia"/>
                <w:sz w:val="22"/>
                <w:szCs w:val="22"/>
              </w:rPr>
              <w:t>isch en verbindend) op niveau van medewerkers</w:t>
            </w:r>
          </w:p>
          <w:p w:rsidR="003F7378" w:rsidRPr="0094492C" w:rsidRDefault="003F7378" w:rsidP="0094492C">
            <w:pPr>
              <w:pStyle w:val="Lijstaline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Ruimte maken om te spreken over kwetsuren (of cirkels) op alle niveaus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92D050"/>
          </w:tcPr>
          <w:p w:rsidR="003F7378" w:rsidRPr="00121167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121167">
              <w:rPr>
                <w:rFonts w:ascii="Georgia" w:hAnsi="Georgia"/>
                <w:sz w:val="28"/>
                <w:szCs w:val="28"/>
              </w:rPr>
              <w:t>31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3F7378" w:rsidRPr="004D64F6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4D64F6">
              <w:rPr>
                <w:rFonts w:ascii="Georgia" w:hAnsi="Georgia"/>
                <w:sz w:val="22"/>
                <w:szCs w:val="22"/>
              </w:rPr>
              <w:t>35</w:t>
            </w:r>
          </w:p>
        </w:tc>
      </w:tr>
      <w:tr w:rsidR="003F7378" w:rsidRPr="0094492C" w:rsidTr="00E1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  <w:shd w:val="clear" w:color="auto" w:fill="9BBB59" w:themeFill="accent3"/>
          </w:tcPr>
          <w:p w:rsidR="003F7378" w:rsidRPr="0094492C" w:rsidRDefault="003F7378" w:rsidP="0094492C">
            <w:pPr>
              <w:pStyle w:val="Lijstalinea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Zacht en moedig spreken vanuit gelovig perspectief:</w:t>
            </w:r>
          </w:p>
          <w:p w:rsidR="003F7378" w:rsidRPr="0094492C" w:rsidRDefault="003F7378" w:rsidP="0094492C">
            <w:pPr>
              <w:pStyle w:val="Lijstalinea"/>
              <w:numPr>
                <w:ilvl w:val="1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Binnenkerkelijk</w:t>
            </w:r>
          </w:p>
          <w:p w:rsidR="003F7378" w:rsidRPr="0094492C" w:rsidRDefault="003F7378" w:rsidP="0094492C">
            <w:pPr>
              <w:pStyle w:val="Lijstalinea"/>
              <w:numPr>
                <w:ilvl w:val="1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En daarbuiten (maatschappijkritisch)</w:t>
            </w:r>
          </w:p>
        </w:tc>
        <w:tc>
          <w:tcPr>
            <w:tcW w:w="104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shd w:val="clear" w:color="auto" w:fill="9BBB59" w:themeFill="accent3"/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4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8" w:space="0" w:color="8064A2" w:themeColor="accent4"/>
            </w:tcBorders>
            <w:shd w:val="clear" w:color="auto" w:fill="FFFFFF" w:themeFill="background1"/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</w:tr>
      <w:tr w:rsidR="0094492C" w:rsidRPr="0094492C" w:rsidTr="00E1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 w:val="restart"/>
            <w:tcBorders>
              <w:right w:val="single" w:sz="4" w:space="0" w:color="auto"/>
            </w:tcBorders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  <w:r w:rsidRPr="0094492C">
              <w:rPr>
                <w:rFonts w:ascii="Georgia" w:hAnsi="Georgia"/>
                <w:b w:val="0"/>
                <w:sz w:val="22"/>
                <w:szCs w:val="22"/>
              </w:rPr>
              <w:t xml:space="preserve">3. Gelukkig die </w:t>
            </w:r>
            <w:r w:rsidRPr="0094492C">
              <w:rPr>
                <w:rFonts w:ascii="Georgia" w:hAnsi="Georgia"/>
                <w:sz w:val="22"/>
                <w:szCs w:val="22"/>
              </w:rPr>
              <w:t>verdriet hebben</w:t>
            </w:r>
            <w:r w:rsidRPr="0094492C">
              <w:rPr>
                <w:rFonts w:ascii="Georgia" w:hAnsi="Georgia"/>
                <w:b w:val="0"/>
                <w:sz w:val="22"/>
                <w:szCs w:val="22"/>
              </w:rPr>
              <w:t>, want zij zullen getroost worden</w:t>
            </w:r>
          </w:p>
        </w:tc>
        <w:tc>
          <w:tcPr>
            <w:tcW w:w="9139" w:type="dxa"/>
            <w:tcBorders>
              <w:left w:val="single" w:sz="4" w:space="0" w:color="auto"/>
              <w:righ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Werken aan inclusieve kerkgemeenschappen waardoor de gemeenschap verbreed wordt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11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</w:tcPr>
          <w:p w:rsidR="003F7378" w:rsidRPr="004D64F6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4D64F6">
              <w:rPr>
                <w:rFonts w:ascii="Georgia" w:hAnsi="Georgia"/>
                <w:sz w:val="22"/>
                <w:szCs w:val="22"/>
              </w:rPr>
              <w:t>17</w:t>
            </w:r>
          </w:p>
        </w:tc>
      </w:tr>
      <w:tr w:rsidR="0094492C" w:rsidRPr="0094492C" w:rsidTr="00E1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/>
            <w:tcBorders>
              <w:right w:val="single" w:sz="4" w:space="0" w:color="auto"/>
            </w:tcBorders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Plaats en ruimte creëren voor mensen die verdriet hebben</w:t>
            </w:r>
          </w:p>
          <w:p w:rsidR="003F7378" w:rsidRPr="0094492C" w:rsidRDefault="003F7378" w:rsidP="0094492C">
            <w:pPr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In een bakkerij (</w:t>
            </w:r>
            <w:proofErr w:type="spellStart"/>
            <w:r w:rsidRPr="0094492C">
              <w:rPr>
                <w:rFonts w:ascii="Georgia" w:hAnsi="Georgia"/>
                <w:sz w:val="22"/>
                <w:szCs w:val="22"/>
              </w:rPr>
              <w:t>enz</w:t>
            </w:r>
            <w:proofErr w:type="spellEnd"/>
            <w:r w:rsidRPr="0094492C">
              <w:rPr>
                <w:rFonts w:ascii="Georgia" w:hAnsi="Georgia"/>
                <w:sz w:val="22"/>
                <w:szCs w:val="22"/>
              </w:rPr>
              <w:t>)</w:t>
            </w:r>
          </w:p>
          <w:p w:rsidR="003F7378" w:rsidRPr="0094492C" w:rsidRDefault="003F7378" w:rsidP="0094492C">
            <w:pPr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Bij een monument</w:t>
            </w:r>
          </w:p>
          <w:p w:rsidR="003F7378" w:rsidRPr="0094492C" w:rsidRDefault="003F7378" w:rsidP="0094492C">
            <w:pPr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In een lotgenotengroep</w:t>
            </w:r>
          </w:p>
          <w:p w:rsidR="003F7378" w:rsidRPr="0094492C" w:rsidRDefault="003F7378" w:rsidP="0094492C">
            <w:pPr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Daar waar de mensen zijn…</w:t>
            </w:r>
          </w:p>
        </w:tc>
        <w:tc>
          <w:tcPr>
            <w:tcW w:w="104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6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</w:tr>
      <w:tr w:rsidR="003F7378" w:rsidRPr="0094492C" w:rsidTr="00E1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 w:val="restart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  <w:r w:rsidRPr="0094492C">
              <w:rPr>
                <w:rFonts w:ascii="Georgia" w:hAnsi="Georgia"/>
                <w:b w:val="0"/>
                <w:sz w:val="22"/>
                <w:szCs w:val="22"/>
              </w:rPr>
              <w:t xml:space="preserve">4. Gelukkig die </w:t>
            </w:r>
            <w:r w:rsidRPr="0094492C">
              <w:rPr>
                <w:rFonts w:ascii="Georgia" w:hAnsi="Georgia"/>
                <w:sz w:val="22"/>
                <w:szCs w:val="22"/>
              </w:rPr>
              <w:t>hongeren en dorsten naar gerechtigheid</w:t>
            </w:r>
            <w:r w:rsidRPr="0094492C">
              <w:rPr>
                <w:rFonts w:ascii="Georgia" w:hAnsi="Georgia"/>
                <w:b w:val="0"/>
                <w:sz w:val="22"/>
                <w:szCs w:val="22"/>
              </w:rPr>
              <w:t>, want zij zullen verzadigd worden.</w:t>
            </w:r>
          </w:p>
        </w:tc>
        <w:tc>
          <w:tcPr>
            <w:tcW w:w="9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Tijd maken en geven om te luisteren, stil te zijn, te laten ventileren, aan te spreken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5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3F7378" w:rsidRPr="004D64F6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4D64F6">
              <w:rPr>
                <w:rFonts w:ascii="Georgia" w:hAnsi="Georgia"/>
                <w:sz w:val="22"/>
                <w:szCs w:val="22"/>
              </w:rPr>
              <w:t>32</w:t>
            </w:r>
            <w:bookmarkStart w:id="0" w:name="_GoBack"/>
            <w:bookmarkEnd w:id="0"/>
          </w:p>
        </w:tc>
      </w:tr>
      <w:tr w:rsidR="003F7378" w:rsidRPr="0094492C" w:rsidTr="00E1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8" w:space="0" w:color="8064A2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 xml:space="preserve">Durf aankaarten! Durf zaken te </w:t>
            </w:r>
            <w:r w:rsidRPr="0094492C">
              <w:rPr>
                <w:rFonts w:ascii="Georgia" w:hAnsi="Georgia"/>
                <w:sz w:val="22"/>
                <w:szCs w:val="22"/>
                <w:u w:val="single"/>
              </w:rPr>
              <w:t>benoemen</w:t>
            </w:r>
            <w:r w:rsidRPr="0094492C">
              <w:rPr>
                <w:rFonts w:ascii="Georgia" w:hAnsi="Georgia"/>
                <w:sz w:val="22"/>
                <w:szCs w:val="22"/>
              </w:rPr>
              <w:t xml:space="preserve"> waarvan we vinden dat ze onrechtvaardig zijn. Spreek het uit! Niet lauw blijven! Volhouden!</w:t>
            </w:r>
          </w:p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shd w:val="clear" w:color="auto" w:fill="92CDDC" w:themeFill="accent5" w:themeFillTint="99"/>
          </w:tcPr>
          <w:p w:rsidR="003F7378" w:rsidRPr="00121167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121167">
              <w:rPr>
                <w:rFonts w:ascii="Georgia" w:hAnsi="Georgia"/>
                <w:sz w:val="28"/>
                <w:szCs w:val="28"/>
              </w:rPr>
              <w:t>27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8" w:space="0" w:color="8064A2" w:themeColor="accent4"/>
            </w:tcBorders>
            <w:shd w:val="clear" w:color="auto" w:fill="FFFFFF" w:themeFill="background1"/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</w:tr>
      <w:tr w:rsidR="0094492C" w:rsidRPr="0094492C" w:rsidTr="00E1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 w:val="restart"/>
            <w:tcBorders>
              <w:right w:val="single" w:sz="4" w:space="0" w:color="auto"/>
            </w:tcBorders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  <w:r w:rsidRPr="0094492C">
              <w:rPr>
                <w:rFonts w:ascii="Georgia" w:hAnsi="Georgia"/>
                <w:b w:val="0"/>
                <w:sz w:val="22"/>
                <w:szCs w:val="22"/>
              </w:rPr>
              <w:t xml:space="preserve">5. Gelukkig die </w:t>
            </w:r>
            <w:r w:rsidRPr="0094492C">
              <w:rPr>
                <w:rFonts w:ascii="Georgia" w:hAnsi="Georgia"/>
                <w:sz w:val="22"/>
                <w:szCs w:val="22"/>
              </w:rPr>
              <w:t>barmhartig zijn</w:t>
            </w:r>
            <w:r w:rsidRPr="0094492C">
              <w:rPr>
                <w:rFonts w:ascii="Georgia" w:hAnsi="Georgia"/>
                <w:b w:val="0"/>
                <w:sz w:val="22"/>
                <w:szCs w:val="22"/>
              </w:rPr>
              <w:t>, want zullen barmhartigheid ondervinden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Als pastores/mensen met pastorale verantwoordelijkheid: meer trainen in rechtvaardige barmhartigheid.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12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17</w:t>
            </w:r>
          </w:p>
        </w:tc>
      </w:tr>
      <w:tr w:rsidR="0094492C" w:rsidRPr="0094492C" w:rsidTr="00E1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/>
            <w:tcBorders>
              <w:right w:val="single" w:sz="4" w:space="0" w:color="auto"/>
            </w:tcBorders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In kleine stappen meer warmte brengen in gemeenschappen</w:t>
            </w:r>
          </w:p>
        </w:tc>
        <w:tc>
          <w:tcPr>
            <w:tcW w:w="104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5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</w:tr>
      <w:tr w:rsidR="0094492C" w:rsidRPr="0094492C" w:rsidTr="00E1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 w:val="restart"/>
            <w:tcBorders>
              <w:right w:val="single" w:sz="4" w:space="0" w:color="auto"/>
            </w:tcBorders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  <w:r w:rsidRPr="0094492C">
              <w:rPr>
                <w:rFonts w:ascii="Georgia" w:hAnsi="Georgia"/>
                <w:b w:val="0"/>
                <w:sz w:val="22"/>
                <w:szCs w:val="22"/>
              </w:rPr>
              <w:t xml:space="preserve">6. Gelukkig die </w:t>
            </w:r>
            <w:r w:rsidRPr="0094492C">
              <w:rPr>
                <w:rFonts w:ascii="Georgia" w:hAnsi="Georgia"/>
                <w:sz w:val="22"/>
                <w:szCs w:val="22"/>
              </w:rPr>
              <w:t xml:space="preserve">zuiver van hart </w:t>
            </w:r>
            <w:r w:rsidRPr="0094492C">
              <w:rPr>
                <w:rFonts w:ascii="Georgia" w:hAnsi="Georgia"/>
                <w:b w:val="0"/>
                <w:sz w:val="22"/>
                <w:szCs w:val="22"/>
              </w:rPr>
              <w:t>zijn, want zij zullen God zien</w:t>
            </w:r>
          </w:p>
        </w:tc>
        <w:tc>
          <w:tcPr>
            <w:tcW w:w="9139" w:type="dxa"/>
            <w:tcBorders>
              <w:left w:val="single" w:sz="4" w:space="0" w:color="auto"/>
              <w:righ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Wegen zoeken om te kunnen loskomen van jezelf</w:t>
            </w:r>
          </w:p>
          <w:p w:rsidR="003F7378" w:rsidRPr="0094492C" w:rsidRDefault="003F7378" w:rsidP="0094492C">
            <w:pPr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 xml:space="preserve">Plekken waar </w:t>
            </w:r>
            <w:r w:rsidRPr="0094492C">
              <w:rPr>
                <w:rFonts w:ascii="Georgia" w:hAnsi="Georgia"/>
                <w:sz w:val="22"/>
                <w:szCs w:val="22"/>
                <w:u w:val="single"/>
              </w:rPr>
              <w:t>verbondenheid</w:t>
            </w:r>
            <w:r w:rsidRPr="0094492C">
              <w:rPr>
                <w:rFonts w:ascii="Georgia" w:hAnsi="Georgia"/>
                <w:sz w:val="22"/>
                <w:szCs w:val="22"/>
              </w:rPr>
              <w:t xml:space="preserve"> beleefd kan worden</w:t>
            </w:r>
          </w:p>
          <w:p w:rsidR="003F7378" w:rsidRPr="0094492C" w:rsidRDefault="003F7378" w:rsidP="0094492C">
            <w:pPr>
              <w:numPr>
                <w:ilvl w:val="1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Gebed, bezinning</w:t>
            </w:r>
          </w:p>
          <w:p w:rsidR="003F7378" w:rsidRPr="0094492C" w:rsidRDefault="003F7378" w:rsidP="0094492C">
            <w:pPr>
              <w:numPr>
                <w:ilvl w:val="1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lastRenderedPageBreak/>
              <w:t>Vrienden, collega’s die je omringen</w:t>
            </w:r>
          </w:p>
          <w:p w:rsidR="003F7378" w:rsidRPr="0094492C" w:rsidRDefault="003F7378" w:rsidP="0094492C">
            <w:pPr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 xml:space="preserve">Niet naar de andere </w:t>
            </w:r>
            <w:r w:rsidRPr="0094492C">
              <w:rPr>
                <w:rFonts w:ascii="Georgia" w:hAnsi="Georgia"/>
                <w:sz w:val="22"/>
                <w:szCs w:val="22"/>
                <w:u w:val="single"/>
              </w:rPr>
              <w:t>toegaan</w:t>
            </w:r>
            <w:r w:rsidRPr="0094492C">
              <w:rPr>
                <w:rFonts w:ascii="Georgia" w:hAnsi="Georgia"/>
                <w:sz w:val="22"/>
                <w:szCs w:val="22"/>
              </w:rPr>
              <w:t xml:space="preserve"> met bepaalde veronderstellingen maar de anderen </w:t>
            </w:r>
            <w:r w:rsidRPr="0094492C">
              <w:rPr>
                <w:rFonts w:ascii="Georgia" w:hAnsi="Georgia"/>
                <w:sz w:val="22"/>
                <w:szCs w:val="22"/>
                <w:u w:val="single"/>
              </w:rPr>
              <w:t>uitnodigen en ontvangen</w:t>
            </w:r>
            <w:r w:rsidRPr="0094492C">
              <w:rPr>
                <w:rFonts w:ascii="Georgia" w:hAnsi="Georgia"/>
                <w:sz w:val="22"/>
                <w:szCs w:val="22"/>
              </w:rPr>
              <w:t xml:space="preserve"> met open geest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lastRenderedPageBreak/>
              <w:t>6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12</w:t>
            </w:r>
          </w:p>
        </w:tc>
      </w:tr>
      <w:tr w:rsidR="0094492C" w:rsidRPr="0094492C" w:rsidTr="00E1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/>
            <w:tcBorders>
              <w:right w:val="single" w:sz="4" w:space="0" w:color="auto"/>
            </w:tcBorders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3F7378" w:rsidRPr="0094492C" w:rsidRDefault="003F7378" w:rsidP="0094492C">
            <w:pPr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Durven vast geroeste regels (die niet in overeenstemming zijn met je hart) in vraag stellen</w:t>
            </w:r>
          </w:p>
          <w:p w:rsidR="003F7378" w:rsidRPr="0094492C" w:rsidRDefault="003F7378" w:rsidP="0094492C">
            <w:pPr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Zoeken naar creatieve manieren om een signaal te geven naar de buitenwereld dat het anders moet.</w:t>
            </w:r>
          </w:p>
        </w:tc>
        <w:tc>
          <w:tcPr>
            <w:tcW w:w="104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6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8" w:space="0" w:color="8064A2" w:themeColor="accent4"/>
            </w:tcBorders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</w:tr>
      <w:tr w:rsidR="003F7378" w:rsidRPr="0094492C" w:rsidTr="000F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 w:val="restart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  <w:r w:rsidRPr="0094492C">
              <w:rPr>
                <w:rFonts w:ascii="Georgia" w:hAnsi="Georgia"/>
                <w:b w:val="0"/>
                <w:sz w:val="22"/>
                <w:szCs w:val="22"/>
              </w:rPr>
              <w:t xml:space="preserve">7. Gelukkig die </w:t>
            </w:r>
            <w:r w:rsidRPr="0094492C">
              <w:rPr>
                <w:rFonts w:ascii="Georgia" w:hAnsi="Georgia"/>
                <w:sz w:val="22"/>
                <w:szCs w:val="22"/>
              </w:rPr>
              <w:t>vrede brengen</w:t>
            </w:r>
            <w:r w:rsidRPr="0094492C">
              <w:rPr>
                <w:rFonts w:ascii="Georgia" w:hAnsi="Georgia"/>
                <w:b w:val="0"/>
                <w:sz w:val="22"/>
                <w:szCs w:val="22"/>
              </w:rPr>
              <w:t>, want zij zullen kinderen van God genoemd worden</w:t>
            </w:r>
          </w:p>
        </w:tc>
        <w:tc>
          <w:tcPr>
            <w:tcW w:w="9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F06C9" w:rsidRDefault="003F7378" w:rsidP="000F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 xml:space="preserve">GEMEENSCHAPPELIJKE boodschap van vrede/solidariteit </w:t>
            </w:r>
            <w:r w:rsidRPr="0094492C">
              <w:rPr>
                <w:rFonts w:ascii="Georgia" w:hAnsi="Georgia"/>
                <w:sz w:val="22"/>
                <w:szCs w:val="22"/>
                <w:u w:val="single"/>
              </w:rPr>
              <w:t xml:space="preserve">naar buiten </w:t>
            </w:r>
            <w:r w:rsidRPr="0094492C">
              <w:rPr>
                <w:rFonts w:ascii="Georgia" w:hAnsi="Georgia"/>
                <w:sz w:val="22"/>
                <w:szCs w:val="22"/>
              </w:rPr>
              <w:t>brengen (= met alle netwerkorganisaties samen)</w:t>
            </w:r>
            <w:r w:rsidR="000F06C9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3F7378" w:rsidRPr="0094492C" w:rsidRDefault="000F06C9" w:rsidP="000F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- </w:t>
            </w:r>
            <w:r w:rsidR="003F7378" w:rsidRPr="0094492C">
              <w:rPr>
                <w:rFonts w:ascii="Georgia" w:hAnsi="Georgia"/>
                <w:sz w:val="22"/>
                <w:szCs w:val="22"/>
              </w:rPr>
              <w:t>Met ook aandacht voor kleine lokale profetische initiatieven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3F7378" w:rsidRPr="000F06C9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32"/>
                <w:szCs w:val="32"/>
              </w:rPr>
            </w:pPr>
            <w:r w:rsidRPr="000F06C9">
              <w:rPr>
                <w:rFonts w:ascii="Georgia" w:hAnsi="Georgia"/>
                <w:sz w:val="32"/>
                <w:szCs w:val="32"/>
              </w:rPr>
              <w:t>17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3F7378" w:rsidRPr="0094492C" w:rsidRDefault="003F7378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29</w:t>
            </w:r>
          </w:p>
        </w:tc>
      </w:tr>
      <w:tr w:rsidR="0094492C" w:rsidRPr="0094492C" w:rsidTr="000F06C9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/>
            <w:tcBorders>
              <w:bottom w:val="single" w:sz="8" w:space="0" w:color="8064A2" w:themeColor="accent4"/>
              <w:right w:val="single" w:sz="4" w:space="0" w:color="auto"/>
            </w:tcBorders>
            <w:shd w:val="clear" w:color="auto" w:fill="auto"/>
          </w:tcPr>
          <w:p w:rsidR="003F7378" w:rsidRPr="0094492C" w:rsidRDefault="003F7378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  <w:shd w:val="clear" w:color="auto" w:fill="F2DBDB" w:themeFill="accent2" w:themeFillTint="33"/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Nood aan VERONTWAARDIGING om solidariteit/vrede mogelijk te maken (verdieping en spiritualiteit)</w:t>
            </w:r>
          </w:p>
        </w:tc>
        <w:tc>
          <w:tcPr>
            <w:tcW w:w="104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shd w:val="clear" w:color="auto" w:fill="F2DBDB" w:themeFill="accent2" w:themeFillTint="33"/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94492C">
              <w:rPr>
                <w:rFonts w:ascii="Georgia" w:hAnsi="Georgia"/>
                <w:sz w:val="22"/>
                <w:szCs w:val="22"/>
              </w:rPr>
              <w:t>12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8" w:space="0" w:color="8064A2" w:themeColor="accent4"/>
            </w:tcBorders>
            <w:shd w:val="clear" w:color="auto" w:fill="FFFFFF" w:themeFill="background1"/>
          </w:tcPr>
          <w:p w:rsidR="003F7378" w:rsidRPr="0094492C" w:rsidRDefault="003F7378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</w:tr>
      <w:tr w:rsidR="00556DF4" w:rsidRPr="0094492C" w:rsidTr="00832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56DF4" w:rsidRPr="0094492C" w:rsidRDefault="00556DF4" w:rsidP="0094492C">
            <w:pPr>
              <w:rPr>
                <w:rFonts w:ascii="Georgia" w:hAnsi="Georgia"/>
                <w:b w:val="0"/>
                <w:sz w:val="22"/>
                <w:szCs w:val="22"/>
              </w:rPr>
            </w:pPr>
            <w:r w:rsidRPr="00556DF4">
              <w:rPr>
                <w:rFonts w:ascii="Georgia" w:hAnsi="Georgia"/>
                <w:b w:val="0"/>
                <w:sz w:val="22"/>
                <w:szCs w:val="22"/>
              </w:rPr>
              <w:t xml:space="preserve">8. Gelukkig die </w:t>
            </w:r>
            <w:r w:rsidRPr="00556DF4">
              <w:rPr>
                <w:rFonts w:ascii="Georgia" w:hAnsi="Georgia"/>
                <w:sz w:val="22"/>
                <w:szCs w:val="22"/>
              </w:rPr>
              <w:t xml:space="preserve">vervolgd </w:t>
            </w:r>
            <w:r w:rsidRPr="00556DF4">
              <w:rPr>
                <w:rFonts w:ascii="Georgia" w:hAnsi="Georgia"/>
                <w:b w:val="0"/>
                <w:sz w:val="22"/>
                <w:szCs w:val="22"/>
              </w:rPr>
              <w:t xml:space="preserve">worden </w:t>
            </w:r>
            <w:r w:rsidRPr="00556DF4">
              <w:rPr>
                <w:rFonts w:ascii="Georgia" w:hAnsi="Georgia"/>
                <w:sz w:val="22"/>
                <w:szCs w:val="22"/>
              </w:rPr>
              <w:t>vanwege de gerechtigheid</w:t>
            </w:r>
            <w:r w:rsidRPr="00556DF4">
              <w:rPr>
                <w:rFonts w:ascii="Georgia" w:hAnsi="Georgia"/>
                <w:b w:val="0"/>
                <w:sz w:val="22"/>
                <w:szCs w:val="22"/>
              </w:rPr>
              <w:t>, want hun behoort het koninkrijk der hemelen</w:t>
            </w:r>
          </w:p>
        </w:tc>
        <w:tc>
          <w:tcPr>
            <w:tcW w:w="9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56DF4" w:rsidRPr="00556DF4" w:rsidRDefault="00556DF4" w:rsidP="00556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556DF4">
              <w:rPr>
                <w:rFonts w:ascii="Georgia" w:hAnsi="Georgia"/>
                <w:sz w:val="22"/>
                <w:szCs w:val="22"/>
              </w:rPr>
              <w:t xml:space="preserve">Taak van de kerk: </w:t>
            </w:r>
          </w:p>
          <w:p w:rsidR="00556DF4" w:rsidRPr="0094492C" w:rsidRDefault="00556DF4" w:rsidP="00556D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• </w:t>
            </w:r>
            <w:r w:rsidRPr="00556DF4">
              <w:rPr>
                <w:rFonts w:ascii="Georgia" w:hAnsi="Georgia"/>
                <w:sz w:val="22"/>
                <w:szCs w:val="22"/>
              </w:rPr>
              <w:t>mazen van het net van het sociale veld worden groter: opvang van mensen die door deze mazen vallen (vb. huurder, vereenzaming,…)</w:t>
            </w:r>
            <w:r>
              <w:rPr>
                <w:rFonts w:ascii="Georgia" w:hAnsi="Georgia"/>
                <w:sz w:val="22"/>
                <w:szCs w:val="22"/>
              </w:rPr>
              <w:br/>
              <w:t xml:space="preserve">• </w:t>
            </w:r>
            <w:r w:rsidRPr="00556DF4">
              <w:rPr>
                <w:rFonts w:ascii="Georgia" w:hAnsi="Georgia"/>
                <w:sz w:val="22"/>
                <w:szCs w:val="22"/>
              </w:rPr>
              <w:t>Jobs op de rol inzetten voor sociale en humane projecten.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556DF4" w:rsidRPr="00832589" w:rsidRDefault="00556DF4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32"/>
                <w:szCs w:val="22"/>
              </w:rPr>
            </w:pPr>
            <w:r w:rsidRPr="00832589">
              <w:rPr>
                <w:rFonts w:ascii="Georgia" w:hAnsi="Georgia"/>
                <w:sz w:val="32"/>
                <w:szCs w:val="22"/>
              </w:rPr>
              <w:t>23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6DF4" w:rsidRPr="0094492C" w:rsidRDefault="00556DF4" w:rsidP="00944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</w:t>
            </w:r>
          </w:p>
        </w:tc>
      </w:tr>
      <w:tr w:rsidR="00556DF4" w:rsidRPr="0094492C" w:rsidTr="0083258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6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56DF4" w:rsidRPr="00556DF4" w:rsidRDefault="00556DF4" w:rsidP="0094492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9139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  <w:shd w:val="clear" w:color="auto" w:fill="FBD4B4" w:themeFill="accent6" w:themeFillTint="66"/>
          </w:tcPr>
          <w:p w:rsidR="00556DF4" w:rsidRPr="00556DF4" w:rsidRDefault="00556DF4" w:rsidP="00556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556DF4">
              <w:rPr>
                <w:rFonts w:ascii="Georgia" w:hAnsi="Georgia"/>
                <w:sz w:val="22"/>
                <w:szCs w:val="22"/>
              </w:rPr>
              <w:t>Profetische kerk van gekwetste en kwetsbare mensen zijn (worden).</w:t>
            </w:r>
          </w:p>
        </w:tc>
        <w:tc>
          <w:tcPr>
            <w:tcW w:w="104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  <w:shd w:val="clear" w:color="auto" w:fill="FBD4B4" w:themeFill="accent6" w:themeFillTint="66"/>
          </w:tcPr>
          <w:p w:rsidR="00556DF4" w:rsidRDefault="00556DF4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8" w:space="0" w:color="8064A2" w:themeColor="accent4"/>
            </w:tcBorders>
            <w:shd w:val="clear" w:color="auto" w:fill="auto"/>
          </w:tcPr>
          <w:p w:rsidR="00556DF4" w:rsidRDefault="00556DF4" w:rsidP="00944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F7378" w:rsidRDefault="003F7378" w:rsidP="003F7378">
      <w:pPr>
        <w:shd w:val="clear" w:color="auto" w:fill="FFFFFF" w:themeFill="background1"/>
        <w:rPr>
          <w:b/>
          <w:sz w:val="36"/>
          <w:szCs w:val="36"/>
        </w:rPr>
      </w:pPr>
    </w:p>
    <w:p w:rsidR="00056F22" w:rsidRDefault="000A2202"/>
    <w:sectPr w:rsidR="00056F22" w:rsidSect="003F7378">
      <w:pgSz w:w="16838" w:h="11906" w:orient="landscape" w:code="9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04B"/>
    <w:multiLevelType w:val="hybridMultilevel"/>
    <w:tmpl w:val="15FEF4E0"/>
    <w:lvl w:ilvl="0" w:tplc="F5008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A6846">
      <w:start w:val="6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C0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0E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6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63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6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EE72AA"/>
    <w:multiLevelType w:val="hybridMultilevel"/>
    <w:tmpl w:val="709C73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C30BD"/>
    <w:multiLevelType w:val="hybridMultilevel"/>
    <w:tmpl w:val="DAD6F540"/>
    <w:lvl w:ilvl="0" w:tplc="2D101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40B6E">
      <w:start w:val="6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5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AF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27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C5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42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C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6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255756"/>
    <w:multiLevelType w:val="hybridMultilevel"/>
    <w:tmpl w:val="73867746"/>
    <w:lvl w:ilvl="0" w:tplc="137CB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8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48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E3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C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40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27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F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2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745E25"/>
    <w:multiLevelType w:val="hybridMultilevel"/>
    <w:tmpl w:val="1B4A2CB2"/>
    <w:lvl w:ilvl="0" w:tplc="2A68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1C02">
      <w:start w:val="12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28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A4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EE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22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8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26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46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EF72CF"/>
    <w:multiLevelType w:val="hybridMultilevel"/>
    <w:tmpl w:val="750CA8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87961"/>
    <w:multiLevelType w:val="hybridMultilevel"/>
    <w:tmpl w:val="BD9C862A"/>
    <w:lvl w:ilvl="0" w:tplc="8CB8E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AAD04">
      <w:start w:val="6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A428">
      <w:start w:val="6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2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2A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4D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E0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6D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0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8"/>
    <w:rsid w:val="000A2202"/>
    <w:rsid w:val="000F06C9"/>
    <w:rsid w:val="00121167"/>
    <w:rsid w:val="003F7378"/>
    <w:rsid w:val="004D64F6"/>
    <w:rsid w:val="00556DF4"/>
    <w:rsid w:val="00832589"/>
    <w:rsid w:val="00855514"/>
    <w:rsid w:val="0094492C"/>
    <w:rsid w:val="009B712B"/>
    <w:rsid w:val="00BE0543"/>
    <w:rsid w:val="00D25DAF"/>
    <w:rsid w:val="00D675EE"/>
    <w:rsid w:val="00E1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7378"/>
    <w:pPr>
      <w:spacing w:after="200" w:line="276" w:lineRule="auto"/>
    </w:pPr>
    <w:rPr>
      <w:rFonts w:ascii="Garamond" w:hAnsi="Garamond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lijst-accent4">
    <w:name w:val="Light List Accent 4"/>
    <w:basedOn w:val="Standaardtabel"/>
    <w:uiPriority w:val="61"/>
    <w:rsid w:val="003F7378"/>
    <w:pPr>
      <w:spacing w:after="0"/>
    </w:pPr>
    <w:rPr>
      <w:rFonts w:ascii="Garamond" w:hAnsi="Garamond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Lijstalinea">
    <w:name w:val="List Paragraph"/>
    <w:basedOn w:val="Standaard"/>
    <w:uiPriority w:val="34"/>
    <w:qFormat/>
    <w:rsid w:val="003F7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7378"/>
    <w:pPr>
      <w:spacing w:after="200" w:line="276" w:lineRule="auto"/>
    </w:pPr>
    <w:rPr>
      <w:rFonts w:ascii="Garamond" w:hAnsi="Garamond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lijst-accent4">
    <w:name w:val="Light List Accent 4"/>
    <w:basedOn w:val="Standaardtabel"/>
    <w:uiPriority w:val="61"/>
    <w:rsid w:val="003F7378"/>
    <w:pPr>
      <w:spacing w:after="0"/>
    </w:pPr>
    <w:rPr>
      <w:rFonts w:ascii="Garamond" w:hAnsi="Garamond"/>
      <w:szCs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Lijstalinea">
    <w:name w:val="List Paragraph"/>
    <w:basedOn w:val="Standaard"/>
    <w:uiPriority w:val="34"/>
    <w:qFormat/>
    <w:rsid w:val="003F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Boeren</dc:creator>
  <cp:lastModifiedBy>Rita Boeren</cp:lastModifiedBy>
  <cp:revision>2</cp:revision>
  <dcterms:created xsi:type="dcterms:W3CDTF">2019-01-22T15:44:00Z</dcterms:created>
  <dcterms:modified xsi:type="dcterms:W3CDTF">2019-01-23T11:46:00Z</dcterms:modified>
</cp:coreProperties>
</file>