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AD" w:rsidRPr="007113AD" w:rsidRDefault="007113AD" w:rsidP="007113AD">
      <w:pPr>
        <w:pStyle w:val="NoSpacing"/>
        <w:shd w:val="clear" w:color="auto" w:fill="EDEDED" w:themeFill="accent3" w:themeFillTint="33"/>
        <w:jc w:val="both"/>
        <w:rPr>
          <w:rFonts w:ascii="Times New Roman" w:hAnsi="Times New Roman"/>
          <w:b/>
          <w:sz w:val="24"/>
          <w:szCs w:val="24"/>
        </w:rPr>
      </w:pPr>
      <w:r w:rsidRPr="007113AD">
        <w:rPr>
          <w:rFonts w:ascii="Times New Roman" w:hAnsi="Times New Roman"/>
          <w:b/>
          <w:sz w:val="24"/>
          <w:szCs w:val="24"/>
        </w:rPr>
        <w:t>Evaluatie van koor en cantor</w:t>
      </w:r>
    </w:p>
    <w:p w:rsidR="007113AD" w:rsidRDefault="007113AD" w:rsidP="007113AD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13AD" w:rsidRDefault="007113AD" w:rsidP="007113A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ED">
        <w:rPr>
          <w:rFonts w:ascii="Times New Roman" w:hAnsi="Times New Roman"/>
          <w:b/>
          <w:i/>
          <w:sz w:val="24"/>
          <w:szCs w:val="24"/>
        </w:rPr>
        <w:t>Voorbereiding</w:t>
      </w:r>
    </w:p>
    <w:p w:rsidR="007113AD" w:rsidRDefault="007113AD" w:rsidP="007113A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Verantwoordelijken van het zangkoor worden uitgenodigd om een vragenlijst op te stellen in samenwerking met de liturgische werkgroep, de voorganger of andere verantwoordelijken voor de liturgie.</w:t>
      </w:r>
    </w:p>
    <w:p w:rsidR="007113AD" w:rsidRDefault="007113AD" w:rsidP="007113A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Indien men uit eerdere evaluaties over beeld- of klankmateriaal beschikt, kan dit ook gebruikt worden.</w:t>
      </w:r>
    </w:p>
    <w:p w:rsidR="007113AD" w:rsidRDefault="007113AD" w:rsidP="007113A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113AD" w:rsidRDefault="007113AD" w:rsidP="007113A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0FB2">
        <w:rPr>
          <w:rFonts w:ascii="Times New Roman" w:hAnsi="Times New Roman"/>
          <w:b/>
          <w:i/>
          <w:sz w:val="24"/>
          <w:szCs w:val="24"/>
        </w:rPr>
        <w:t>Bevragen</w:t>
      </w:r>
    </w:p>
    <w:p w:rsidR="007113AD" w:rsidRDefault="007113AD" w:rsidP="007113A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Zie vragenlijst </w:t>
      </w:r>
    </w:p>
    <w:p w:rsidR="007113AD" w:rsidRDefault="007113AD" w:rsidP="007113AD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7113AD" w:rsidRDefault="007113AD" w:rsidP="007113AD">
      <w:pPr>
        <w:pStyle w:val="NoSpacing"/>
        <w:rPr>
          <w:rFonts w:ascii="Times New Roman" w:hAnsi="Times New Roman"/>
          <w:sz w:val="24"/>
          <w:szCs w:val="24"/>
        </w:rPr>
      </w:pPr>
      <w:r w:rsidRPr="00312DED">
        <w:rPr>
          <w:rFonts w:ascii="Times New Roman" w:hAnsi="Times New Roman"/>
          <w:b/>
          <w:i/>
          <w:sz w:val="24"/>
          <w:szCs w:val="24"/>
        </w:rPr>
        <w:t>Bespreken</w:t>
      </w:r>
    </w:p>
    <w:p w:rsidR="007113AD" w:rsidRDefault="007113AD" w:rsidP="007113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leden van het koor worden uitgenodigd over deze vragen onderling in discussie te gaan. Vaststellingen en conclusies worden verzameld en op een samenkomst met de andere liturgische actoren toegelicht. </w:t>
      </w:r>
    </w:p>
    <w:p w:rsidR="007113AD" w:rsidRDefault="007113AD" w:rsidP="007113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Eventueel kan het zangkoor uitgenodigd worden wanneer een praktische evaluatieoefening in de kerk gehouden wordt.  </w:t>
      </w:r>
    </w:p>
    <w:p w:rsidR="007113AD" w:rsidRDefault="007113AD" w:rsidP="007113AD">
      <w:pPr>
        <w:pStyle w:val="NoSpacing"/>
        <w:rPr>
          <w:rFonts w:ascii="Times New Roman" w:hAnsi="Times New Roman"/>
          <w:sz w:val="24"/>
          <w:szCs w:val="24"/>
        </w:rPr>
      </w:pPr>
    </w:p>
    <w:p w:rsidR="007113AD" w:rsidRDefault="007113AD" w:rsidP="007113AD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312DED">
        <w:rPr>
          <w:rFonts w:ascii="Times New Roman" w:hAnsi="Times New Roman"/>
          <w:b/>
          <w:i/>
          <w:sz w:val="24"/>
          <w:szCs w:val="24"/>
        </w:rPr>
        <w:t>Benutten</w:t>
      </w:r>
    </w:p>
    <w:p w:rsidR="007113AD" w:rsidRDefault="007113AD" w:rsidP="007113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Naar aanleiding van de toegelichte conclusies worden de voorwaarden geschetst om tot het gewenste resultaat te komen: waaraan moet concreet geschaafd en gewerkt worden, wat houdt dit in voor de invulling van de eigen taak, welke concrete voorstellen kunnen we formuleren, hoe houden we deze haalbaar? </w:t>
      </w:r>
    </w:p>
    <w:p w:rsidR="007113AD" w:rsidRPr="006539CB" w:rsidRDefault="007113AD" w:rsidP="007113AD">
      <w:pPr>
        <w:pStyle w:val="NoSpacing"/>
        <w:rPr>
          <w:rFonts w:ascii="Times New Roman" w:hAnsi="Times New Roman"/>
          <w:sz w:val="24"/>
          <w:szCs w:val="24"/>
        </w:rPr>
      </w:pPr>
    </w:p>
    <w:p w:rsidR="007113AD" w:rsidRDefault="007113AD" w:rsidP="007113AD">
      <w:pPr>
        <w:rPr>
          <w:b/>
        </w:rPr>
      </w:pPr>
    </w:p>
    <w:p w:rsidR="007113AD" w:rsidRPr="007113AD" w:rsidRDefault="007113AD" w:rsidP="007113AD">
      <w:pPr>
        <w:shd w:val="clear" w:color="auto" w:fill="EDEDED" w:themeFill="accent3" w:themeFillTint="33"/>
        <w:rPr>
          <w:b/>
        </w:rPr>
      </w:pPr>
      <w:r w:rsidRPr="009B1EF5">
        <w:rPr>
          <w:b/>
        </w:rPr>
        <w:t>Vragenlijst voor de evaluatie van koor, organist, cantor</w:t>
      </w:r>
      <w:bookmarkStart w:id="0" w:name="_GoBack"/>
      <w:bookmarkEnd w:id="0"/>
    </w:p>
    <w:p w:rsidR="007113AD" w:rsidRPr="009B1EF5" w:rsidRDefault="007113AD" w:rsidP="007113A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113AD" w:rsidRDefault="007113AD" w:rsidP="007113A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EF5">
        <w:rPr>
          <w:rFonts w:ascii="Times New Roman" w:hAnsi="Times New Roman"/>
          <w:sz w:val="24"/>
          <w:szCs w:val="24"/>
        </w:rPr>
        <w:t>Waar bevindt het koor zich in de liturgische ruimte?</w:t>
      </w:r>
    </w:p>
    <w:p w:rsidR="007113AD" w:rsidRDefault="007113AD" w:rsidP="007113A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1EF5">
        <w:rPr>
          <w:rFonts w:ascii="Times New Roman" w:hAnsi="Times New Roman"/>
          <w:sz w:val="24"/>
          <w:szCs w:val="24"/>
        </w:rPr>
        <w:t>Sluiten de liederen aan bij de kerngedachte van de lezingen, het moment van de dag, de tijd van het jaar?</w:t>
      </w:r>
    </w:p>
    <w:p w:rsidR="007113AD" w:rsidRPr="009B1EF5" w:rsidRDefault="007113AD" w:rsidP="007113A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1EF5">
        <w:rPr>
          <w:rFonts w:ascii="Times New Roman" w:hAnsi="Times New Roman"/>
          <w:sz w:val="24"/>
          <w:szCs w:val="24"/>
        </w:rPr>
        <w:t>Bevorderen de gekozen liederen en de uitvoering ervan het gevoel van gemeenschap en verbondenheid?</w:t>
      </w:r>
    </w:p>
    <w:p w:rsidR="007113AD" w:rsidRDefault="007113AD" w:rsidP="007113A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1EF5">
        <w:rPr>
          <w:rFonts w:ascii="Times New Roman" w:hAnsi="Times New Roman"/>
          <w:sz w:val="24"/>
          <w:szCs w:val="24"/>
        </w:rPr>
        <w:t xml:space="preserve">Ervaren we dat de koorzangers op sommige momenten ook een verkondigende rol hebben? Hoe kunnen </w:t>
      </w:r>
      <w:r>
        <w:rPr>
          <w:rFonts w:ascii="Times New Roman" w:hAnsi="Times New Roman"/>
          <w:sz w:val="24"/>
          <w:szCs w:val="24"/>
        </w:rPr>
        <w:t>w</w:t>
      </w:r>
      <w:r w:rsidRPr="009B1EF5">
        <w:rPr>
          <w:rFonts w:ascii="Times New Roman" w:hAnsi="Times New Roman"/>
          <w:sz w:val="24"/>
          <w:szCs w:val="24"/>
        </w:rPr>
        <w:t>ij d</w:t>
      </w:r>
      <w:r>
        <w:rPr>
          <w:rFonts w:ascii="Times New Roman" w:hAnsi="Times New Roman"/>
          <w:sz w:val="24"/>
          <w:szCs w:val="24"/>
        </w:rPr>
        <w:t xml:space="preserve">eze rol </w:t>
      </w:r>
      <w:r w:rsidRPr="009B1EF5">
        <w:rPr>
          <w:rFonts w:ascii="Times New Roman" w:hAnsi="Times New Roman"/>
          <w:sz w:val="24"/>
          <w:szCs w:val="24"/>
        </w:rPr>
        <w:t>waarmaken?</w:t>
      </w:r>
    </w:p>
    <w:p w:rsidR="007113AD" w:rsidRDefault="007113AD" w:rsidP="007113A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1EF5">
        <w:rPr>
          <w:rFonts w:ascii="Times New Roman" w:hAnsi="Times New Roman"/>
          <w:sz w:val="24"/>
          <w:szCs w:val="24"/>
        </w:rPr>
        <w:t xml:space="preserve">Welke onderdelen in de liturgie vragen om een ondersteunende, welke om een leidende rol van het koor? </w:t>
      </w:r>
    </w:p>
    <w:p w:rsidR="007113AD" w:rsidRDefault="007113AD" w:rsidP="007113AD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7113AD" w:rsidRDefault="007113AD" w:rsidP="007113A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1EF5">
        <w:rPr>
          <w:rFonts w:ascii="Times New Roman" w:hAnsi="Times New Roman"/>
          <w:sz w:val="24"/>
          <w:szCs w:val="24"/>
        </w:rPr>
        <w:t xml:space="preserve">Luistert het koor naar de voorganger? </w:t>
      </w:r>
    </w:p>
    <w:p w:rsidR="007113AD" w:rsidRDefault="007113AD" w:rsidP="007113A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Luistert het koor naar de zingende gemeenschap?</w:t>
      </w:r>
    </w:p>
    <w:p w:rsidR="007113AD" w:rsidRPr="009B1EF5" w:rsidRDefault="007113AD" w:rsidP="007113A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1EF5">
        <w:rPr>
          <w:rFonts w:ascii="Times New Roman" w:hAnsi="Times New Roman"/>
          <w:sz w:val="24"/>
          <w:szCs w:val="24"/>
        </w:rPr>
        <w:t>Is er een goed evenwicht tussen samenzang en koorzang?</w:t>
      </w:r>
    </w:p>
    <w:p w:rsidR="007113AD" w:rsidRPr="009B1EF5" w:rsidRDefault="007113AD" w:rsidP="007113A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1EF5">
        <w:rPr>
          <w:rFonts w:ascii="Times New Roman" w:hAnsi="Times New Roman"/>
          <w:sz w:val="24"/>
          <w:szCs w:val="24"/>
        </w:rPr>
        <w:t>Dialogeert het koor met het volk, of ontstaat de indruk dat er sprake is van een concert met uitvoerders en luisteraars?</w:t>
      </w:r>
    </w:p>
    <w:p w:rsidR="007113AD" w:rsidRDefault="007113AD" w:rsidP="007113A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1EF5">
        <w:rPr>
          <w:rFonts w:ascii="Times New Roman" w:hAnsi="Times New Roman"/>
          <w:sz w:val="24"/>
          <w:szCs w:val="24"/>
        </w:rPr>
        <w:t>Verdwijnt de stem van de cantor voldoende op de achtergrond bij de samenzang van de hele gemeenschap?</w:t>
      </w:r>
    </w:p>
    <w:p w:rsidR="007113AD" w:rsidRPr="009B1EF5" w:rsidRDefault="007113AD" w:rsidP="007113AD">
      <w:pPr>
        <w:numPr>
          <w:ilvl w:val="0"/>
          <w:numId w:val="1"/>
        </w:numPr>
        <w:jc w:val="both"/>
      </w:pPr>
      <w:r w:rsidRPr="009B1EF5">
        <w:t>Zing</w:t>
      </w:r>
      <w:r>
        <w:t xml:space="preserve">t de gemeenschap </w:t>
      </w:r>
      <w:r w:rsidRPr="009B1EF5">
        <w:t xml:space="preserve">de gekozen liederen mee? </w:t>
      </w:r>
    </w:p>
    <w:p w:rsidR="007113AD" w:rsidRPr="009B1EF5" w:rsidRDefault="007113AD" w:rsidP="007113A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1EF5">
        <w:rPr>
          <w:rFonts w:ascii="Times New Roman" w:hAnsi="Times New Roman"/>
          <w:sz w:val="24"/>
          <w:szCs w:val="24"/>
        </w:rPr>
        <w:t>Hoe kunnen we de samenzang stimuleren en ondersteunen? Welke mogelijkheden zien we?</w:t>
      </w:r>
    </w:p>
    <w:p w:rsidR="007113AD" w:rsidRPr="009B1EF5" w:rsidRDefault="007113AD" w:rsidP="007113AD">
      <w:pPr>
        <w:numPr>
          <w:ilvl w:val="0"/>
          <w:numId w:val="1"/>
        </w:numPr>
        <w:jc w:val="both"/>
      </w:pPr>
      <w:r w:rsidRPr="009B1EF5">
        <w:t xml:space="preserve">Hoe nodigen we de mensen </w:t>
      </w:r>
      <w:r>
        <w:t xml:space="preserve">concreet uit </w:t>
      </w:r>
      <w:r w:rsidRPr="009B1EF5">
        <w:t>om mee te zingen?</w:t>
      </w:r>
    </w:p>
    <w:p w:rsidR="007113AD" w:rsidRPr="009B1EF5" w:rsidRDefault="007113AD" w:rsidP="007113A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1EF5">
        <w:rPr>
          <w:rFonts w:ascii="Times New Roman" w:hAnsi="Times New Roman"/>
          <w:sz w:val="24"/>
          <w:szCs w:val="24"/>
        </w:rPr>
        <w:t>Hoe worden de gelovigen met minder zangtalent aangemoedigd om mee te doen?</w:t>
      </w:r>
    </w:p>
    <w:p w:rsidR="007113AD" w:rsidRPr="009B1EF5" w:rsidRDefault="007113AD" w:rsidP="007113AD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7113AD" w:rsidRPr="009B1EF5" w:rsidRDefault="007113AD" w:rsidP="007113A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Nemen we initiatieven om liturgische gezangen en liederen aan te leren buiten de liturgie? Welke mogelijkheden zien we?</w:t>
      </w:r>
    </w:p>
    <w:p w:rsidR="007113AD" w:rsidRPr="009B1EF5" w:rsidRDefault="007113AD" w:rsidP="007113A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1EF5">
        <w:rPr>
          <w:rFonts w:ascii="Times New Roman" w:hAnsi="Times New Roman"/>
          <w:sz w:val="24"/>
          <w:szCs w:val="24"/>
        </w:rPr>
        <w:t>Besteden we zorg aan de liturgische vorming van organist, koorleden, cantor?</w:t>
      </w:r>
    </w:p>
    <w:p w:rsidR="007113AD" w:rsidRDefault="007113AD" w:rsidP="007113AD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7113AD" w:rsidRPr="009B1EF5" w:rsidRDefault="007113AD" w:rsidP="007113AD">
      <w:pPr>
        <w:pStyle w:val="NoSpacing"/>
        <w:rPr>
          <w:rFonts w:ascii="Times New Roman" w:hAnsi="Times New Roman"/>
          <w:sz w:val="24"/>
          <w:szCs w:val="24"/>
        </w:rPr>
      </w:pPr>
    </w:p>
    <w:p w:rsidR="007113AD" w:rsidRPr="009B1EF5" w:rsidRDefault="007113AD" w:rsidP="007113A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1EF5">
        <w:rPr>
          <w:rFonts w:ascii="Times New Roman" w:hAnsi="Times New Roman"/>
          <w:sz w:val="24"/>
          <w:szCs w:val="24"/>
        </w:rPr>
        <w:t xml:space="preserve">Hoe verloopt de samenwerking tussen de verschillende verantwoordelijken? </w:t>
      </w:r>
    </w:p>
    <w:p w:rsidR="007113AD" w:rsidRPr="009B1EF5" w:rsidRDefault="007113AD" w:rsidP="007113A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1EF5">
        <w:rPr>
          <w:rFonts w:ascii="Times New Roman" w:hAnsi="Times New Roman"/>
          <w:sz w:val="24"/>
          <w:szCs w:val="24"/>
        </w:rPr>
        <w:t>Is er overleg tussen het koor en andere actoren in de liturgie?</w:t>
      </w:r>
    </w:p>
    <w:p w:rsidR="007113AD" w:rsidRPr="009B1EF5" w:rsidRDefault="007113AD" w:rsidP="007113A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1EF5">
        <w:rPr>
          <w:rFonts w:ascii="Times New Roman" w:hAnsi="Times New Roman"/>
          <w:sz w:val="24"/>
          <w:szCs w:val="24"/>
        </w:rPr>
        <w:t>Zijn we betrokken bij de voorbereiding van een viering?</w:t>
      </w:r>
    </w:p>
    <w:p w:rsidR="007113AD" w:rsidRPr="009B1EF5" w:rsidRDefault="007113AD" w:rsidP="007113A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1EF5">
        <w:rPr>
          <w:rFonts w:ascii="Times New Roman" w:hAnsi="Times New Roman"/>
          <w:sz w:val="24"/>
          <w:szCs w:val="24"/>
        </w:rPr>
        <w:t xml:space="preserve">Welke aandachtspunten zien we om tot een goede liturgie te komen? </w:t>
      </w:r>
    </w:p>
    <w:p w:rsidR="007113AD" w:rsidRPr="009B1EF5" w:rsidRDefault="007113AD" w:rsidP="007113A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1EF5">
        <w:rPr>
          <w:rFonts w:ascii="Times New Roman" w:hAnsi="Times New Roman"/>
          <w:sz w:val="24"/>
          <w:szCs w:val="24"/>
        </w:rPr>
        <w:t>Welke aspecten vinden we zeer goed?</w:t>
      </w:r>
    </w:p>
    <w:p w:rsidR="007113AD" w:rsidRPr="009B1EF5" w:rsidRDefault="007113AD" w:rsidP="007113A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1EF5">
        <w:rPr>
          <w:rFonts w:ascii="Times New Roman" w:hAnsi="Times New Roman"/>
          <w:sz w:val="24"/>
          <w:szCs w:val="24"/>
        </w:rPr>
        <w:t>Welke aspecten zijn voor verbetering vatbaar?</w:t>
      </w:r>
    </w:p>
    <w:p w:rsidR="00AD00ED" w:rsidRDefault="00AD00ED"/>
    <w:sectPr w:rsidR="00AD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B34B5"/>
    <w:multiLevelType w:val="hybridMultilevel"/>
    <w:tmpl w:val="240A1B9E"/>
    <w:lvl w:ilvl="0" w:tplc="F654C0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AD"/>
    <w:rsid w:val="007113AD"/>
    <w:rsid w:val="00A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299E"/>
  <w15:chartTrackingRefBased/>
  <w15:docId w15:val="{FBB3F798-A42C-466A-8D36-3DCCEBDC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71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Spacing">
    <w:name w:val="No Spacing"/>
    <w:qFormat/>
    <w:rsid w:val="007113AD"/>
    <w:pPr>
      <w:spacing w:after="0" w:line="240" w:lineRule="auto"/>
    </w:pPr>
    <w:rPr>
      <w:rFonts w:ascii="Calibri" w:eastAsia="Calibri" w:hAnsi="Calibri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 Leclercq</dc:creator>
  <cp:keywords/>
  <dc:description/>
  <cp:lastModifiedBy>Mich Leclercq</cp:lastModifiedBy>
  <cp:revision>1</cp:revision>
  <dcterms:created xsi:type="dcterms:W3CDTF">2017-02-09T09:37:00Z</dcterms:created>
  <dcterms:modified xsi:type="dcterms:W3CDTF">2017-02-09T09:40:00Z</dcterms:modified>
</cp:coreProperties>
</file>