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D5" w:rsidRPr="00F71AD5" w:rsidRDefault="00F71AD5" w:rsidP="00F71AD5">
      <w:pPr>
        <w:rPr>
          <w:b/>
          <w:i/>
          <w:sz w:val="36"/>
        </w:rPr>
      </w:pPr>
      <w:r>
        <w:rPr>
          <w:b/>
          <w:i/>
          <w:sz w:val="36"/>
        </w:rPr>
        <w:t xml:space="preserve">Hallo 2016 - </w:t>
      </w:r>
      <w:r w:rsidRPr="00F71AD5">
        <w:rPr>
          <w:b/>
          <w:i/>
          <w:sz w:val="36"/>
        </w:rPr>
        <w:t>Bezinning</w:t>
      </w:r>
    </w:p>
    <w:p w:rsidR="00F71AD5" w:rsidRDefault="00F71AD5" w:rsidP="00F71AD5">
      <w:pPr>
        <w:ind w:left="360"/>
        <w:rPr>
          <w:rStyle w:val="perknaam1"/>
          <w:sz w:val="28"/>
        </w:rPr>
      </w:pPr>
      <w:r w:rsidRPr="00A55273">
        <w:rPr>
          <w:rStyle w:val="perknaam1"/>
          <w:sz w:val="28"/>
        </w:rPr>
        <w:t>Bezinning rond geloofscommunicatie</w:t>
      </w:r>
      <w:r>
        <w:rPr>
          <w:rStyle w:val="perknaam1"/>
          <w:sz w:val="28"/>
        </w:rPr>
        <w:t xml:space="preserve"> - </w:t>
      </w:r>
      <w:r w:rsidRPr="00A55273">
        <w:rPr>
          <w:rStyle w:val="perknaam1"/>
          <w:sz w:val="28"/>
        </w:rPr>
        <w:t>Hallo 2016</w:t>
      </w:r>
    </w:p>
    <w:p w:rsidR="00F71AD5" w:rsidRPr="00D569DB" w:rsidRDefault="00F71AD5" w:rsidP="00F71AD5">
      <w:pPr>
        <w:pStyle w:val="Geenafstand"/>
        <w:ind w:left="720"/>
        <w:rPr>
          <w:rStyle w:val="perknaam1"/>
          <w:sz w:val="28"/>
          <w:u w:val="single"/>
        </w:rPr>
      </w:pPr>
      <w:r w:rsidRPr="00D569DB">
        <w:rPr>
          <w:rStyle w:val="perknaam1"/>
          <w:sz w:val="28"/>
          <w:u w:val="single"/>
        </w:rPr>
        <w:t>L1</w:t>
      </w:r>
    </w:p>
    <w:p w:rsidR="00F71AD5" w:rsidRPr="0052381E" w:rsidRDefault="00F71AD5" w:rsidP="00F71AD5">
      <w:pPr>
        <w:pStyle w:val="Geenafstand"/>
        <w:ind w:left="720"/>
        <w:rPr>
          <w:rStyle w:val="perknaam1"/>
          <w:rFonts w:asciiTheme="majorHAnsi" w:hAnsiTheme="majorHAnsi"/>
          <w:sz w:val="24"/>
        </w:rPr>
      </w:pPr>
      <w:r w:rsidRPr="0052381E">
        <w:rPr>
          <w:rStyle w:val="perknaam1"/>
          <w:rFonts w:asciiTheme="majorHAnsi" w:hAnsiTheme="majorHAnsi"/>
          <w:sz w:val="24"/>
        </w:rPr>
        <w:t xml:space="preserve">Ze waren er zo gelukkig geweest, in Jeruzalem, die twee volgelingen van Jezus uit </w:t>
      </w:r>
      <w:proofErr w:type="spellStart"/>
      <w:r w:rsidRPr="0052381E">
        <w:rPr>
          <w:rStyle w:val="perknaam1"/>
          <w:rFonts w:asciiTheme="majorHAnsi" w:hAnsiTheme="majorHAnsi"/>
          <w:sz w:val="24"/>
        </w:rPr>
        <w:t>Emmaüs</w:t>
      </w:r>
      <w:proofErr w:type="spellEnd"/>
      <w:r w:rsidRPr="0052381E">
        <w:rPr>
          <w:rStyle w:val="perknaam1"/>
          <w:rFonts w:asciiTheme="majorHAnsi" w:hAnsiTheme="majorHAnsi"/>
          <w:sz w:val="24"/>
        </w:rPr>
        <w:t>, zij wisten zich er bemind en beminden er. Jezus was in hun leven gekomen, zomaar een mens, maar voor hen was hij een godsgeschenk. Ze gingen anders naar zichzelf kijken en naar elkaar en naar de wereld. En boven die wereld zagen zij de hemel open.</w:t>
      </w:r>
    </w:p>
    <w:p w:rsidR="00F71AD5" w:rsidRPr="0052381E" w:rsidRDefault="00F71AD5" w:rsidP="00F71AD5">
      <w:pPr>
        <w:pStyle w:val="Geenafstand"/>
        <w:ind w:left="720"/>
        <w:rPr>
          <w:rStyle w:val="perknaam1"/>
          <w:rFonts w:asciiTheme="majorHAnsi" w:hAnsiTheme="majorHAnsi"/>
          <w:sz w:val="24"/>
        </w:rPr>
      </w:pPr>
      <w:r w:rsidRPr="0052381E">
        <w:rPr>
          <w:rStyle w:val="perknaam1"/>
          <w:rFonts w:asciiTheme="majorHAnsi" w:hAnsiTheme="majorHAnsi"/>
          <w:sz w:val="24"/>
        </w:rPr>
        <w:t xml:space="preserve">En dat is nu allemaal voorbij, Jeruzalem heeft zijn grote profeet gedood en al hun hoop is mét hem begraven. Daarom: vaarwel Jeruzalem, stad van vrede, stad van God, vaarwel. Zij keren naar </w:t>
      </w:r>
      <w:proofErr w:type="spellStart"/>
      <w:r w:rsidRPr="0052381E">
        <w:rPr>
          <w:rStyle w:val="perknaam1"/>
          <w:rFonts w:asciiTheme="majorHAnsi" w:hAnsiTheme="majorHAnsi"/>
          <w:sz w:val="24"/>
        </w:rPr>
        <w:t>Emmaüs</w:t>
      </w:r>
      <w:proofErr w:type="spellEnd"/>
      <w:r w:rsidRPr="0052381E">
        <w:rPr>
          <w:rStyle w:val="perknaam1"/>
          <w:rFonts w:asciiTheme="majorHAnsi" w:hAnsiTheme="majorHAnsi"/>
          <w:sz w:val="24"/>
        </w:rPr>
        <w:t xml:space="preserve"> terug. Hun ogen hebben het heil gezien, maar nu zien ze niets meer. Twee blinden keren gedesillusioneerd naar huis terug. Ze hebben niets meer van het leven te verwachten. Het is over en uit.</w:t>
      </w:r>
    </w:p>
    <w:p w:rsidR="00F71AD5" w:rsidRDefault="00F71AD5" w:rsidP="00F71AD5">
      <w:pPr>
        <w:pStyle w:val="Geenafstand"/>
        <w:ind w:left="720"/>
        <w:rPr>
          <w:rStyle w:val="perknaam1"/>
          <w:sz w:val="28"/>
        </w:rPr>
      </w:pPr>
    </w:p>
    <w:p w:rsidR="00F71AD5" w:rsidRPr="00D569DB" w:rsidRDefault="00F71AD5" w:rsidP="00F71AD5">
      <w:pPr>
        <w:pStyle w:val="Geenafstand"/>
        <w:ind w:left="720"/>
        <w:rPr>
          <w:rStyle w:val="perknaam1"/>
          <w:sz w:val="28"/>
          <w:u w:val="single"/>
        </w:rPr>
      </w:pPr>
      <w:r w:rsidRPr="00D569DB">
        <w:rPr>
          <w:rStyle w:val="perknaam1"/>
          <w:sz w:val="28"/>
          <w:u w:val="single"/>
        </w:rPr>
        <w:t>L2</w:t>
      </w:r>
    </w:p>
    <w:p w:rsidR="00F71AD5" w:rsidRDefault="00F71AD5" w:rsidP="00F71AD5">
      <w:pPr>
        <w:pStyle w:val="Geenafstand"/>
        <w:ind w:left="720"/>
        <w:rPr>
          <w:rFonts w:cs="Arial"/>
        </w:rPr>
      </w:pPr>
      <w:proofErr w:type="spellStart"/>
      <w:r w:rsidRPr="00F435E7">
        <w:rPr>
          <w:rStyle w:val="perknaam1"/>
          <w:color w:val="008000"/>
        </w:rPr>
        <w:t>Lc</w:t>
      </w:r>
      <w:proofErr w:type="spellEnd"/>
      <w:r w:rsidRPr="00F435E7">
        <w:rPr>
          <w:rStyle w:val="perknaam1"/>
          <w:color w:val="008000"/>
        </w:rPr>
        <w:t xml:space="preserve"> 24,13-35: </w:t>
      </w:r>
      <w:hyperlink r:id="rId6" w:history="1">
        <w:r w:rsidRPr="00F435E7">
          <w:rPr>
            <w:rStyle w:val="Hyperlink"/>
            <w:rFonts w:cs="Arial"/>
            <w:color w:val="008000"/>
            <w:spacing w:val="30"/>
          </w:rPr>
          <w:t xml:space="preserve">Gesprekken op weg naar </w:t>
        </w:r>
        <w:proofErr w:type="spellStart"/>
        <w:r w:rsidRPr="00F435E7">
          <w:rPr>
            <w:rStyle w:val="Hyperlink"/>
            <w:rFonts w:cs="Arial"/>
            <w:color w:val="008000"/>
            <w:spacing w:val="30"/>
          </w:rPr>
          <w:t>Emmaüs</w:t>
        </w:r>
        <w:proofErr w:type="spellEnd"/>
        <w:r w:rsidRPr="00F435E7">
          <w:rPr>
            <w:rStyle w:val="Hyperlink"/>
            <w:rFonts w:cs="Arial"/>
            <w:color w:val="008000"/>
            <w:spacing w:val="30"/>
          </w:rPr>
          <w:t>; Jezus herkend</w:t>
        </w:r>
      </w:hyperlink>
      <w:r w:rsidRPr="00F435E7">
        <w:rPr>
          <w:rFonts w:cs="Arial"/>
          <w:color w:val="008000"/>
        </w:rPr>
        <w:br/>
      </w:r>
      <w:r w:rsidRPr="0005323D">
        <w:rPr>
          <w:rFonts w:cs="Arial"/>
        </w:rPr>
        <w:t> </w:t>
      </w:r>
      <w:r w:rsidRPr="0005323D">
        <w:rPr>
          <w:rStyle w:val="vnrs1"/>
          <w:rFonts w:cs="Arial"/>
        </w:rPr>
        <w:t>[</w:t>
      </w:r>
      <w:hyperlink r:id="rId7" w:history="1">
        <w:r w:rsidRPr="0005323D">
          <w:rPr>
            <w:rStyle w:val="vnrs1"/>
            <w:rFonts w:cs="Arial"/>
          </w:rPr>
          <w:t>13</w:t>
        </w:r>
      </w:hyperlink>
      <w:r w:rsidRPr="0005323D">
        <w:rPr>
          <w:rStyle w:val="vnrs1"/>
          <w:rFonts w:cs="Arial"/>
        </w:rPr>
        <w:t>]</w:t>
      </w:r>
      <w:r w:rsidRPr="0005323D">
        <w:rPr>
          <w:rFonts w:cs="Arial"/>
        </w:rPr>
        <w:t xml:space="preserve"> Juist op die dag waren twee van hen op weg naar het dorp </w:t>
      </w:r>
      <w:proofErr w:type="spellStart"/>
      <w:r w:rsidRPr="0005323D">
        <w:rPr>
          <w:rFonts w:cs="Arial"/>
        </w:rPr>
        <w:t>Emmaüs</w:t>
      </w:r>
      <w:proofErr w:type="spellEnd"/>
      <w:r w:rsidRPr="0005323D">
        <w:rPr>
          <w:rFonts w:cs="Arial"/>
        </w:rPr>
        <w:t xml:space="preserve">, dat zestig stadiën van Jeruzalem ligt. </w:t>
      </w:r>
      <w:r w:rsidRPr="0005323D">
        <w:rPr>
          <w:rStyle w:val="vnr1"/>
          <w:rFonts w:cs="Arial"/>
        </w:rPr>
        <w:t>[</w:t>
      </w:r>
      <w:hyperlink r:id="rId8" w:history="1">
        <w:r w:rsidRPr="0005323D">
          <w:rPr>
            <w:rStyle w:val="vnr1"/>
            <w:rFonts w:cs="Arial"/>
          </w:rPr>
          <w:t>14</w:t>
        </w:r>
      </w:hyperlink>
      <w:r w:rsidRPr="0005323D">
        <w:rPr>
          <w:rStyle w:val="vnr1"/>
          <w:rFonts w:cs="Arial"/>
        </w:rPr>
        <w:t>]</w:t>
      </w:r>
      <w:r w:rsidRPr="0005323D">
        <w:rPr>
          <w:rFonts w:cs="Arial"/>
        </w:rPr>
        <w:t xml:space="preserve"> Ze spraken met elkaar over alles wat voorgevallen was. </w:t>
      </w:r>
      <w:r w:rsidRPr="0005323D">
        <w:rPr>
          <w:rStyle w:val="vnr1"/>
          <w:rFonts w:cs="Arial"/>
        </w:rPr>
        <w:t>[</w:t>
      </w:r>
      <w:hyperlink r:id="rId9" w:history="1">
        <w:r w:rsidRPr="0005323D">
          <w:rPr>
            <w:rStyle w:val="vnr1"/>
            <w:rFonts w:cs="Arial"/>
          </w:rPr>
          <w:t>15</w:t>
        </w:r>
      </w:hyperlink>
      <w:r w:rsidRPr="0005323D">
        <w:rPr>
          <w:rStyle w:val="vnr1"/>
          <w:rFonts w:cs="Arial"/>
        </w:rPr>
        <w:t>]</w:t>
      </w:r>
      <w:r w:rsidRPr="0005323D">
        <w:rPr>
          <w:rFonts w:cs="Arial"/>
        </w:rPr>
        <w:t xml:space="preserve"> Terwijl ze met elkaar in discussie waren, voegde Jezus zelf zich bij hen en liep met hen mee. </w:t>
      </w:r>
      <w:r w:rsidRPr="0005323D">
        <w:rPr>
          <w:rStyle w:val="vnr1"/>
          <w:rFonts w:cs="Arial"/>
        </w:rPr>
        <w:t>[</w:t>
      </w:r>
      <w:hyperlink r:id="rId10" w:history="1">
        <w:r w:rsidRPr="0005323D">
          <w:rPr>
            <w:rStyle w:val="vnr1"/>
            <w:rFonts w:cs="Arial"/>
          </w:rPr>
          <w:t>16</w:t>
        </w:r>
      </w:hyperlink>
      <w:r w:rsidRPr="0005323D">
        <w:rPr>
          <w:rStyle w:val="vnr1"/>
          <w:rFonts w:cs="Arial"/>
        </w:rPr>
        <w:t>]</w:t>
      </w:r>
      <w:r w:rsidRPr="0005323D">
        <w:rPr>
          <w:rFonts w:cs="Arial"/>
        </w:rPr>
        <w:t xml:space="preserve"> Maar hun ogen waren niet bij machte Hem te herkennen. </w:t>
      </w:r>
      <w:r w:rsidRPr="0005323D">
        <w:rPr>
          <w:rStyle w:val="vnr1"/>
          <w:rFonts w:cs="Arial"/>
        </w:rPr>
        <w:t>[</w:t>
      </w:r>
      <w:hyperlink r:id="rId11" w:history="1">
        <w:r w:rsidRPr="0005323D">
          <w:rPr>
            <w:rStyle w:val="vnr1"/>
            <w:rFonts w:cs="Arial"/>
          </w:rPr>
          <w:t>17</w:t>
        </w:r>
      </w:hyperlink>
      <w:r w:rsidRPr="0005323D">
        <w:rPr>
          <w:rStyle w:val="vnr1"/>
          <w:rFonts w:cs="Arial"/>
        </w:rPr>
        <w:t>]</w:t>
      </w:r>
      <w:r w:rsidRPr="0005323D">
        <w:rPr>
          <w:rFonts w:cs="Arial"/>
        </w:rPr>
        <w:t xml:space="preserve"> Hij sprak tot hen: ‘Waarover lopen jullie zo druk met elkaar te praten?’ Met sombere gezichten bleven ze staan. </w:t>
      </w:r>
      <w:r w:rsidRPr="0005323D">
        <w:rPr>
          <w:rStyle w:val="vnr1"/>
          <w:rFonts w:cs="Arial"/>
        </w:rPr>
        <w:t>[</w:t>
      </w:r>
      <w:hyperlink r:id="rId12" w:history="1">
        <w:r w:rsidRPr="0005323D">
          <w:rPr>
            <w:rStyle w:val="vnr1"/>
            <w:rFonts w:cs="Arial"/>
          </w:rPr>
          <w:t>18</w:t>
        </w:r>
      </w:hyperlink>
      <w:r w:rsidRPr="0005323D">
        <w:rPr>
          <w:rStyle w:val="vnr1"/>
          <w:rFonts w:cs="Arial"/>
        </w:rPr>
        <w:t>]</w:t>
      </w:r>
      <w:r w:rsidRPr="0005323D">
        <w:rPr>
          <w:rFonts w:cs="Arial"/>
        </w:rPr>
        <w:t xml:space="preserve"> Een van hen, die </w:t>
      </w:r>
      <w:proofErr w:type="spellStart"/>
      <w:r w:rsidRPr="0005323D">
        <w:rPr>
          <w:rFonts w:cs="Arial"/>
        </w:rPr>
        <w:t>Kleopas</w:t>
      </w:r>
      <w:proofErr w:type="spellEnd"/>
      <w:r w:rsidRPr="0005323D">
        <w:rPr>
          <w:rFonts w:cs="Arial"/>
        </w:rPr>
        <w:t xml:space="preserve"> heette, gaf Hem ten antwoord: ‘Bent U dan de enige inwoner van Jeruzalem die niet weet wat daar de afgelopen dagen is gebeurd?’ </w:t>
      </w:r>
      <w:r w:rsidRPr="0005323D">
        <w:rPr>
          <w:rStyle w:val="vnrs1"/>
          <w:rFonts w:cs="Arial"/>
        </w:rPr>
        <w:t>[</w:t>
      </w:r>
      <w:hyperlink r:id="rId13" w:history="1">
        <w:r w:rsidRPr="0005323D">
          <w:rPr>
            <w:rStyle w:val="vnrs1"/>
            <w:rFonts w:cs="Arial"/>
          </w:rPr>
          <w:t>19</w:t>
        </w:r>
      </w:hyperlink>
      <w:r w:rsidRPr="0005323D">
        <w:rPr>
          <w:rStyle w:val="vnrs1"/>
          <w:rFonts w:cs="Arial"/>
        </w:rPr>
        <w:t>]</w:t>
      </w:r>
      <w:r w:rsidRPr="0005323D">
        <w:rPr>
          <w:rFonts w:cs="Arial"/>
        </w:rPr>
        <w:t xml:space="preserve"> ‘Wat dan?’ vroeg Hij. Ze zeiden Hem: ‘Wat er gebeurd is met Jezus van </w:t>
      </w:r>
      <w:proofErr w:type="spellStart"/>
      <w:r w:rsidRPr="0005323D">
        <w:rPr>
          <w:rFonts w:cs="Arial"/>
        </w:rPr>
        <w:t>Nazaret</w:t>
      </w:r>
      <w:proofErr w:type="spellEnd"/>
      <w:r w:rsidRPr="0005323D">
        <w:rPr>
          <w:rFonts w:cs="Arial"/>
        </w:rPr>
        <w:t xml:space="preserve">. Hij was een profeet, machtig in woord en daad in de ogen van God en van heel het volk. </w:t>
      </w:r>
      <w:r w:rsidRPr="0005323D">
        <w:rPr>
          <w:rStyle w:val="vnr1"/>
          <w:rFonts w:cs="Arial"/>
        </w:rPr>
        <w:t>[</w:t>
      </w:r>
      <w:hyperlink r:id="rId14" w:history="1">
        <w:r w:rsidRPr="0005323D">
          <w:rPr>
            <w:rStyle w:val="vnr1"/>
            <w:rFonts w:cs="Arial"/>
          </w:rPr>
          <w:t>20</w:t>
        </w:r>
      </w:hyperlink>
      <w:r w:rsidRPr="0005323D">
        <w:rPr>
          <w:rStyle w:val="vnr1"/>
          <w:rFonts w:cs="Arial"/>
        </w:rPr>
        <w:t>]</w:t>
      </w:r>
      <w:r w:rsidRPr="0005323D">
        <w:rPr>
          <w:rFonts w:cs="Arial"/>
        </w:rPr>
        <w:t xml:space="preserve"> Onze hogepriesters en leiders hebben Hem overgeleverd om Hem ter dood te laten veroordelen, en ze hebben Hem zelfs gekruisigd. </w:t>
      </w:r>
      <w:r w:rsidRPr="0005323D">
        <w:rPr>
          <w:rStyle w:val="vnrs1"/>
          <w:rFonts w:cs="Arial"/>
        </w:rPr>
        <w:t>[</w:t>
      </w:r>
      <w:hyperlink r:id="rId15" w:history="1">
        <w:r w:rsidRPr="0005323D">
          <w:rPr>
            <w:rStyle w:val="vnrs1"/>
            <w:rFonts w:cs="Arial"/>
          </w:rPr>
          <w:t>21</w:t>
        </w:r>
      </w:hyperlink>
      <w:r w:rsidRPr="0005323D">
        <w:rPr>
          <w:rStyle w:val="vnrs1"/>
          <w:rFonts w:cs="Arial"/>
        </w:rPr>
        <w:t>]</w:t>
      </w:r>
      <w:r w:rsidRPr="0005323D">
        <w:rPr>
          <w:rFonts w:cs="Arial"/>
        </w:rPr>
        <w:t xml:space="preserve"> En wij hadden zo gehoopt dat Hij het was die Israël zou verlossen, maar inmiddels is het al de derde dag sinds dat gebeurd is. </w:t>
      </w:r>
      <w:r w:rsidRPr="0005323D">
        <w:rPr>
          <w:rStyle w:val="vnrs1"/>
          <w:rFonts w:cs="Arial"/>
        </w:rPr>
        <w:t>[</w:t>
      </w:r>
      <w:hyperlink r:id="rId16" w:history="1">
        <w:r w:rsidRPr="0005323D">
          <w:rPr>
            <w:rStyle w:val="vnrs1"/>
            <w:rFonts w:cs="Arial"/>
          </w:rPr>
          <w:t>22</w:t>
        </w:r>
      </w:hyperlink>
      <w:r w:rsidRPr="0005323D">
        <w:rPr>
          <w:rStyle w:val="vnrs1"/>
          <w:rFonts w:cs="Arial"/>
        </w:rPr>
        <w:t>]</w:t>
      </w:r>
      <w:r w:rsidRPr="0005323D">
        <w:rPr>
          <w:rFonts w:cs="Arial"/>
        </w:rPr>
        <w:t xml:space="preserve"> Wel hebben enkele vrouwen uit onze kring ons versteld doen staan. Die waren vanmorgen vroeg naar het graf gegaan </w:t>
      </w:r>
      <w:r w:rsidRPr="0005323D">
        <w:rPr>
          <w:rStyle w:val="vnr1"/>
          <w:rFonts w:cs="Arial"/>
        </w:rPr>
        <w:t>[</w:t>
      </w:r>
      <w:hyperlink r:id="rId17" w:history="1">
        <w:r w:rsidRPr="0005323D">
          <w:rPr>
            <w:rStyle w:val="vnr1"/>
            <w:rFonts w:cs="Arial"/>
          </w:rPr>
          <w:t>23</w:t>
        </w:r>
      </w:hyperlink>
      <w:r w:rsidRPr="0005323D">
        <w:rPr>
          <w:rStyle w:val="vnr1"/>
          <w:rFonts w:cs="Arial"/>
        </w:rPr>
        <w:t>]</w:t>
      </w:r>
      <w:r w:rsidRPr="0005323D">
        <w:rPr>
          <w:rFonts w:cs="Arial"/>
        </w:rPr>
        <w:t xml:space="preserve"> en toen ze zijn lichaam daar niet aantroffen, kwamen ze terug met het verhaal dat ze ook nog een verschijning hadden gehad van engelen die zeiden dat Hij leeft. </w:t>
      </w:r>
      <w:r w:rsidRPr="0005323D">
        <w:rPr>
          <w:rStyle w:val="vnrs1"/>
          <w:rFonts w:cs="Arial"/>
        </w:rPr>
        <w:t>[</w:t>
      </w:r>
      <w:hyperlink r:id="rId18" w:history="1">
        <w:r w:rsidRPr="0005323D">
          <w:rPr>
            <w:rStyle w:val="vnrs1"/>
            <w:rFonts w:cs="Arial"/>
          </w:rPr>
          <w:t>24</w:t>
        </w:r>
      </w:hyperlink>
      <w:r w:rsidRPr="0005323D">
        <w:rPr>
          <w:rStyle w:val="vnrs1"/>
          <w:rFonts w:cs="Arial"/>
        </w:rPr>
        <w:t>]</w:t>
      </w:r>
      <w:r w:rsidRPr="0005323D">
        <w:rPr>
          <w:rFonts w:cs="Arial"/>
        </w:rPr>
        <w:t xml:space="preserve"> Een paar van ons zijn toen naar het graf gegaan en het bleek zo te zijn als de vrouwen gezegd hadden, maar Hem hebben ze niet gezien.’ </w:t>
      </w:r>
      <w:r w:rsidRPr="0005323D">
        <w:rPr>
          <w:rStyle w:val="vnrs1"/>
          <w:rFonts w:cs="Arial"/>
        </w:rPr>
        <w:t>[</w:t>
      </w:r>
      <w:hyperlink r:id="rId19" w:history="1">
        <w:r w:rsidRPr="0005323D">
          <w:rPr>
            <w:rStyle w:val="vnrs1"/>
            <w:rFonts w:cs="Arial"/>
          </w:rPr>
          <w:t>25</w:t>
        </w:r>
      </w:hyperlink>
      <w:r w:rsidRPr="0005323D">
        <w:rPr>
          <w:rStyle w:val="vnrs1"/>
          <w:rFonts w:cs="Arial"/>
        </w:rPr>
        <w:t>]</w:t>
      </w:r>
      <w:r w:rsidRPr="0005323D">
        <w:rPr>
          <w:rFonts w:cs="Arial"/>
        </w:rPr>
        <w:t xml:space="preserve"> Toen zei Hij tot hen: ‘Wat zijn jullie toch onverstandig en traag van begrip als het gaat om het geloof in alles wat de profeten hebben gezegd! </w:t>
      </w:r>
      <w:r w:rsidRPr="0005323D">
        <w:rPr>
          <w:rStyle w:val="vnr1"/>
          <w:rFonts w:cs="Arial"/>
        </w:rPr>
        <w:t>[</w:t>
      </w:r>
      <w:hyperlink r:id="rId20" w:history="1">
        <w:r w:rsidRPr="0005323D">
          <w:rPr>
            <w:rStyle w:val="vnr1"/>
            <w:rFonts w:cs="Arial"/>
          </w:rPr>
          <w:t>26</w:t>
        </w:r>
      </w:hyperlink>
      <w:r w:rsidRPr="0005323D">
        <w:rPr>
          <w:rStyle w:val="vnr1"/>
          <w:rFonts w:cs="Arial"/>
        </w:rPr>
        <w:t>]</w:t>
      </w:r>
      <w:r w:rsidRPr="0005323D">
        <w:rPr>
          <w:rFonts w:cs="Arial"/>
        </w:rPr>
        <w:t xml:space="preserve"> Moest de Messias niet zo lijden en dan zijn heerlijkheid binnengaan?’ </w:t>
      </w:r>
      <w:r w:rsidRPr="0005323D">
        <w:rPr>
          <w:rStyle w:val="vnr1"/>
          <w:rFonts w:cs="Arial"/>
        </w:rPr>
        <w:t>[</w:t>
      </w:r>
      <w:hyperlink r:id="rId21" w:history="1">
        <w:r w:rsidRPr="0005323D">
          <w:rPr>
            <w:rStyle w:val="vnr1"/>
            <w:rFonts w:cs="Arial"/>
          </w:rPr>
          <w:t>27</w:t>
        </w:r>
      </w:hyperlink>
      <w:r w:rsidRPr="0005323D">
        <w:rPr>
          <w:rStyle w:val="vnr1"/>
          <w:rFonts w:cs="Arial"/>
        </w:rPr>
        <w:t>]</w:t>
      </w:r>
      <w:r w:rsidRPr="0005323D">
        <w:rPr>
          <w:rFonts w:cs="Arial"/>
        </w:rPr>
        <w:t xml:space="preserve"> En Hij legde hun uit wat in heel de Schrift op Hemzelf betrekking had, te beginnen bij Mozes en alle Profeten. </w:t>
      </w:r>
      <w:r w:rsidRPr="0005323D">
        <w:rPr>
          <w:rStyle w:val="vnr1"/>
          <w:rFonts w:cs="Arial"/>
        </w:rPr>
        <w:t>[</w:t>
      </w:r>
      <w:hyperlink r:id="rId22" w:history="1">
        <w:r w:rsidRPr="0005323D">
          <w:rPr>
            <w:rStyle w:val="vnr1"/>
            <w:rFonts w:cs="Arial"/>
          </w:rPr>
          <w:t>28</w:t>
        </w:r>
      </w:hyperlink>
      <w:r w:rsidRPr="0005323D">
        <w:rPr>
          <w:rStyle w:val="vnr1"/>
          <w:rFonts w:cs="Arial"/>
        </w:rPr>
        <w:t>]</w:t>
      </w:r>
      <w:r w:rsidRPr="0005323D">
        <w:rPr>
          <w:rFonts w:cs="Arial"/>
        </w:rPr>
        <w:t xml:space="preserve"> </w:t>
      </w:r>
    </w:p>
    <w:p w:rsidR="00F71AD5" w:rsidRPr="00EC0E56" w:rsidRDefault="00F71AD5" w:rsidP="00F71AD5">
      <w:pPr>
        <w:pStyle w:val="Geenafstand"/>
        <w:ind w:left="720"/>
        <w:rPr>
          <w:rStyle w:val="perknaam1"/>
          <w:sz w:val="28"/>
          <w:u w:val="single"/>
        </w:rPr>
      </w:pPr>
    </w:p>
    <w:p w:rsidR="00F71AD5" w:rsidRPr="00EC0E56" w:rsidRDefault="00F71AD5" w:rsidP="00F71AD5">
      <w:pPr>
        <w:pStyle w:val="Geenafstand"/>
        <w:ind w:left="720"/>
        <w:rPr>
          <w:rStyle w:val="perknaam1"/>
          <w:bCs w:val="0"/>
          <w:sz w:val="28"/>
          <w:u w:val="single"/>
        </w:rPr>
      </w:pPr>
      <w:r w:rsidRPr="00EC0E56">
        <w:rPr>
          <w:rStyle w:val="perknaam1"/>
          <w:sz w:val="28"/>
          <w:u w:val="single"/>
        </w:rPr>
        <w:t>L1</w:t>
      </w:r>
    </w:p>
    <w:p w:rsidR="00F71AD5" w:rsidRPr="00A55273" w:rsidRDefault="00F71AD5" w:rsidP="00F71AD5">
      <w:pPr>
        <w:pStyle w:val="Lijstalinea"/>
        <w:tabs>
          <w:tab w:val="left" w:pos="0"/>
          <w:tab w:val="left" w:pos="282"/>
          <w:tab w:val="left" w:pos="848"/>
          <w:tab w:val="left" w:pos="1416"/>
          <w:tab w:val="left" w:pos="1980"/>
          <w:tab w:val="left" w:pos="2545"/>
          <w:tab w:val="left" w:pos="3111"/>
          <w:tab w:val="left" w:pos="3678"/>
          <w:tab w:val="left" w:pos="4244"/>
          <w:tab w:val="left" w:pos="4812"/>
          <w:tab w:val="left" w:pos="5374"/>
          <w:tab w:val="left" w:pos="5941"/>
          <w:tab w:val="left" w:pos="6510"/>
          <w:tab w:val="left" w:pos="7074"/>
          <w:tab w:val="left" w:pos="7639"/>
          <w:tab w:val="left" w:pos="8204"/>
          <w:tab w:val="left" w:pos="8640"/>
          <w:tab w:val="left" w:pos="9903"/>
        </w:tabs>
        <w:jc w:val="both"/>
        <w:rPr>
          <w:rFonts w:ascii="Arial" w:hAnsi="Arial" w:cs="Arial"/>
          <w:b/>
          <w:bCs/>
        </w:rPr>
      </w:pPr>
      <w:r w:rsidRPr="00A55273">
        <w:rPr>
          <w:rFonts w:ascii="Arial" w:hAnsi="Arial" w:cs="Arial"/>
          <w:b/>
          <w:bCs/>
        </w:rPr>
        <w:t xml:space="preserve">Gaandeweg begon het die twee te dagen. Ze wandelden naar </w:t>
      </w:r>
      <w:proofErr w:type="spellStart"/>
      <w:r w:rsidRPr="00A55273">
        <w:rPr>
          <w:rFonts w:ascii="Arial" w:hAnsi="Arial" w:cs="Arial"/>
          <w:b/>
          <w:bCs/>
        </w:rPr>
        <w:t>Emmaüs</w:t>
      </w:r>
      <w:proofErr w:type="spellEnd"/>
      <w:r w:rsidRPr="00A55273">
        <w:rPr>
          <w:rFonts w:ascii="Arial" w:hAnsi="Arial" w:cs="Arial"/>
          <w:b/>
          <w:bCs/>
        </w:rPr>
        <w:t xml:space="preserve"> en ze wandelden door de Schriften. Zou de God van Mozes en van Elia het werk dat zijn hand begon, laten varen? Zou de Eeuwige die ‘Er zij licht’ riep tegen de duisternis, die Abraham uit </w:t>
      </w:r>
      <w:proofErr w:type="spellStart"/>
      <w:r w:rsidRPr="00A55273">
        <w:rPr>
          <w:rFonts w:ascii="Arial" w:hAnsi="Arial" w:cs="Arial"/>
          <w:b/>
          <w:bCs/>
        </w:rPr>
        <w:t>Ur</w:t>
      </w:r>
      <w:proofErr w:type="spellEnd"/>
      <w:r w:rsidRPr="00A55273">
        <w:rPr>
          <w:rFonts w:ascii="Arial" w:hAnsi="Arial" w:cs="Arial"/>
          <w:b/>
          <w:bCs/>
        </w:rPr>
        <w:t xml:space="preserve"> riep, die Jozef uit de put haalde en zijn volk uit Egypte en Jona uit de vis en Daniël uit de leeuwenkuil en de ballingen uit hun </w:t>
      </w:r>
      <w:r w:rsidRPr="00A55273">
        <w:rPr>
          <w:rFonts w:ascii="Arial" w:hAnsi="Arial" w:cs="Arial"/>
          <w:b/>
          <w:bCs/>
        </w:rPr>
        <w:lastRenderedPageBreak/>
        <w:t>ballingschap, zou deze Herder zijn schapen nu plotseling in de steek hebben gelaten? Zou deze Vader zich niet over zijn geliefde Zoon hebben ontfermd en zou Hij zich niet ook over de zijnen ontfermen?</w:t>
      </w:r>
    </w:p>
    <w:p w:rsidR="00F71AD5" w:rsidRPr="00A55273" w:rsidRDefault="00F71AD5" w:rsidP="00F71AD5">
      <w:pPr>
        <w:pStyle w:val="Lijstalinea"/>
        <w:tabs>
          <w:tab w:val="left" w:pos="0"/>
          <w:tab w:val="left" w:pos="282"/>
          <w:tab w:val="left" w:pos="848"/>
          <w:tab w:val="left" w:pos="1416"/>
          <w:tab w:val="left" w:pos="1980"/>
          <w:tab w:val="left" w:pos="2545"/>
          <w:tab w:val="left" w:pos="3111"/>
          <w:tab w:val="left" w:pos="3678"/>
          <w:tab w:val="left" w:pos="4244"/>
          <w:tab w:val="left" w:pos="4812"/>
          <w:tab w:val="left" w:pos="5374"/>
          <w:tab w:val="left" w:pos="5941"/>
          <w:tab w:val="left" w:pos="6510"/>
          <w:tab w:val="left" w:pos="7074"/>
          <w:tab w:val="left" w:pos="7639"/>
          <w:tab w:val="left" w:pos="8204"/>
          <w:tab w:val="left" w:pos="8640"/>
          <w:tab w:val="left" w:pos="9903"/>
        </w:tabs>
        <w:jc w:val="both"/>
        <w:rPr>
          <w:rFonts w:ascii="Arial" w:hAnsi="Arial" w:cs="Arial"/>
          <w:b/>
          <w:bCs/>
        </w:rPr>
      </w:pPr>
      <w:r w:rsidRPr="00A55273">
        <w:rPr>
          <w:rFonts w:ascii="Arial" w:hAnsi="Arial" w:cs="Arial"/>
          <w:b/>
          <w:bCs/>
        </w:rPr>
        <w:t xml:space="preserve">Zo vertelde de derde </w:t>
      </w:r>
      <w:proofErr w:type="spellStart"/>
      <w:r w:rsidRPr="00A55273">
        <w:rPr>
          <w:rFonts w:ascii="Arial" w:hAnsi="Arial" w:cs="Arial"/>
          <w:b/>
          <w:bCs/>
        </w:rPr>
        <w:t>Emmaüsganger</w:t>
      </w:r>
      <w:proofErr w:type="spellEnd"/>
      <w:r w:rsidRPr="00A55273">
        <w:rPr>
          <w:rFonts w:ascii="Arial" w:hAnsi="Arial" w:cs="Arial"/>
          <w:b/>
          <w:bCs/>
        </w:rPr>
        <w:t xml:space="preserve"> van de weg die de Messias moest gaan. Zij liepen de hele heilsgeschiedenis nog eens door, de ziener en de blinden, en naarmate de Schriften opengingen, gingen bij die twee de ogen open.</w:t>
      </w:r>
    </w:p>
    <w:p w:rsidR="00F71AD5" w:rsidRPr="00EC0E56" w:rsidRDefault="00F71AD5" w:rsidP="00F71AD5">
      <w:pPr>
        <w:pStyle w:val="Geenafstand"/>
        <w:ind w:left="720"/>
        <w:rPr>
          <w:rFonts w:cs="Arial"/>
          <w:b/>
          <w:u w:val="single"/>
        </w:rPr>
      </w:pPr>
      <w:r w:rsidRPr="00EC0E56">
        <w:rPr>
          <w:rFonts w:cs="Arial"/>
          <w:b/>
          <w:u w:val="single"/>
        </w:rPr>
        <w:t>L2</w:t>
      </w:r>
    </w:p>
    <w:p w:rsidR="00F71AD5" w:rsidRDefault="00F71AD5" w:rsidP="00F71AD5">
      <w:pPr>
        <w:pStyle w:val="Geenafstand"/>
        <w:ind w:left="720"/>
        <w:rPr>
          <w:rFonts w:cs="Arial"/>
          <w:b/>
          <w:bCs/>
          <w:smallCaps/>
          <w:color w:val="008000"/>
          <w:sz w:val="38"/>
          <w:szCs w:val="38"/>
        </w:rPr>
      </w:pPr>
      <w:r w:rsidRPr="0005323D">
        <w:rPr>
          <w:rFonts w:cs="Arial"/>
        </w:rPr>
        <w:t xml:space="preserve">Toen ze bij het dorp kwamen waar ze moesten zijn, deed Hij alsof Hij verder wilde gaan. </w:t>
      </w:r>
      <w:r w:rsidRPr="0005323D">
        <w:rPr>
          <w:rStyle w:val="vnrs1"/>
          <w:rFonts w:cs="Arial"/>
        </w:rPr>
        <w:t>[</w:t>
      </w:r>
      <w:hyperlink r:id="rId23" w:history="1">
        <w:r w:rsidRPr="0005323D">
          <w:rPr>
            <w:rStyle w:val="vnrs1"/>
            <w:rFonts w:cs="Arial"/>
          </w:rPr>
          <w:t>29</w:t>
        </w:r>
      </w:hyperlink>
      <w:r w:rsidRPr="0005323D">
        <w:rPr>
          <w:rStyle w:val="vnrs1"/>
          <w:rFonts w:cs="Arial"/>
        </w:rPr>
        <w:t>]</w:t>
      </w:r>
      <w:r w:rsidRPr="0005323D">
        <w:rPr>
          <w:rFonts w:cs="Arial"/>
        </w:rPr>
        <w:t xml:space="preserve"> Maar met aandrang vroegen ze: ‘Blijf bij ons, want het is bijna avond en de dag loopt al ten einde.’ Toen ging Hij mee naar binnen om bij hen te blijven. </w:t>
      </w:r>
      <w:r w:rsidRPr="0005323D">
        <w:rPr>
          <w:rStyle w:val="vnr1"/>
          <w:rFonts w:cs="Arial"/>
        </w:rPr>
        <w:t>[</w:t>
      </w:r>
      <w:hyperlink r:id="rId24" w:history="1">
        <w:r w:rsidRPr="0005323D">
          <w:rPr>
            <w:rStyle w:val="vnr1"/>
            <w:rFonts w:cs="Arial"/>
          </w:rPr>
          <w:t>30</w:t>
        </w:r>
      </w:hyperlink>
      <w:r w:rsidRPr="0005323D">
        <w:rPr>
          <w:rStyle w:val="vnr1"/>
          <w:rFonts w:cs="Arial"/>
        </w:rPr>
        <w:t>]</w:t>
      </w:r>
      <w:r w:rsidRPr="0005323D">
        <w:rPr>
          <w:rFonts w:cs="Arial"/>
        </w:rPr>
        <w:t xml:space="preserve"> Eenmaal met hen aan tafel nam Hij het brood, sprak de zegen uit, brak het en gaf het hun. </w:t>
      </w:r>
      <w:r w:rsidRPr="0005323D">
        <w:rPr>
          <w:rStyle w:val="vnr1"/>
          <w:rFonts w:cs="Arial"/>
        </w:rPr>
        <w:t>[</w:t>
      </w:r>
      <w:hyperlink r:id="rId25" w:history="1">
        <w:r w:rsidRPr="0005323D">
          <w:rPr>
            <w:rStyle w:val="vnr1"/>
            <w:rFonts w:cs="Arial"/>
          </w:rPr>
          <w:t>31</w:t>
        </w:r>
      </w:hyperlink>
      <w:r w:rsidRPr="0005323D">
        <w:rPr>
          <w:rStyle w:val="vnr1"/>
          <w:rFonts w:cs="Arial"/>
        </w:rPr>
        <w:t>]</w:t>
      </w:r>
      <w:r w:rsidRPr="0005323D">
        <w:rPr>
          <w:rFonts w:cs="Arial"/>
        </w:rPr>
        <w:t xml:space="preserve"> Nu gingen hun de ogen open en ze herkenden Hem, maar meteen was Hij uit hun gezicht verdwenen. </w:t>
      </w:r>
      <w:r w:rsidRPr="0005323D">
        <w:rPr>
          <w:rStyle w:val="vnr1"/>
          <w:rFonts w:cs="Arial"/>
        </w:rPr>
        <w:t>[</w:t>
      </w:r>
      <w:hyperlink r:id="rId26" w:history="1">
        <w:r w:rsidRPr="0005323D">
          <w:rPr>
            <w:rStyle w:val="vnr1"/>
            <w:rFonts w:cs="Arial"/>
          </w:rPr>
          <w:t>32</w:t>
        </w:r>
      </w:hyperlink>
      <w:r w:rsidRPr="0005323D">
        <w:rPr>
          <w:rStyle w:val="vnr1"/>
          <w:rFonts w:cs="Arial"/>
        </w:rPr>
        <w:t>]</w:t>
      </w:r>
      <w:r w:rsidRPr="0005323D">
        <w:rPr>
          <w:rFonts w:cs="Arial"/>
        </w:rPr>
        <w:t xml:space="preserve"> Ze zeiden tegen elkaar: ‘Was het niet hartverwarmend zoals Hij onderweg met ons sprak en de Schriften voor ons opende?’ </w:t>
      </w:r>
      <w:r w:rsidRPr="0005323D">
        <w:rPr>
          <w:rStyle w:val="vnr1"/>
          <w:rFonts w:cs="Arial"/>
        </w:rPr>
        <w:t>[</w:t>
      </w:r>
      <w:hyperlink r:id="rId27" w:history="1">
        <w:r w:rsidRPr="0005323D">
          <w:rPr>
            <w:rStyle w:val="vnr1"/>
            <w:rFonts w:cs="Arial"/>
          </w:rPr>
          <w:t>33</w:t>
        </w:r>
      </w:hyperlink>
      <w:r w:rsidRPr="0005323D">
        <w:rPr>
          <w:rStyle w:val="vnr1"/>
          <w:rFonts w:cs="Arial"/>
        </w:rPr>
        <w:t>]</w:t>
      </w:r>
      <w:r w:rsidRPr="0005323D">
        <w:rPr>
          <w:rFonts w:cs="Arial"/>
        </w:rPr>
        <w:t xml:space="preserve"> Meteen stonden ze van tafel op en gingen terug naar Jeruzalem; daar vonden ze de elf en hun metgezellen bijeen. </w:t>
      </w:r>
      <w:r w:rsidRPr="0005323D">
        <w:rPr>
          <w:rStyle w:val="vnr1"/>
          <w:rFonts w:cs="Arial"/>
        </w:rPr>
        <w:t>[</w:t>
      </w:r>
      <w:hyperlink r:id="rId28" w:history="1">
        <w:r w:rsidRPr="0005323D">
          <w:rPr>
            <w:rStyle w:val="vnr1"/>
            <w:rFonts w:cs="Arial"/>
          </w:rPr>
          <w:t>34</w:t>
        </w:r>
      </w:hyperlink>
      <w:r w:rsidRPr="0005323D">
        <w:rPr>
          <w:rStyle w:val="vnr1"/>
          <w:rFonts w:cs="Arial"/>
        </w:rPr>
        <w:t>]</w:t>
      </w:r>
      <w:r w:rsidRPr="0005323D">
        <w:rPr>
          <w:rFonts w:cs="Arial"/>
        </w:rPr>
        <w:t xml:space="preserve"> Die zeiden: ‘Waarachtig, de Heer is opgewekt, aan Simon is Hij verschenen.’ </w:t>
      </w:r>
      <w:r w:rsidRPr="0005323D">
        <w:rPr>
          <w:rStyle w:val="vnr1"/>
          <w:rFonts w:cs="Arial"/>
        </w:rPr>
        <w:t>[</w:t>
      </w:r>
      <w:hyperlink r:id="rId29" w:history="1">
        <w:r w:rsidRPr="0005323D">
          <w:rPr>
            <w:rStyle w:val="vnr1"/>
            <w:rFonts w:cs="Arial"/>
          </w:rPr>
          <w:t>35</w:t>
        </w:r>
      </w:hyperlink>
      <w:r w:rsidRPr="0005323D">
        <w:rPr>
          <w:rStyle w:val="vnr1"/>
          <w:rFonts w:cs="Arial"/>
        </w:rPr>
        <w:t>]</w:t>
      </w:r>
      <w:r w:rsidRPr="0005323D">
        <w:rPr>
          <w:rFonts w:cs="Arial"/>
        </w:rPr>
        <w:t xml:space="preserve"> Toen vertelden zij wat er onderweg was gebeurd en hoe ze Hem hadden herkend bij het breken van het brood.</w:t>
      </w:r>
      <w:r>
        <w:rPr>
          <w:rFonts w:cs="Arial"/>
        </w:rPr>
        <w:br/>
      </w:r>
    </w:p>
    <w:p w:rsidR="00F71AD5" w:rsidRPr="00EC0E56" w:rsidRDefault="00F71AD5" w:rsidP="00F71AD5">
      <w:pPr>
        <w:pStyle w:val="Geenafstand"/>
        <w:ind w:left="720"/>
        <w:rPr>
          <w:rStyle w:val="perknaam1"/>
          <w:bCs w:val="0"/>
          <w:sz w:val="28"/>
          <w:u w:val="single"/>
        </w:rPr>
      </w:pPr>
      <w:r w:rsidRPr="00EC0E56">
        <w:rPr>
          <w:rStyle w:val="perknaam1"/>
          <w:sz w:val="28"/>
          <w:u w:val="single"/>
        </w:rPr>
        <w:t>L1</w:t>
      </w:r>
    </w:p>
    <w:p w:rsidR="00F71AD5" w:rsidRPr="00A55273" w:rsidRDefault="00F71AD5" w:rsidP="00F71AD5">
      <w:pPr>
        <w:pStyle w:val="Lijstalinea"/>
        <w:tabs>
          <w:tab w:val="left" w:pos="0"/>
          <w:tab w:val="left" w:pos="282"/>
          <w:tab w:val="left" w:pos="848"/>
          <w:tab w:val="left" w:pos="1416"/>
          <w:tab w:val="left" w:pos="1980"/>
          <w:tab w:val="left" w:pos="2545"/>
          <w:tab w:val="left" w:pos="3111"/>
          <w:tab w:val="left" w:pos="3678"/>
          <w:tab w:val="left" w:pos="4244"/>
          <w:tab w:val="left" w:pos="4812"/>
          <w:tab w:val="left" w:pos="5374"/>
          <w:tab w:val="left" w:pos="5941"/>
          <w:tab w:val="left" w:pos="6510"/>
          <w:tab w:val="left" w:pos="7074"/>
          <w:tab w:val="left" w:pos="7639"/>
          <w:tab w:val="left" w:pos="8204"/>
          <w:tab w:val="left" w:pos="8640"/>
          <w:tab w:val="left" w:pos="9903"/>
        </w:tabs>
        <w:jc w:val="both"/>
        <w:rPr>
          <w:rFonts w:ascii="Arial" w:hAnsi="Arial" w:cs="Arial"/>
          <w:b/>
          <w:bCs/>
        </w:rPr>
      </w:pPr>
      <w:r w:rsidRPr="00A55273">
        <w:rPr>
          <w:rFonts w:ascii="Arial" w:hAnsi="Arial" w:cs="Arial"/>
          <w:b/>
          <w:bCs/>
        </w:rPr>
        <w:t xml:space="preserve">Met de beschrijving van dit ene uur op de derde dag heeft Lucas waarschijnlijk een geloofsontwikkeling van jaren uitgebeeld. Jezus opende de Schriften en hij brak het brood. Jezus heeft zich opnieuw aan hen in woord en werk gemanifesteerd. Hij heeft hen uitgelegd dat het boek van Israël van begin tot eind opstandingsboek is, en met het teken van het breken en delen van het brood heeft hij zijn levenswerk aanschouwelijk samengevat. En daardoor herkenden ze Hem. </w:t>
      </w:r>
    </w:p>
    <w:p w:rsidR="00F71AD5" w:rsidRPr="00A55273" w:rsidRDefault="00F71AD5" w:rsidP="00F71AD5">
      <w:pPr>
        <w:pStyle w:val="Lijstalinea"/>
        <w:tabs>
          <w:tab w:val="left" w:pos="0"/>
          <w:tab w:val="left" w:pos="282"/>
          <w:tab w:val="left" w:pos="848"/>
          <w:tab w:val="left" w:pos="1416"/>
          <w:tab w:val="left" w:pos="1980"/>
          <w:tab w:val="left" w:pos="2545"/>
          <w:tab w:val="left" w:pos="3111"/>
          <w:tab w:val="left" w:pos="3678"/>
          <w:tab w:val="left" w:pos="4244"/>
          <w:tab w:val="left" w:pos="4812"/>
          <w:tab w:val="left" w:pos="5374"/>
          <w:tab w:val="left" w:pos="5941"/>
          <w:tab w:val="left" w:pos="6510"/>
          <w:tab w:val="left" w:pos="7074"/>
          <w:tab w:val="left" w:pos="7639"/>
          <w:tab w:val="left" w:pos="8204"/>
          <w:tab w:val="left" w:pos="8640"/>
          <w:tab w:val="left" w:pos="9903"/>
        </w:tabs>
        <w:jc w:val="both"/>
        <w:rPr>
          <w:rFonts w:ascii="Arial" w:hAnsi="Arial" w:cs="Arial"/>
          <w:b/>
          <w:bCs/>
        </w:rPr>
      </w:pPr>
      <w:r w:rsidRPr="00A55273">
        <w:rPr>
          <w:rFonts w:ascii="Arial" w:hAnsi="Arial" w:cs="Arial"/>
          <w:b/>
          <w:bCs/>
        </w:rPr>
        <w:t xml:space="preserve">Het verhaal van de Emmaüsgangers is voor Lucas én voor ons de verbeelding van de </w:t>
      </w:r>
      <w:proofErr w:type="spellStart"/>
      <w:r w:rsidRPr="00A55273">
        <w:rPr>
          <w:rFonts w:ascii="Arial" w:hAnsi="Arial" w:cs="Arial"/>
          <w:b/>
          <w:bCs/>
        </w:rPr>
        <w:t>geloofsvervaring</w:t>
      </w:r>
      <w:proofErr w:type="spellEnd"/>
      <w:r w:rsidRPr="00A55273">
        <w:rPr>
          <w:rFonts w:ascii="Arial" w:hAnsi="Arial" w:cs="Arial"/>
          <w:b/>
          <w:bCs/>
        </w:rPr>
        <w:t xml:space="preserve"> dat Jezus zich na zijn dood als de Levende heeft laten kennen, als degene die niet langer bij ons maar in ons is. We hebben zijn woorden ingedronken, zijn brood tot ons genomen. Hij is deel van ons geworden. Terugkerend naar Jeruzalem bevinden de Emmaüsgangers zich weer op de weg van Jezus. Een weg die ook wij vandaag verder gaan.</w:t>
      </w:r>
    </w:p>
    <w:p w:rsidR="00F71AD5" w:rsidRPr="00A55273" w:rsidRDefault="00F71AD5" w:rsidP="00F71AD5">
      <w:pPr>
        <w:pStyle w:val="Lijstalinea"/>
        <w:tabs>
          <w:tab w:val="left" w:pos="0"/>
          <w:tab w:val="left" w:pos="282"/>
          <w:tab w:val="left" w:pos="848"/>
          <w:tab w:val="left" w:pos="1416"/>
          <w:tab w:val="left" w:pos="1980"/>
          <w:tab w:val="left" w:pos="2545"/>
          <w:tab w:val="left" w:pos="3111"/>
          <w:tab w:val="left" w:pos="3678"/>
          <w:tab w:val="left" w:pos="4244"/>
          <w:tab w:val="left" w:pos="4812"/>
          <w:tab w:val="left" w:pos="5374"/>
          <w:tab w:val="left" w:pos="5941"/>
          <w:tab w:val="left" w:pos="6510"/>
          <w:tab w:val="left" w:pos="7074"/>
          <w:tab w:val="left" w:pos="7639"/>
          <w:tab w:val="left" w:pos="8204"/>
          <w:tab w:val="left" w:pos="8640"/>
          <w:tab w:val="left" w:pos="9903"/>
        </w:tabs>
        <w:jc w:val="both"/>
        <w:rPr>
          <w:rFonts w:ascii="Arial" w:hAnsi="Arial" w:cs="Arial"/>
          <w:b/>
          <w:bCs/>
          <w:smallCaps/>
          <w:color w:val="008000"/>
          <w:sz w:val="38"/>
          <w:szCs w:val="38"/>
        </w:rPr>
      </w:pPr>
    </w:p>
    <w:p w:rsidR="00F71AD5" w:rsidRDefault="00F71AD5" w:rsidP="00F71AD5">
      <w:pPr>
        <w:pStyle w:val="Lijstalinea"/>
        <w:tabs>
          <w:tab w:val="left" w:pos="0"/>
          <w:tab w:val="left" w:pos="564"/>
          <w:tab w:val="left" w:pos="1129"/>
          <w:tab w:val="left" w:pos="1698"/>
          <w:tab w:val="left" w:pos="2260"/>
          <w:tab w:val="left" w:pos="2827"/>
          <w:tab w:val="left" w:pos="3396"/>
          <w:tab w:val="left" w:pos="3960"/>
          <w:tab w:val="left" w:pos="4525"/>
          <w:tab w:val="left" w:pos="5091"/>
          <w:tab w:val="left" w:pos="5658"/>
          <w:tab w:val="left" w:pos="6223"/>
          <w:tab w:val="left" w:pos="6792"/>
          <w:tab w:val="left" w:pos="7354"/>
          <w:tab w:val="left" w:pos="7921"/>
          <w:tab w:val="left" w:pos="8490"/>
          <w:tab w:val="left" w:pos="8640"/>
        </w:tabs>
        <w:rPr>
          <w:rFonts w:ascii="Arial" w:hAnsi="Arial" w:cs="Arial"/>
        </w:rPr>
      </w:pPr>
      <w:r>
        <w:rPr>
          <w:rFonts w:ascii="Arial" w:hAnsi="Arial" w:cs="Arial"/>
        </w:rPr>
        <w:t xml:space="preserve">L1 </w:t>
      </w:r>
      <w:r w:rsidRPr="00EC0E56">
        <w:rPr>
          <w:rFonts w:ascii="Arial" w:hAnsi="Arial" w:cs="Arial"/>
          <w:i/>
        </w:rPr>
        <w:t xml:space="preserve">(nodigt uit tot </w:t>
      </w:r>
      <w:r>
        <w:rPr>
          <w:rFonts w:ascii="Arial" w:hAnsi="Arial" w:cs="Arial"/>
          <w:i/>
        </w:rPr>
        <w:t>gebed</w:t>
      </w:r>
      <w:r w:rsidRPr="00EC0E56">
        <w:rPr>
          <w:rFonts w:ascii="Arial" w:hAnsi="Arial" w:cs="Arial"/>
          <w:i/>
        </w:rPr>
        <w:t>)</w:t>
      </w:r>
    </w:p>
    <w:p w:rsidR="00F71AD5" w:rsidRPr="00EC0E56" w:rsidRDefault="00F71AD5" w:rsidP="00F71AD5">
      <w:pPr>
        <w:pStyle w:val="Lijstalinea"/>
        <w:tabs>
          <w:tab w:val="left" w:pos="0"/>
          <w:tab w:val="left" w:pos="564"/>
          <w:tab w:val="left" w:pos="1129"/>
          <w:tab w:val="left" w:pos="1698"/>
          <w:tab w:val="left" w:pos="2260"/>
          <w:tab w:val="left" w:pos="2827"/>
          <w:tab w:val="left" w:pos="3396"/>
          <w:tab w:val="left" w:pos="3960"/>
          <w:tab w:val="left" w:pos="4525"/>
          <w:tab w:val="left" w:pos="5091"/>
          <w:tab w:val="left" w:pos="5658"/>
          <w:tab w:val="left" w:pos="6223"/>
          <w:tab w:val="left" w:pos="6792"/>
          <w:tab w:val="left" w:pos="7354"/>
          <w:tab w:val="left" w:pos="7921"/>
          <w:tab w:val="left" w:pos="8490"/>
          <w:tab w:val="left" w:pos="8640"/>
        </w:tabs>
        <w:rPr>
          <w:rFonts w:ascii="Arial" w:hAnsi="Arial" w:cs="Arial"/>
          <w:b/>
          <w:bCs/>
        </w:rPr>
      </w:pPr>
      <w:r>
        <w:rPr>
          <w:noProof/>
          <w:lang w:eastAsia="nl-BE"/>
        </w:rPr>
        <w:drawing>
          <wp:anchor distT="0" distB="0" distL="114300" distR="114300" simplePos="0" relativeHeight="251659264" behindDoc="1" locked="0" layoutInCell="1" allowOverlap="1" wp14:anchorId="504511CD" wp14:editId="04C8CCA7">
            <wp:simplePos x="0" y="0"/>
            <wp:positionH relativeFrom="column">
              <wp:posOffset>4510405</wp:posOffset>
            </wp:positionH>
            <wp:positionV relativeFrom="paragraph">
              <wp:posOffset>184785</wp:posOffset>
            </wp:positionV>
            <wp:extent cx="1524000" cy="1809750"/>
            <wp:effectExtent l="0" t="0" r="0" b="0"/>
            <wp:wrapSquare wrapText="bothSides"/>
            <wp:docPr id="5" name="Afbeelding 5"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524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E56">
        <w:rPr>
          <w:rFonts w:ascii="Arial" w:hAnsi="Arial" w:cs="Arial"/>
          <w:b/>
          <w:bCs/>
        </w:rPr>
        <w:t>Laat ons hiertoe samen bidden:</w:t>
      </w:r>
    </w:p>
    <w:p w:rsidR="00F71AD5" w:rsidRPr="00A55273" w:rsidRDefault="00F71AD5" w:rsidP="00F71AD5">
      <w:pPr>
        <w:pStyle w:val="Lijstalinea"/>
        <w:tabs>
          <w:tab w:val="left" w:pos="0"/>
          <w:tab w:val="left" w:pos="564"/>
          <w:tab w:val="left" w:pos="1129"/>
          <w:tab w:val="left" w:pos="1698"/>
          <w:tab w:val="left" w:pos="2260"/>
          <w:tab w:val="left" w:pos="2827"/>
          <w:tab w:val="left" w:pos="3396"/>
          <w:tab w:val="left" w:pos="3960"/>
          <w:tab w:val="left" w:pos="4525"/>
          <w:tab w:val="left" w:pos="5091"/>
          <w:tab w:val="left" w:pos="5658"/>
          <w:tab w:val="left" w:pos="6223"/>
          <w:tab w:val="left" w:pos="6792"/>
          <w:tab w:val="left" w:pos="7354"/>
          <w:tab w:val="left" w:pos="7921"/>
          <w:tab w:val="left" w:pos="8490"/>
          <w:tab w:val="left" w:pos="8640"/>
        </w:tabs>
        <w:rPr>
          <w:rFonts w:ascii="Arial" w:hAnsi="Arial" w:cs="Arial"/>
        </w:rPr>
      </w:pPr>
    </w:p>
    <w:p w:rsidR="00F71AD5" w:rsidRPr="00A55273" w:rsidRDefault="00F71AD5" w:rsidP="00F71AD5">
      <w:pPr>
        <w:pStyle w:val="Lijstalinea"/>
        <w:rPr>
          <w:rFonts w:cs="Arial"/>
        </w:rPr>
      </w:pPr>
      <w:r>
        <w:rPr>
          <w:rFonts w:cs="Arial"/>
        </w:rPr>
        <w:t>Met J</w:t>
      </w:r>
      <w:r w:rsidRPr="00A55273">
        <w:rPr>
          <w:rFonts w:cs="Arial"/>
        </w:rPr>
        <w:t>ou</w:t>
      </w:r>
      <w:r w:rsidRPr="00A55273">
        <w:rPr>
          <w:rFonts w:cs="Arial"/>
        </w:rPr>
        <w:br/>
        <w:t>zou ik onderweg willen zijn</w:t>
      </w:r>
      <w:r w:rsidRPr="00A55273">
        <w:rPr>
          <w:rFonts w:cs="Arial"/>
        </w:rPr>
        <w:br/>
        <w:t>mijn verdriet vertellen</w:t>
      </w:r>
      <w:r w:rsidRPr="00A55273">
        <w:rPr>
          <w:rFonts w:cs="Arial"/>
        </w:rPr>
        <w:br/>
        <w:t>mijn teleurstelling</w:t>
      </w:r>
      <w:r w:rsidRPr="00A55273">
        <w:rPr>
          <w:rFonts w:cs="Arial"/>
        </w:rPr>
        <w:br/>
        <w:t>mijn tranen delen -</w:t>
      </w:r>
      <w:r w:rsidRPr="00A55273">
        <w:rPr>
          <w:rFonts w:cs="Arial"/>
        </w:rPr>
        <w:br/>
        <w:t>dat mag toch?</w:t>
      </w:r>
      <w:r w:rsidRPr="00A55273">
        <w:rPr>
          <w:rFonts w:cs="Arial"/>
        </w:rPr>
        <w:br/>
      </w:r>
      <w:r w:rsidRPr="00A55273">
        <w:rPr>
          <w:rFonts w:cs="Arial"/>
        </w:rPr>
        <w:br/>
        <w:t xml:space="preserve">Met </w:t>
      </w:r>
      <w:r>
        <w:rPr>
          <w:rFonts w:cs="Arial"/>
        </w:rPr>
        <w:t>J</w:t>
      </w:r>
      <w:r w:rsidRPr="00A55273">
        <w:rPr>
          <w:rFonts w:cs="Arial"/>
        </w:rPr>
        <w:t>ou</w:t>
      </w:r>
      <w:r w:rsidRPr="00A55273">
        <w:rPr>
          <w:rFonts w:cs="Arial"/>
        </w:rPr>
        <w:br/>
        <w:t>zou ik terug willen gaan</w:t>
      </w:r>
      <w:r w:rsidRPr="00A55273">
        <w:rPr>
          <w:rFonts w:cs="Arial"/>
        </w:rPr>
        <w:br/>
        <w:t>over het leven praten</w:t>
      </w:r>
      <w:r w:rsidRPr="00A55273">
        <w:rPr>
          <w:rFonts w:cs="Arial"/>
        </w:rPr>
        <w:br/>
      </w:r>
      <w:r w:rsidRPr="00A55273">
        <w:rPr>
          <w:rFonts w:cs="Arial"/>
        </w:rPr>
        <w:lastRenderedPageBreak/>
        <w:t>over mijn leven</w:t>
      </w:r>
      <w:r w:rsidRPr="00A55273">
        <w:rPr>
          <w:rFonts w:cs="Arial"/>
        </w:rPr>
        <w:br/>
        <w:t>wat de moeite waard was</w:t>
      </w:r>
      <w:r w:rsidRPr="00A55273">
        <w:rPr>
          <w:rFonts w:cs="Arial"/>
        </w:rPr>
        <w:br/>
        <w:t>en nog is -</w:t>
      </w:r>
      <w:r w:rsidRPr="00A55273">
        <w:rPr>
          <w:rFonts w:cs="Arial"/>
        </w:rPr>
        <w:br/>
      </w:r>
      <w:r>
        <w:rPr>
          <w:rFonts w:cs="Arial"/>
        </w:rPr>
        <w:t>J</w:t>
      </w:r>
      <w:r w:rsidRPr="00A55273">
        <w:rPr>
          <w:rFonts w:cs="Arial"/>
        </w:rPr>
        <w:t>ij luistert toch?</w:t>
      </w:r>
      <w:r w:rsidRPr="00A55273">
        <w:rPr>
          <w:rFonts w:cs="Arial"/>
        </w:rPr>
        <w:br/>
      </w:r>
      <w:r w:rsidRPr="00A55273">
        <w:rPr>
          <w:rFonts w:cs="Arial"/>
        </w:rPr>
        <w:br/>
        <w:t xml:space="preserve">Met </w:t>
      </w:r>
      <w:r>
        <w:rPr>
          <w:rFonts w:cs="Arial"/>
        </w:rPr>
        <w:t>J</w:t>
      </w:r>
      <w:r w:rsidRPr="00A55273">
        <w:rPr>
          <w:rFonts w:cs="Arial"/>
        </w:rPr>
        <w:t>ou</w:t>
      </w:r>
      <w:r w:rsidRPr="00A55273">
        <w:rPr>
          <w:rFonts w:cs="Arial"/>
        </w:rPr>
        <w:br/>
        <w:t>zou ik brood willen delen</w:t>
      </w:r>
      <w:r w:rsidRPr="00A55273">
        <w:rPr>
          <w:rFonts w:cs="Arial"/>
        </w:rPr>
        <w:br/>
        <w:t>even aangeraakt</w:t>
      </w:r>
      <w:bookmarkStart w:id="0" w:name="_GoBack"/>
      <w:bookmarkEnd w:id="0"/>
      <w:r w:rsidRPr="00A55273">
        <w:rPr>
          <w:rFonts w:cs="Arial"/>
        </w:rPr>
        <w:br/>
        <w:t>hier, alsjeblieft:</w:t>
      </w:r>
      <w:r w:rsidRPr="00A55273">
        <w:rPr>
          <w:rFonts w:cs="Arial"/>
        </w:rPr>
        <w:br/>
        <w:t xml:space="preserve">voor </w:t>
      </w:r>
      <w:r>
        <w:rPr>
          <w:rFonts w:cs="Arial"/>
        </w:rPr>
        <w:t>J</w:t>
      </w:r>
      <w:r w:rsidRPr="00A55273">
        <w:rPr>
          <w:rFonts w:cs="Arial"/>
        </w:rPr>
        <w:t>ou,</w:t>
      </w:r>
      <w:r w:rsidRPr="00A55273">
        <w:rPr>
          <w:rFonts w:cs="Arial"/>
        </w:rPr>
        <w:br/>
        <w:t>om te leven en te delen.</w:t>
      </w:r>
      <w:r w:rsidRPr="00A55273">
        <w:rPr>
          <w:rFonts w:cs="Arial"/>
        </w:rPr>
        <w:br/>
      </w:r>
      <w:r w:rsidRPr="00A55273">
        <w:rPr>
          <w:rFonts w:cs="Arial"/>
        </w:rPr>
        <w:br/>
        <w:t xml:space="preserve">Zonder </w:t>
      </w:r>
      <w:r>
        <w:rPr>
          <w:rFonts w:cs="Arial"/>
        </w:rPr>
        <w:t>J</w:t>
      </w:r>
      <w:r w:rsidRPr="00A55273">
        <w:rPr>
          <w:rFonts w:cs="Arial"/>
        </w:rPr>
        <w:t>ou</w:t>
      </w:r>
      <w:r w:rsidRPr="00A55273">
        <w:rPr>
          <w:rFonts w:cs="Arial"/>
        </w:rPr>
        <w:br/>
        <w:t>zal ik nooit meer dezelfde zijn</w:t>
      </w:r>
      <w:r w:rsidRPr="00A55273">
        <w:rPr>
          <w:rFonts w:cs="Arial"/>
        </w:rPr>
        <w:br/>
      </w:r>
      <w:r>
        <w:rPr>
          <w:rFonts w:cs="Arial"/>
        </w:rPr>
        <w:t>J</w:t>
      </w:r>
      <w:r w:rsidRPr="00A55273">
        <w:rPr>
          <w:rFonts w:cs="Arial"/>
        </w:rPr>
        <w:t>ouw voetstap mijn hartslag</w:t>
      </w:r>
      <w:r w:rsidRPr="00A55273">
        <w:rPr>
          <w:rFonts w:cs="Arial"/>
        </w:rPr>
        <w:br/>
      </w:r>
      <w:r>
        <w:rPr>
          <w:rFonts w:cs="Arial"/>
        </w:rPr>
        <w:t>J</w:t>
      </w:r>
      <w:r w:rsidRPr="00A55273">
        <w:rPr>
          <w:rFonts w:cs="Arial"/>
        </w:rPr>
        <w:t>ouw stem mijn adem</w:t>
      </w:r>
      <w:r w:rsidRPr="00A55273">
        <w:rPr>
          <w:rFonts w:cs="Arial"/>
        </w:rPr>
        <w:br/>
      </w:r>
      <w:r>
        <w:rPr>
          <w:rFonts w:cs="Arial"/>
        </w:rPr>
        <w:t>J</w:t>
      </w:r>
      <w:r w:rsidRPr="00A55273">
        <w:rPr>
          <w:rFonts w:cs="Arial"/>
        </w:rPr>
        <w:t xml:space="preserve">ouw lief en leed </w:t>
      </w:r>
    </w:p>
    <w:p w:rsidR="00F71AD5" w:rsidRPr="00A55273" w:rsidRDefault="00F71AD5" w:rsidP="00F71AD5">
      <w:pPr>
        <w:pStyle w:val="Lijstalinea"/>
        <w:rPr>
          <w:b/>
        </w:rPr>
      </w:pPr>
      <w:r w:rsidRPr="003E12E0">
        <w:rPr>
          <w:noProof/>
          <w:lang w:eastAsia="nl-BE"/>
        </w:rPr>
        <w:drawing>
          <wp:anchor distT="0" distB="0" distL="114300" distR="114300" simplePos="0" relativeHeight="251661312" behindDoc="0" locked="0" layoutInCell="1" allowOverlap="1" wp14:anchorId="24E9D2B4" wp14:editId="39450853">
            <wp:simplePos x="0" y="0"/>
            <wp:positionH relativeFrom="column">
              <wp:posOffset>1660525</wp:posOffset>
            </wp:positionH>
            <wp:positionV relativeFrom="paragraph">
              <wp:posOffset>-12700</wp:posOffset>
            </wp:positionV>
            <wp:extent cx="4693920" cy="6259830"/>
            <wp:effectExtent l="0" t="0" r="0" b="7620"/>
            <wp:wrapSquare wrapText="bothSides"/>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sVuur.jpg"/>
                    <pic:cNvPicPr/>
                  </pic:nvPicPr>
                  <pic:blipFill>
                    <a:blip r:embed="rId32">
                      <a:extLst>
                        <a:ext uri="{28A0092B-C50C-407E-A947-70E740481C1C}">
                          <a14:useLocalDpi xmlns:a14="http://schemas.microsoft.com/office/drawing/2010/main" val="0"/>
                        </a:ext>
                      </a:extLst>
                    </a:blip>
                    <a:stretch>
                      <a:fillRect/>
                    </a:stretch>
                  </pic:blipFill>
                  <pic:spPr>
                    <a:xfrm>
                      <a:off x="0" y="0"/>
                      <a:ext cx="4693920" cy="6259830"/>
                    </a:xfrm>
                    <a:prstGeom prst="rect">
                      <a:avLst/>
                    </a:prstGeom>
                  </pic:spPr>
                </pic:pic>
              </a:graphicData>
            </a:graphic>
            <wp14:sizeRelH relativeFrom="page">
              <wp14:pctWidth>0</wp14:pctWidth>
            </wp14:sizeRelH>
            <wp14:sizeRelV relativeFrom="page">
              <wp14:pctHeight>0</wp14:pctHeight>
            </wp14:sizeRelV>
          </wp:anchor>
        </w:drawing>
      </w:r>
      <w:r w:rsidRPr="00A55273">
        <w:rPr>
          <w:rFonts w:cs="Arial"/>
        </w:rPr>
        <w:t>mijn leven.</w:t>
      </w:r>
    </w:p>
    <w:p w:rsidR="00F71AD5" w:rsidRDefault="00F71AD5" w:rsidP="00F71AD5">
      <w:pPr>
        <w:pStyle w:val="Geenafstand"/>
        <w:ind w:left="720"/>
        <w:rPr>
          <w:b/>
          <w:bCs/>
        </w:rPr>
      </w:pPr>
    </w:p>
    <w:p w:rsidR="0067454C" w:rsidRDefault="0067454C"/>
    <w:sectPr w:rsidR="0067454C">
      <w:headerReference w:type="default" r:id="rI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97329"/>
      <w:docPartObj>
        <w:docPartGallery w:val="Page Numbers (Top of Page)"/>
        <w:docPartUnique/>
      </w:docPartObj>
    </w:sdtPr>
    <w:sdtEndPr/>
    <w:sdtContent>
      <w:p w:rsidR="00F64BCB" w:rsidRDefault="00F71AD5">
        <w:pPr>
          <w:pStyle w:val="Koptekst"/>
          <w:jc w:val="right"/>
        </w:pPr>
        <w:r>
          <w:fldChar w:fldCharType="begin"/>
        </w:r>
        <w:r>
          <w:instrText>PAGE   \* MERGEFORMAT</w:instrText>
        </w:r>
        <w:r>
          <w:fldChar w:fldCharType="separate"/>
        </w:r>
        <w:r w:rsidRPr="00F71AD5">
          <w:rPr>
            <w:noProof/>
            <w:lang w:val="nl-NL"/>
          </w:rPr>
          <w:t>3</w:t>
        </w:r>
        <w:r>
          <w:fldChar w:fldCharType="end"/>
        </w:r>
      </w:p>
    </w:sdtContent>
  </w:sdt>
  <w:p w:rsidR="00F64BCB" w:rsidRDefault="00F71AD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A0FD7"/>
    <w:multiLevelType w:val="multilevel"/>
    <w:tmpl w:val="44FCECB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D5"/>
    <w:rsid w:val="0067454C"/>
    <w:rsid w:val="00F71A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1A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1AD5"/>
    <w:pPr>
      <w:ind w:left="720"/>
      <w:contextualSpacing/>
    </w:pPr>
  </w:style>
  <w:style w:type="paragraph" w:styleId="Koptekst">
    <w:name w:val="header"/>
    <w:basedOn w:val="Standaard"/>
    <w:link w:val="KoptekstChar"/>
    <w:uiPriority w:val="99"/>
    <w:unhideWhenUsed/>
    <w:rsid w:val="00F71A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1AD5"/>
  </w:style>
  <w:style w:type="character" w:styleId="Hyperlink">
    <w:name w:val="Hyperlink"/>
    <w:basedOn w:val="Standaardalinea-lettertype"/>
    <w:uiPriority w:val="99"/>
    <w:unhideWhenUsed/>
    <w:rsid w:val="00F71AD5"/>
    <w:rPr>
      <w:color w:val="0000FF"/>
      <w:u w:val="single"/>
    </w:rPr>
  </w:style>
  <w:style w:type="paragraph" w:styleId="Geenafstand">
    <w:name w:val="No Spacing"/>
    <w:uiPriority w:val="1"/>
    <w:qFormat/>
    <w:rsid w:val="00F71AD5"/>
    <w:pPr>
      <w:spacing w:after="0" w:line="240" w:lineRule="auto"/>
    </w:pPr>
    <w:rPr>
      <w:rFonts w:ascii="Arial" w:eastAsia="Calibri" w:hAnsi="Arial" w:cs="Times New Roman"/>
    </w:rPr>
  </w:style>
  <w:style w:type="character" w:customStyle="1" w:styleId="perknaam1">
    <w:name w:val="perknaam1"/>
    <w:basedOn w:val="Standaardalinea-lettertype"/>
    <w:rsid w:val="00F71AD5"/>
    <w:rPr>
      <w:rFonts w:ascii="Arial" w:hAnsi="Arial" w:cs="Arial" w:hint="default"/>
      <w:b/>
      <w:bCs/>
      <w:spacing w:val="30"/>
      <w:sz w:val="21"/>
      <w:szCs w:val="21"/>
    </w:rPr>
  </w:style>
  <w:style w:type="character" w:customStyle="1" w:styleId="vnr1">
    <w:name w:val="vnr1"/>
    <w:basedOn w:val="Standaardalinea-lettertype"/>
    <w:rsid w:val="00F71AD5"/>
    <w:rPr>
      <w:color w:val="999999"/>
      <w:sz w:val="17"/>
      <w:szCs w:val="17"/>
    </w:rPr>
  </w:style>
  <w:style w:type="character" w:customStyle="1" w:styleId="vnrs1">
    <w:name w:val="vnrs1"/>
    <w:basedOn w:val="Standaardalinea-lettertype"/>
    <w:rsid w:val="00F71AD5"/>
    <w:rPr>
      <w:color w:val="999999"/>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1A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1AD5"/>
    <w:pPr>
      <w:ind w:left="720"/>
      <w:contextualSpacing/>
    </w:pPr>
  </w:style>
  <w:style w:type="paragraph" w:styleId="Koptekst">
    <w:name w:val="header"/>
    <w:basedOn w:val="Standaard"/>
    <w:link w:val="KoptekstChar"/>
    <w:uiPriority w:val="99"/>
    <w:unhideWhenUsed/>
    <w:rsid w:val="00F71A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1AD5"/>
  </w:style>
  <w:style w:type="character" w:styleId="Hyperlink">
    <w:name w:val="Hyperlink"/>
    <w:basedOn w:val="Standaardalinea-lettertype"/>
    <w:uiPriority w:val="99"/>
    <w:unhideWhenUsed/>
    <w:rsid w:val="00F71AD5"/>
    <w:rPr>
      <w:color w:val="0000FF"/>
      <w:u w:val="single"/>
    </w:rPr>
  </w:style>
  <w:style w:type="paragraph" w:styleId="Geenafstand">
    <w:name w:val="No Spacing"/>
    <w:uiPriority w:val="1"/>
    <w:qFormat/>
    <w:rsid w:val="00F71AD5"/>
    <w:pPr>
      <w:spacing w:after="0" w:line="240" w:lineRule="auto"/>
    </w:pPr>
    <w:rPr>
      <w:rFonts w:ascii="Arial" w:eastAsia="Calibri" w:hAnsi="Arial" w:cs="Times New Roman"/>
    </w:rPr>
  </w:style>
  <w:style w:type="character" w:customStyle="1" w:styleId="perknaam1">
    <w:name w:val="perknaam1"/>
    <w:basedOn w:val="Standaardalinea-lettertype"/>
    <w:rsid w:val="00F71AD5"/>
    <w:rPr>
      <w:rFonts w:ascii="Arial" w:hAnsi="Arial" w:cs="Arial" w:hint="default"/>
      <w:b/>
      <w:bCs/>
      <w:spacing w:val="30"/>
      <w:sz w:val="21"/>
      <w:szCs w:val="21"/>
    </w:rPr>
  </w:style>
  <w:style w:type="character" w:customStyle="1" w:styleId="vnr1">
    <w:name w:val="vnr1"/>
    <w:basedOn w:val="Standaardalinea-lettertype"/>
    <w:rsid w:val="00F71AD5"/>
    <w:rPr>
      <w:color w:val="999999"/>
      <w:sz w:val="17"/>
      <w:szCs w:val="17"/>
    </w:rPr>
  </w:style>
  <w:style w:type="character" w:customStyle="1" w:styleId="vnrs1">
    <w:name w:val="vnrs1"/>
    <w:basedOn w:val="Standaardalinea-lettertype"/>
    <w:rsid w:val="00F71AD5"/>
    <w:rPr>
      <w:color w:val="999999"/>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14,this)" TargetMode="External"/><Relationship Id="rId13" Type="http://schemas.openxmlformats.org/officeDocument/2006/relationships/hyperlink" Target="javascript:v(19,this)" TargetMode="External"/><Relationship Id="rId18" Type="http://schemas.openxmlformats.org/officeDocument/2006/relationships/hyperlink" Target="javascript:v(24,this)" TargetMode="External"/><Relationship Id="rId26" Type="http://schemas.openxmlformats.org/officeDocument/2006/relationships/hyperlink" Target="javascript:v(32,this)" TargetMode="External"/><Relationship Id="rId3" Type="http://schemas.microsoft.com/office/2007/relationships/stylesWithEffects" Target="stylesWithEffects.xml"/><Relationship Id="rId21" Type="http://schemas.openxmlformats.org/officeDocument/2006/relationships/hyperlink" Target="javascript:v(27,this)" TargetMode="External"/><Relationship Id="rId34" Type="http://schemas.openxmlformats.org/officeDocument/2006/relationships/fontTable" Target="fontTable.xml"/><Relationship Id="rId7" Type="http://schemas.openxmlformats.org/officeDocument/2006/relationships/hyperlink" Target="javascript:v(13,this)" TargetMode="External"/><Relationship Id="rId12" Type="http://schemas.openxmlformats.org/officeDocument/2006/relationships/hyperlink" Target="javascript:v(18,this)" TargetMode="External"/><Relationship Id="rId17" Type="http://schemas.openxmlformats.org/officeDocument/2006/relationships/hyperlink" Target="javascript:v(23,this)" TargetMode="External"/><Relationship Id="rId25" Type="http://schemas.openxmlformats.org/officeDocument/2006/relationships/hyperlink" Target="javascript:v(31,thi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v(22,this)" TargetMode="External"/><Relationship Id="rId20" Type="http://schemas.openxmlformats.org/officeDocument/2006/relationships/hyperlink" Target="javascript:v(26,this)" TargetMode="External"/><Relationship Id="rId29" Type="http://schemas.openxmlformats.org/officeDocument/2006/relationships/hyperlink" Target="javascript:v(35,this)" TargetMode="External"/><Relationship Id="rId1" Type="http://schemas.openxmlformats.org/officeDocument/2006/relationships/numbering" Target="numbering.xml"/><Relationship Id="rId6" Type="http://schemas.openxmlformats.org/officeDocument/2006/relationships/hyperlink" Target="http://www.willibrordbijbel.nl/?p=page&amp;i=66837,66859" TargetMode="External"/><Relationship Id="rId11" Type="http://schemas.openxmlformats.org/officeDocument/2006/relationships/hyperlink" Target="javascript:v(17,this)" TargetMode="External"/><Relationship Id="rId24" Type="http://schemas.openxmlformats.org/officeDocument/2006/relationships/hyperlink" Target="javascript:v(30,this)" TargetMode="External"/><Relationship Id="rId32"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javascript:v(21,this)" TargetMode="External"/><Relationship Id="rId23" Type="http://schemas.openxmlformats.org/officeDocument/2006/relationships/hyperlink" Target="javascript:v(29,this)" TargetMode="External"/><Relationship Id="rId28" Type="http://schemas.openxmlformats.org/officeDocument/2006/relationships/hyperlink" Target="javascript:v(34,this)" TargetMode="External"/><Relationship Id="rId10" Type="http://schemas.openxmlformats.org/officeDocument/2006/relationships/hyperlink" Target="javascript:v(16,this)" TargetMode="External"/><Relationship Id="rId19" Type="http://schemas.openxmlformats.org/officeDocument/2006/relationships/hyperlink" Target="javascript:v(25,this)" TargetMode="External"/><Relationship Id="rId31" Type="http://schemas.openxmlformats.org/officeDocument/2006/relationships/image" Target="file://localhost/http://www.kapucijnen.com/meditatie/image/emmaus.gif" TargetMode="External"/><Relationship Id="rId4" Type="http://schemas.openxmlformats.org/officeDocument/2006/relationships/settings" Target="settings.xml"/><Relationship Id="rId9" Type="http://schemas.openxmlformats.org/officeDocument/2006/relationships/hyperlink" Target="javascript:v(15,this)" TargetMode="External"/><Relationship Id="rId14" Type="http://schemas.openxmlformats.org/officeDocument/2006/relationships/hyperlink" Target="javascript:v(20,this)" TargetMode="External"/><Relationship Id="rId22" Type="http://schemas.openxmlformats.org/officeDocument/2006/relationships/hyperlink" Target="javascript:v(28,this)" TargetMode="External"/><Relationship Id="rId27" Type="http://schemas.openxmlformats.org/officeDocument/2006/relationships/hyperlink" Target="javascript:v(33,this)" TargetMode="Externa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1036</Words>
  <Characters>5699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Govaerts</dc:creator>
  <cp:keywords/>
  <dc:description/>
  <cp:lastModifiedBy>Johan Govaerts</cp:lastModifiedBy>
  <cp:revision>1</cp:revision>
  <dcterms:created xsi:type="dcterms:W3CDTF">2016-06-09T11:56:00Z</dcterms:created>
  <dcterms:modified xsi:type="dcterms:W3CDTF">2016-06-09T11:58:00Z</dcterms:modified>
</cp:coreProperties>
</file>