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2E762" w14:textId="357C0D94" w:rsidR="00935D96" w:rsidRDefault="002C29BB">
      <w:pPr>
        <w:pStyle w:val="Hoofding"/>
        <w:rPr>
          <w:rFonts w:asciiTheme="minorHAnsi" w:hAnsiTheme="minorHAnsi"/>
          <w:b/>
          <w:sz w:val="26"/>
          <w:szCs w:val="26"/>
        </w:rPr>
      </w:pPr>
      <w:r>
        <w:rPr>
          <w:rFonts w:asciiTheme="minorHAnsi" w:hAnsiTheme="minorHAnsi"/>
          <w:b/>
          <w:sz w:val="26"/>
          <w:szCs w:val="26"/>
        </w:rPr>
        <w:t>PASTORALE ZONE EFFATA</w:t>
      </w:r>
    </w:p>
    <w:p w14:paraId="33035DF7" w14:textId="77777777" w:rsidR="00317777" w:rsidRPr="00317777" w:rsidRDefault="00317777" w:rsidP="00317777">
      <w:pPr>
        <w:pStyle w:val="Leestekst"/>
        <w:rPr>
          <w:rFonts w:ascii="Arial" w:hAnsi="Arial" w:cs="Arial"/>
          <w:b/>
          <w:sz w:val="56"/>
          <w:szCs w:val="56"/>
        </w:rPr>
      </w:pPr>
      <w:r w:rsidRPr="00317777">
        <w:rPr>
          <w:rFonts w:ascii="Arial" w:hAnsi="Arial" w:cs="Arial"/>
          <w:b/>
          <w:sz w:val="56"/>
          <w:szCs w:val="56"/>
        </w:rPr>
        <w:t>HOMILIE</w:t>
      </w:r>
    </w:p>
    <w:p w14:paraId="23388B86" w14:textId="14BAF1BB" w:rsidR="00935D96" w:rsidRDefault="00D47A42" w:rsidP="00317777">
      <w:pPr>
        <w:pStyle w:val="Hoofding"/>
        <w:rPr>
          <w:rFonts w:asciiTheme="minorHAnsi" w:hAnsiTheme="minorHAnsi"/>
          <w:sz w:val="26"/>
          <w:szCs w:val="26"/>
        </w:rPr>
      </w:pPr>
      <w:r w:rsidRPr="00317777">
        <w:rPr>
          <w:rFonts w:asciiTheme="minorHAnsi" w:hAnsiTheme="minorHAnsi"/>
          <w:sz w:val="26"/>
          <w:szCs w:val="26"/>
        </w:rPr>
        <w:fldChar w:fldCharType="begin"/>
      </w:r>
      <w:r w:rsidR="0092346D" w:rsidRPr="00317777">
        <w:rPr>
          <w:rFonts w:asciiTheme="minorHAnsi" w:hAnsiTheme="minorHAnsi"/>
          <w:sz w:val="26"/>
          <w:szCs w:val="26"/>
        </w:rPr>
        <w:instrText xml:space="preserve"> DOCPROPERTY "z:|_Datum" \* </w:instrText>
      </w:r>
      <w:r w:rsidR="003042EB" w:rsidRPr="00317777">
        <w:rPr>
          <w:rFonts w:asciiTheme="minorHAnsi" w:hAnsiTheme="minorHAnsi"/>
          <w:sz w:val="26"/>
          <w:szCs w:val="26"/>
        </w:rPr>
        <w:instrText>CHARFORMAT</w:instrText>
      </w:r>
      <w:r w:rsidR="0092346D" w:rsidRPr="00317777">
        <w:rPr>
          <w:rFonts w:asciiTheme="minorHAnsi" w:hAnsiTheme="minorHAnsi"/>
          <w:sz w:val="26"/>
          <w:szCs w:val="26"/>
        </w:rPr>
        <w:instrText xml:space="preserve"> </w:instrText>
      </w:r>
      <w:r w:rsidRPr="00317777">
        <w:rPr>
          <w:rFonts w:asciiTheme="minorHAnsi" w:hAnsiTheme="minorHAnsi"/>
          <w:sz w:val="26"/>
          <w:szCs w:val="26"/>
        </w:rPr>
        <w:fldChar w:fldCharType="separate"/>
      </w:r>
      <w:r w:rsidR="00F47B42">
        <w:rPr>
          <w:rFonts w:asciiTheme="minorHAnsi" w:hAnsiTheme="minorHAnsi"/>
          <w:sz w:val="26"/>
          <w:szCs w:val="26"/>
        </w:rPr>
        <w:t>2025-10-26</w:t>
      </w:r>
      <w:r w:rsidRPr="00317777">
        <w:rPr>
          <w:rFonts w:asciiTheme="minorHAnsi" w:hAnsiTheme="minorHAnsi"/>
          <w:sz w:val="26"/>
          <w:szCs w:val="26"/>
        </w:rPr>
        <w:fldChar w:fldCharType="end"/>
      </w:r>
    </w:p>
    <w:p w14:paraId="4B4D4F66" w14:textId="77777777" w:rsidR="00317777" w:rsidRDefault="00317777" w:rsidP="00317777">
      <w:pPr>
        <w:pStyle w:val="Leestekst"/>
        <w:pBdr>
          <w:bottom w:val="single" w:sz="6" w:space="1" w:color="auto"/>
        </w:pBdr>
      </w:pPr>
    </w:p>
    <w:p w14:paraId="6FEBCCFA" w14:textId="77777777" w:rsidR="00317777" w:rsidRPr="00317777" w:rsidRDefault="00317777" w:rsidP="00317777">
      <w:pPr>
        <w:pStyle w:val="Leestekst"/>
      </w:pPr>
    </w:p>
    <w:p w14:paraId="44237341" w14:textId="2167B569" w:rsidR="00937D5A" w:rsidRPr="00330860" w:rsidRDefault="00D47A42" w:rsidP="00937D5A">
      <w:pPr>
        <w:rPr>
          <w:b/>
          <w:sz w:val="28"/>
        </w:rPr>
      </w:pPr>
      <w:r w:rsidRPr="00330860">
        <w:rPr>
          <w:b/>
          <w:sz w:val="28"/>
        </w:rPr>
        <w:fldChar w:fldCharType="begin"/>
      </w:r>
      <w:r w:rsidR="00330860" w:rsidRPr="00330860">
        <w:rPr>
          <w:b/>
          <w:sz w:val="28"/>
        </w:rPr>
        <w:instrText xml:space="preserve"> DOCPROPERTY "z:|_Titel" \* </w:instrText>
      </w:r>
      <w:r w:rsidR="00170BA9">
        <w:rPr>
          <w:b/>
          <w:sz w:val="28"/>
        </w:rPr>
        <w:instrText>CHAR</w:instrText>
      </w:r>
      <w:r w:rsidR="00330860" w:rsidRPr="00330860">
        <w:rPr>
          <w:b/>
          <w:sz w:val="28"/>
        </w:rPr>
        <w:instrText xml:space="preserve">FORMAT </w:instrText>
      </w:r>
      <w:r w:rsidRPr="00330860">
        <w:rPr>
          <w:b/>
          <w:sz w:val="28"/>
        </w:rPr>
        <w:fldChar w:fldCharType="separate"/>
      </w:r>
      <w:r w:rsidR="00F47B42">
        <w:rPr>
          <w:b/>
          <w:sz w:val="28"/>
        </w:rPr>
        <w:t>DE RECHTVAARDIGE</w:t>
      </w:r>
      <w:r w:rsidRPr="00330860">
        <w:rPr>
          <w:b/>
          <w:sz w:val="28"/>
        </w:rPr>
        <w:fldChar w:fldCharType="end"/>
      </w:r>
    </w:p>
    <w:p w14:paraId="1F0955C3" w14:textId="77777777" w:rsidR="00330860" w:rsidRPr="00330860" w:rsidRDefault="00330860" w:rsidP="00937D5A">
      <w:pPr>
        <w:rPr>
          <w:b/>
        </w:rPr>
      </w:pPr>
    </w:p>
    <w:p w14:paraId="442BE8D0" w14:textId="037CAFE0" w:rsidR="00937D5A" w:rsidRPr="0079054B" w:rsidRDefault="00D47A42" w:rsidP="00937D5A">
      <w:pPr>
        <w:rPr>
          <w:rFonts w:asciiTheme="majorHAnsi" w:hAnsiTheme="majorHAnsi"/>
          <w:b/>
          <w:i/>
          <w:sz w:val="20"/>
        </w:rPr>
      </w:pPr>
      <w:r w:rsidRPr="0079054B">
        <w:rPr>
          <w:rFonts w:asciiTheme="majorHAnsi" w:hAnsiTheme="majorHAnsi"/>
          <w:b/>
          <w:i/>
          <w:sz w:val="20"/>
        </w:rPr>
        <w:fldChar w:fldCharType="begin"/>
      </w:r>
      <w:r w:rsidR="007A6D2A" w:rsidRPr="0079054B">
        <w:rPr>
          <w:rFonts w:asciiTheme="majorHAnsi" w:hAnsiTheme="majorHAnsi"/>
          <w:b/>
          <w:i/>
          <w:sz w:val="20"/>
        </w:rPr>
        <w:instrText xml:space="preserve"> DOCVARIABLE "z:|_Skoop" \* </w:instrText>
      </w:r>
      <w:r w:rsidR="001347E2" w:rsidRPr="0079054B">
        <w:rPr>
          <w:rFonts w:asciiTheme="majorHAnsi" w:hAnsiTheme="majorHAnsi"/>
          <w:b/>
          <w:i/>
          <w:sz w:val="20"/>
        </w:rPr>
        <w:instrText>CHAR</w:instrText>
      </w:r>
      <w:r w:rsidR="007A6D2A" w:rsidRPr="0079054B">
        <w:rPr>
          <w:rFonts w:asciiTheme="majorHAnsi" w:hAnsiTheme="majorHAnsi"/>
          <w:b/>
          <w:i/>
          <w:sz w:val="20"/>
        </w:rPr>
        <w:instrText xml:space="preserve">FORMAT </w:instrText>
      </w:r>
      <w:r w:rsidRPr="0079054B">
        <w:rPr>
          <w:rFonts w:asciiTheme="majorHAnsi" w:hAnsiTheme="majorHAnsi"/>
          <w:b/>
          <w:i/>
          <w:sz w:val="20"/>
        </w:rPr>
        <w:fldChar w:fldCharType="separate"/>
      </w:r>
      <w:r w:rsidR="00F47B42">
        <w:rPr>
          <w:rFonts w:asciiTheme="majorHAnsi" w:hAnsiTheme="majorHAnsi"/>
          <w:b/>
          <w:i/>
          <w:sz w:val="20"/>
        </w:rPr>
        <w:t>Gebed vertrekt vanuit een oprechte houding tegenover God.</w:t>
      </w:r>
      <w:r w:rsidRPr="0079054B">
        <w:rPr>
          <w:rFonts w:asciiTheme="majorHAnsi" w:hAnsiTheme="majorHAnsi"/>
          <w:b/>
          <w:i/>
          <w:sz w:val="20"/>
        </w:rPr>
        <w:fldChar w:fldCharType="end"/>
      </w:r>
    </w:p>
    <w:p w14:paraId="638F5EA2" w14:textId="364BDF6D" w:rsidR="00937D5A" w:rsidRDefault="00D47A42" w:rsidP="00937D5A">
      <w:r>
        <w:fldChar w:fldCharType="begin"/>
      </w:r>
      <w:r w:rsidR="00330860">
        <w:instrText xml:space="preserve"> DOCPROPERTY "z:|_Referentie bijbellezing" \* </w:instrText>
      </w:r>
      <w:r w:rsidR="00170BA9">
        <w:instrText>CHAR</w:instrText>
      </w:r>
      <w:r w:rsidR="00330860">
        <w:instrText xml:space="preserve">FORMAT </w:instrText>
      </w:r>
      <w:r>
        <w:fldChar w:fldCharType="separate"/>
      </w:r>
      <w:proofErr w:type="spellStart"/>
      <w:r w:rsidR="00F47B42">
        <w:t>Lc</w:t>
      </w:r>
      <w:proofErr w:type="spellEnd"/>
      <w:r w:rsidR="00F47B42">
        <w:t xml:space="preserve"> 18,9-14</w:t>
      </w:r>
      <w:r>
        <w:fldChar w:fldCharType="end"/>
      </w:r>
    </w:p>
    <w:p w14:paraId="0E2E5C59" w14:textId="77777777" w:rsidR="00937D5A" w:rsidRDefault="00937D5A" w:rsidP="00EE3C90"/>
    <w:bookmarkStart w:id="0" w:name="TypingStartsHere"/>
    <w:bookmarkEnd w:id="0"/>
    <w:p w14:paraId="23998099" w14:textId="4E17F92E" w:rsidR="00BD6E44" w:rsidRDefault="00D47A42" w:rsidP="00EE3C90">
      <w:r>
        <w:fldChar w:fldCharType="begin"/>
      </w:r>
      <w:r w:rsidR="00C868DF">
        <w:instrText xml:space="preserve"> DOCVARIABLE "z:|_Inleiding" \* </w:instrText>
      </w:r>
      <w:r w:rsidR="001347E2">
        <w:instrText>CHAR</w:instrText>
      </w:r>
      <w:r w:rsidR="00C868DF">
        <w:instrText xml:space="preserve">FORMAT </w:instrText>
      </w:r>
      <w:r>
        <w:fldChar w:fldCharType="separate"/>
      </w:r>
      <w:r w:rsidR="00F47B42">
        <w:t xml:space="preserve">Naast een arbeidscontract staat vaak een arbeidsreglement. Dat bepaalt heel wat details over het werk dat zal moeten geleverd worden en over de omstandigheden waarin wordt gewerkt. </w:t>
      </w:r>
      <w:r>
        <w:fldChar w:fldCharType="end"/>
      </w:r>
    </w:p>
    <w:p w14:paraId="52E7453F" w14:textId="77777777" w:rsidR="0005078B" w:rsidRDefault="0005078B" w:rsidP="00EE3C90"/>
    <w:p w14:paraId="0D586FA9" w14:textId="2BCA4725" w:rsidR="005119F3" w:rsidRDefault="00BF490E" w:rsidP="00EE3C90">
      <w:r>
        <w:fldChar w:fldCharType="begin" w:fldLock="1"/>
      </w:r>
      <w:r>
        <w:instrText xml:space="preserve"> DOCVARIABLE "z:|_Hoofdtekst" \* </w:instrText>
      </w:r>
      <w:r w:rsidR="00EE3C90">
        <w:instrText>CHAR</w:instrText>
      </w:r>
      <w:r>
        <w:instrText xml:space="preserve">FORMAT </w:instrText>
      </w:r>
      <w:r>
        <w:fldChar w:fldCharType="separate"/>
      </w:r>
      <w:r w:rsidR="00F47B42">
        <w:t>In de eerste lezing en in het evangelie lezen we het arbeidscontract van de volgelingen van Jezus. Het is niet uitgebreid en niet ingewikkeld. Wij moeten een ‘rechtvaardige’ zijn.</w:t>
      </w:r>
      <w:r w:rsidR="00F47B42">
        <w:br/>
      </w:r>
      <w:r w:rsidR="00F47B42">
        <w:br/>
        <w:t>De rechtvaardige is in de Bijbel een begrip. Het is geen juridisch omschreven status maar een algemeen gangbare opvatting. De term komt al in de eerste lezing voor. De rechtvaardige is iemand die Gods wil en wet toegewijd is. In zijn algemeenheid vallen veel mensen daaronder. De eerste voorwaarde om een rechtvaardige te zijn is Gods wet kennen.</w:t>
      </w:r>
      <w:r w:rsidR="00F47B42">
        <w:br/>
      </w:r>
      <w:r w:rsidR="00F47B42">
        <w:br/>
        <w:t>Jezus ziet twee soorten mensen: zij die zichzelf rechtvaardig vinden en zij die het zijn in Gods ogen. De farizeeër verheft zich boven de andere mensen. Hij is iemand die het arbeidsreglement stipt naleeft. Hij kent de wet en hij leeft ernaar. De tollenaar weet van zichzelf dat hij een zondaar is en hij geeft dat toe. Hij wordt door Jezus geprezen.</w:t>
      </w:r>
      <w:r w:rsidR="00F47B42">
        <w:br/>
      </w:r>
      <w:r w:rsidR="00F47B42">
        <w:br/>
        <w:t>Het arbeidsreglement van de gelovige volgeling van Jezus zegt dat wij een rechtvaardige moeten zijn. Door oprecht voor God te staan kunnen wij gerechtvaardigd worden, niet door op te scheppen over onze eigen verdiensten. Dat is de grondhouding van de gelovige.</w:t>
      </w:r>
      <w:r w:rsidR="00F47B42">
        <w:br/>
      </w:r>
      <w:r>
        <w:fldChar w:fldCharType="end"/>
      </w:r>
    </w:p>
    <w:sectPr w:rsidR="005119F3" w:rsidSect="00563B28">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0AB23" w14:textId="77777777" w:rsidR="00CB2040" w:rsidRDefault="00CB2040">
      <w:r>
        <w:separator/>
      </w:r>
    </w:p>
  </w:endnote>
  <w:endnote w:type="continuationSeparator" w:id="0">
    <w:p w14:paraId="2D0FDA27" w14:textId="77777777" w:rsidR="00CB2040" w:rsidRDefault="00CB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Condensed">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47A62" w14:textId="77777777" w:rsidR="00EC70D9" w:rsidRDefault="00EC70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281" w:type="pct"/>
      <w:tblLook w:val="04A0" w:firstRow="1" w:lastRow="0" w:firstColumn="1" w:lastColumn="0" w:noHBand="0" w:noVBand="1"/>
    </w:tblPr>
    <w:tblGrid>
      <w:gridCol w:w="510"/>
    </w:tblGrid>
    <w:tr w:rsidR="00B55611" w14:paraId="64A8B690" w14:textId="77777777">
      <w:trPr>
        <w:trHeight w:val="10166"/>
      </w:trPr>
      <w:tc>
        <w:tcPr>
          <w:tcW w:w="498" w:type="dxa"/>
          <w:tcBorders>
            <w:bottom w:val="single" w:sz="4" w:space="0" w:color="auto"/>
          </w:tcBorders>
          <w:textDirection w:val="btLr"/>
        </w:tcPr>
        <w:p w14:paraId="6240A28C" w14:textId="77777777" w:rsidR="00B55611" w:rsidRDefault="00B55611" w:rsidP="00B55611">
          <w:pPr>
            <w:pStyle w:val="Koptekst"/>
            <w:ind w:left="113" w:right="113"/>
          </w:pPr>
          <w:r>
            <w:rPr>
              <w:rFonts w:ascii="Trebuchet MS" w:hAnsi="Trebuchet MS"/>
              <w:color w:val="4F81BD" w:themeColor="accent1"/>
              <w:sz w:val="20"/>
            </w:rPr>
            <w:t>Guido MOEYS</w:t>
          </w:r>
        </w:p>
      </w:tc>
    </w:tr>
    <w:tr w:rsidR="00B55611" w14:paraId="78AE4CEF" w14:textId="77777777">
      <w:tc>
        <w:tcPr>
          <w:tcW w:w="498" w:type="dxa"/>
          <w:tcBorders>
            <w:top w:val="single" w:sz="4" w:space="0" w:color="auto"/>
          </w:tcBorders>
        </w:tcPr>
        <w:p w14:paraId="3770AD1F" w14:textId="77777777" w:rsidR="00B55611" w:rsidRDefault="00B55611">
          <w:pPr>
            <w:pStyle w:val="Voettekst"/>
          </w:pPr>
        </w:p>
      </w:tc>
    </w:tr>
    <w:tr w:rsidR="00B55611" w14:paraId="5C2D49A7" w14:textId="77777777">
      <w:trPr>
        <w:trHeight w:val="768"/>
      </w:trPr>
      <w:tc>
        <w:tcPr>
          <w:tcW w:w="498" w:type="dxa"/>
        </w:tcPr>
        <w:p w14:paraId="51CA6263" w14:textId="77777777" w:rsidR="00B55611" w:rsidRDefault="00B55611">
          <w:pPr>
            <w:pStyle w:val="Koptekst"/>
          </w:pPr>
        </w:p>
      </w:tc>
    </w:tr>
  </w:tbl>
  <w:p w14:paraId="506F75C4" w14:textId="77777777" w:rsidR="009960CE" w:rsidRPr="009878FF" w:rsidRDefault="009960CE">
    <w:pPr>
      <w:pStyle w:val="Voettekst"/>
      <w:jc w:val="right"/>
      <w:rPr>
        <w:rFonts w:ascii="Trebuchet MS" w:hAnsi="Trebuchet MS"/>
        <w:color w:val="808080"/>
        <w:sz w:val="20"/>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40AFA" w14:textId="77777777" w:rsidR="00EC70D9" w:rsidRDefault="00EC70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3C986" w14:textId="77777777" w:rsidR="00CB2040" w:rsidRDefault="00CB2040">
      <w:r>
        <w:separator/>
      </w:r>
    </w:p>
  </w:footnote>
  <w:footnote w:type="continuationSeparator" w:id="0">
    <w:p w14:paraId="3833CFEE" w14:textId="77777777" w:rsidR="00CB2040" w:rsidRDefault="00CB2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041A0" w14:textId="77777777" w:rsidR="00EC70D9" w:rsidRDefault="00EC70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7A596" w14:textId="77777777" w:rsidR="00EC70D9" w:rsidRDefault="00EC70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9FC37" w14:textId="77777777" w:rsidR="00EC70D9" w:rsidRDefault="00EC70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3"/>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30"/>
  <w:drawingGridVerticalSpacing w:val="177"/>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RU_Document" w:val="C:\Users\GuidoMOEYS\OneDrive - Pastorale Zone Effata\Documenten\Liturgie\TEKSTEN ZONDAGSLITURGIE\Liedjes voor 2025-10-26.docx"/>
    <w:docVar w:name="User|Has|Been|Prompted" w:val=" "/>
    <w:docVar w:name="z:|_Datum" w:val="2025-10-26"/>
    <w:docVar w:name="z:|_Datumz:|_Format" w:val="Short Date"/>
    <w:docVar w:name="z:|_Datumz:|_Initial" w:val="[Datum]"/>
    <w:docVar w:name="z:|_Datumz:|_Position" w:val="2"/>
    <w:docVar w:name="z:|_Datumz:|_Type" w:val="Date"/>
    <w:docVar w:name="z:|_Gedachtenisviering?" w:val="False"/>
    <w:docVar w:name="z:|_Gedachtenisviering?z:|_CheckboxLabel" w:val="Gedachtenisviering?"/>
    <w:docVar w:name="z:|_Gedachtenisviering?z:|_CheckboxOrLabel" w:val="Checkbox"/>
    <w:docVar w:name="z:|_Gedachtenisviering?z:|_Initial" w:val="False"/>
    <w:docVar w:name="z:|_Gedachtenisviering?z:|_Position" w:val="12"/>
    <w:docVar w:name="z:|_Gedachtenisviering?z:|_Type" w:val="Checkbox"/>
    <w:docVar w:name="z:|_Group: Gegevens voor de eucharistieviering" w:val=" "/>
    <w:docVar w:name="z:|_Group: Gegevens voor de eucharistievieringz:|_AllowableCharacters" w:val="All"/>
    <w:docVar w:name="z:|_Group: Gegevens voor de eucharistievieringz:|_Initial" w:val=" "/>
    <w:docVar w:name="z:|_Group: Gegevens voor de eucharistievieringz:|_MaxCharacters" w:val="127"/>
    <w:docVar w:name="z:|_Group: Gegevens voor de eucharistievieringz:|_Position" w:val="1"/>
    <w:docVar w:name="z:|_Group: Gegevens voor de eucharistievieringz:|_Suggested" w:val=" "/>
    <w:docVar w:name="z:|_Group: Gegevens voor de eucharistievieringz:|_Type" w:val="Group"/>
    <w:docVar w:name="z:|_Group: Inhoud van de homilie" w:val=" "/>
    <w:docVar w:name="z:|_Group: Inhoud van de homiliez:|_AllowableCharacters" w:val="All"/>
    <w:docVar w:name="z:|_Group: Inhoud van de homiliez:|_Initial" w:val=" "/>
    <w:docVar w:name="z:|_Group: Inhoud van de homiliez:|_MaxCharacters" w:val="127"/>
    <w:docVar w:name="z:|_Group: Inhoud van de homiliez:|_Position" w:val="13"/>
    <w:docVar w:name="z:|_Group: Inhoud van de homiliez:|_Suggested" w:val=" "/>
    <w:docVar w:name="z:|_Group: Inhoud van de homiliez:|_Type" w:val="Group"/>
    <w:docVar w:name="z:|_Hoofdtekst" w:val="In de eerste lezing en in het evangelie lezen we het arbeidscontract van de volgelingen van Jezus. Het is niet uitgebreid en niet ingewikkeld. Wij moeten een ‘rechtvaardige’ zijn.%vt%%vt%De rechtvaardige is in de Bijbel een begrip. Het is geen juridisch omschreven status maar een algemeen gangbare opvatting. De term komt al in de eerste lezing voor. De rechtvaardige is iemand die Gods wil en wet toegewijd is. In zijn algemeenheid vallen veel mensen daaronder. De eerste voorwaarde om een rechtvaardige te zijn is Gods wet kennen.%vt%%vt%Jezus ziet twee soorten mensen: zij die zichzelf rechtvaardig vinden en zij die het zijn in Gods ogen. De farizeeër verheft zich boven de andere mensen. Hij is iemand die het arbeidsreglement stipt naleeft. Hij kent de wet en hij leeft ernaar. De tollenaar weet van zichzelf dat hij een zondaar is en hij geeft dat toe. Hij wordt door Jezus geprezen.%vt%%vt%Het arbeidsreglement van de gelovige volgeling van Jezus zegt dat wij een rechtvaardige moeten zijn. Door oprecht voor God te staan kunnen wij gerechtvaardigd worden, niet door op te scheppen over onze eigen verdiensten. Dat is de grondhouding van de gelovige.%vt%"/>
    <w:docVar w:name="z:|_Hoofdtekstz:|_Initial" w:val="[Hoofdtekst]"/>
    <w:docVar w:name="z:|_Hoofdtekstz:|_Position" w:val="18"/>
    <w:docVar w:name="z:|_Hoofdtekstz:|_Separator" w:val="%vt%"/>
    <w:docVar w:name="z:|_Hoofdtekstz:|_Suggested" w:val=" "/>
    <w:docVar w:name="z:|_Hoofdtekstz:|_Type" w:val="Long Text"/>
    <w:docVar w:name="z:|_Inleiding" w:val="Naast een arbeidscontract staat vaak een arbeidsreglement. Dat bepaalt heel wat details over het werk dat zal moeten geleverd worden en over de omstandigheden waarin wordt gewerkt. "/>
    <w:docVar w:name="z:|_Inleidingz:|_Initial" w:val="[Inleiding]"/>
    <w:docVar w:name="z:|_Inleidingz:|_Position" w:val="17"/>
    <w:docVar w:name="z:|_Inleidingz:|_Separator" w:val="%vt%"/>
    <w:docVar w:name="z:|_Inleidingz:|_Suggested" w:val=" "/>
    <w:docVar w:name="z:|_Inleidingz:|_Type" w:val="Long Text"/>
    <w:docVar w:name="z:|_Kerk" w:val="PASTORALE ZONE EFFATA"/>
    <w:docVar w:name="z:|_Kerkz:|_Initial" w:val="[Kerk]"/>
    <w:docVar w:name="z:|_Kerkz:|_Item1" w:val="PASTORALE ZONE EFFATA"/>
    <w:docVar w:name="z:|_Kerkz:|_Item2" w:val="O.-L.-V.-MIDDELARESKERK NIJVERSEEL"/>
    <w:docVar w:name="z:|_Kerkz:|_Item3" w:val="O.-L.-V.-ONBEVLEKTKERK PEIZEGEM"/>
    <w:docVar w:name="z:|_Kerkz:|_Item4" w:val="ST.-JOZEFKERK DROESHOUT"/>
    <w:docVar w:name="z:|_Kerkz:|_Item5" w:val="ST.-PAULUSKERK OPWIJK"/>
    <w:docVar w:name="z:|_Kerkz:|_Item6" w:val="ST.-PIETERSBANDENKERK MAZENZELE"/>
    <w:docVar w:name="z:|_Kerkz:|_LimitUser" w:val="False"/>
    <w:docVar w:name="z:|_Kerkz:|_ListCount" w:val="6"/>
    <w:docVar w:name="z:|_Kerkz:|_Position" w:val="15"/>
    <w:docVar w:name="z:|_Kerkz:|_Type" w:val="Dropdown"/>
    <w:docVar w:name="z:|_Liturgisch jaar" w:val="C"/>
    <w:docVar w:name="z:|_Liturgisch jaarz:|_Initial" w:val="[Liturgisch jaar]"/>
    <w:docVar w:name="z:|_Liturgisch jaarz:|_Item1" w:val="A"/>
    <w:docVar w:name="z:|_Liturgisch jaarz:|_Item2" w:val="B"/>
    <w:docVar w:name="z:|_Liturgisch jaarz:|_Item3" w:val="C"/>
    <w:docVar w:name="z:|_Liturgisch jaarz:|_LimitUser" w:val="False"/>
    <w:docVar w:name="z:|_Liturgisch jaarz:|_ListCount" w:val="3"/>
    <w:docVar w:name="z:|_Liturgisch jaarz:|_Position" w:val="5"/>
    <w:docVar w:name="z:|_Liturgisch jaarz:|_Type" w:val="Dropdown"/>
    <w:docVar w:name="z:|_Liturgische tijd" w:val="zondag door het jaar"/>
    <w:docVar w:name="z:|_Liturgische tijdz:|_Initial" w:val="[Liturgische tijd]"/>
    <w:docVar w:name="z:|_Liturgische tijdz:|_Item1" w:val="Advent"/>
    <w:docVar w:name="z:|_Liturgische tijdz:|_Item2" w:val="zondag door het jaar"/>
    <w:docVar w:name="z:|_Liturgische tijdz:|_Item3" w:val="Veertigdagentijd"/>
    <w:docVar w:name="z:|_Liturgische tijdz:|_Item4" w:val="Paaszondag"/>
    <w:docVar w:name="z:|_Liturgische tijdz:|_LimitUser" w:val="False"/>
    <w:docVar w:name="z:|_Liturgische tijdz:|_ListCount" w:val="4"/>
    <w:docVar w:name="z:|_Liturgische tijdz:|_Position" w:val="4"/>
    <w:docVar w:name="z:|_Liturgische tijdz:|_Type" w:val="Dropdown"/>
    <w:docVar w:name="z:|_Nr Bijbellezing" w:val="199"/>
    <w:docVar w:name="z:|_Nr Bijbellezingz:|_AllowableCharacters" w:val="All"/>
    <w:docVar w:name="z:|_Nr Bijbellezingz:|_Initial" w:val="[Nr Bijbellezing]"/>
    <w:docVar w:name="z:|_Nr Bijbellezingz:|_MaxCharacters" w:val="127"/>
    <w:docVar w:name="z:|_Nr Bijbellezingz:|_Position" w:val="11"/>
    <w:docVar w:name="z:|_Nr Bijbellezingz:|_Suggested" w:val=" "/>
    <w:docVar w:name="z:|_Nr Bijbellezingz:|_Type" w:val="Text"/>
    <w:docVar w:name="z:|_Nr Eerste lezing" w:val="197"/>
    <w:docVar w:name="z:|_Nr Eerste lezingz:|_AllowableCharacters" w:val="All"/>
    <w:docVar w:name="z:|_Nr Eerste lezingz:|_Initial" w:val="[Nr Eerste lezing]"/>
    <w:docVar w:name="z:|_Nr Eerste lezingz:|_MaxCharacters" w:val="127"/>
    <w:docVar w:name="z:|_Nr Eerste lezingz:|_Position" w:val="7"/>
    <w:docVar w:name="z:|_Nr Eerste lezingz:|_Suggested" w:val=" "/>
    <w:docVar w:name="z:|_Nr Eerste lezingz:|_Type" w:val="Text"/>
    <w:docVar w:name="z:|_Nr Tweede lezing" w:val="198"/>
    <w:docVar w:name="z:|_Nr Tweede lezingz:|_AllowableCharacters" w:val="All"/>
    <w:docVar w:name="z:|_Nr Tweede lezingz:|_Initial" w:val="[Nr Tweede lezing]"/>
    <w:docVar w:name="z:|_Nr Tweede lezingz:|_MaxCharacters" w:val="127"/>
    <w:docVar w:name="z:|_Nr Tweede lezingz:|_Position" w:val="9"/>
    <w:docVar w:name="z:|_Nr Tweede lezingz:|_Suggested" w:val=" "/>
    <w:docVar w:name="z:|_Nr Tweede lezingz:|_Type" w:val="Text"/>
    <w:docVar w:name="z:|_Ref Eerste lezing" w:val="Sir 35,15b-17.20-22a"/>
    <w:docVar w:name="z:|_Ref Eerste lezingz:|_AllowableCharacters" w:val="All"/>
    <w:docVar w:name="z:|_Ref Eerste lezingz:|_Initial" w:val="[Ref Eerste lezing]"/>
    <w:docVar w:name="z:|_Ref Eerste lezingz:|_MaxCharacters" w:val="127"/>
    <w:docVar w:name="z:|_Ref Eerste lezingz:|_Position" w:val="6"/>
    <w:docVar w:name="z:|_Ref Eerste lezingz:|_Suggested" w:val=" "/>
    <w:docVar w:name="z:|_Ref Eerste lezingz:|_Type" w:val="Text"/>
    <w:docVar w:name="z:|_Ref Tweede lezing" w:val="2 Tim 4,6-8.16-18"/>
    <w:docVar w:name="z:|_Ref Tweede lezingz:|_AllowableCharacters" w:val="All"/>
    <w:docVar w:name="z:|_Ref Tweede lezingz:|_Initial" w:val="[Ref Tweede lezing]"/>
    <w:docVar w:name="z:|_Ref Tweede lezingz:|_MaxCharacters" w:val="127"/>
    <w:docVar w:name="z:|_Ref Tweede lezingz:|_Position" w:val="8"/>
    <w:docVar w:name="z:|_Ref Tweede lezingz:|_Suggested" w:val=" "/>
    <w:docVar w:name="z:|_Ref Tweede lezingz:|_Type" w:val="Text"/>
    <w:docVar w:name="z:|_Referentie bijbellezing" w:val="Lc 18,9-14"/>
    <w:docVar w:name="z:|_Referentie bijbellezingz:|_AllowableCharacters" w:val="All"/>
    <w:docVar w:name="z:|_Referentie bijbellezingz:|_Initial" w:val="[Referentie bijbellezing]"/>
    <w:docVar w:name="z:|_Referentie bijbellezingz:|_MaxCharacters" w:val="127"/>
    <w:docVar w:name="z:|_Referentie bijbellezingz:|_Position" w:val="10"/>
    <w:docVar w:name="z:|_Referentie bijbellezingz:|_Suggested" w:val=" "/>
    <w:docVar w:name="z:|_Referentie bijbellezingz:|_Type" w:val="Text"/>
    <w:docVar w:name="z:|_Skoop" w:val="Gebed vertrekt vanuit een oprechte houding tegenover God."/>
    <w:docVar w:name="z:|_Skoopz:|_Initial" w:val="[Skoop]"/>
    <w:docVar w:name="z:|_Skoopz:|_Position" w:val="16"/>
    <w:docVar w:name="z:|_Skoopz:|_Separator" w:val="%vt%"/>
    <w:docVar w:name="z:|_Skoopz:|_Suggested" w:val=" "/>
    <w:docVar w:name="z:|_Skoopz:|_Type" w:val="Long Text"/>
    <w:docVar w:name="z:|_Titel" w:val="DE RECHTVAARDIGE"/>
    <w:docVar w:name="z:|_Titelz:|_AllowableCharacters" w:val="All"/>
    <w:docVar w:name="z:|_Titelz:|_Initial" w:val="[Titel]"/>
    <w:docVar w:name="z:|_Titelz:|_MaxCharacters" w:val="127"/>
    <w:docVar w:name="z:|_Titelz:|_Position" w:val="14"/>
    <w:docVar w:name="z:|_Titelz:|_Suggested" w:val=" "/>
    <w:docVar w:name="z:|_Titelz:|_Type" w:val="Text"/>
    <w:docVar w:name="z:|_Volgorde liturgische dag" w:val="30e"/>
    <w:docVar w:name="z:|_Volgorde liturgische dagz:|_AllowableCharacters" w:val="All"/>
    <w:docVar w:name="z:|_Volgorde liturgische dagz:|_Initial" w:val="[Volgorde liturgische dag]"/>
    <w:docVar w:name="z:|_Volgorde liturgische dagz:|_MaxCharacters" w:val="127"/>
    <w:docVar w:name="z:|_Volgorde liturgische dagz:|_Position" w:val="3"/>
    <w:docVar w:name="z:|_Volgorde liturgische dagz:|_Suggested" w:val="e"/>
    <w:docVar w:name="z:|_Volgorde liturgische dagz:|_Type" w:val="Text"/>
  </w:docVars>
  <w:rsids>
    <w:rsidRoot w:val="00DB54EC"/>
    <w:rsid w:val="0005078B"/>
    <w:rsid w:val="00062C42"/>
    <w:rsid w:val="000E0B39"/>
    <w:rsid w:val="001347E2"/>
    <w:rsid w:val="00170BA9"/>
    <w:rsid w:val="001968A0"/>
    <w:rsid w:val="001C36A7"/>
    <w:rsid w:val="001D4984"/>
    <w:rsid w:val="00232285"/>
    <w:rsid w:val="002326DE"/>
    <w:rsid w:val="0023547E"/>
    <w:rsid w:val="00260BBA"/>
    <w:rsid w:val="002C29BB"/>
    <w:rsid w:val="00301784"/>
    <w:rsid w:val="003042EB"/>
    <w:rsid w:val="00317777"/>
    <w:rsid w:val="00330860"/>
    <w:rsid w:val="00332C23"/>
    <w:rsid w:val="00342004"/>
    <w:rsid w:val="003765B5"/>
    <w:rsid w:val="003857F4"/>
    <w:rsid w:val="003B79DD"/>
    <w:rsid w:val="003E1847"/>
    <w:rsid w:val="0041045F"/>
    <w:rsid w:val="00427C7C"/>
    <w:rsid w:val="0044062F"/>
    <w:rsid w:val="00451C75"/>
    <w:rsid w:val="004670BD"/>
    <w:rsid w:val="00467B3F"/>
    <w:rsid w:val="00471612"/>
    <w:rsid w:val="00495497"/>
    <w:rsid w:val="004A0480"/>
    <w:rsid w:val="004B0A94"/>
    <w:rsid w:val="004F0BB0"/>
    <w:rsid w:val="005119F3"/>
    <w:rsid w:val="00534992"/>
    <w:rsid w:val="00535B66"/>
    <w:rsid w:val="00543258"/>
    <w:rsid w:val="00562D02"/>
    <w:rsid w:val="00563B28"/>
    <w:rsid w:val="005829ED"/>
    <w:rsid w:val="005A31BD"/>
    <w:rsid w:val="005F0C9E"/>
    <w:rsid w:val="005F1010"/>
    <w:rsid w:val="005F6712"/>
    <w:rsid w:val="0060185F"/>
    <w:rsid w:val="00641ACA"/>
    <w:rsid w:val="00673903"/>
    <w:rsid w:val="00702336"/>
    <w:rsid w:val="00722C0B"/>
    <w:rsid w:val="007744C6"/>
    <w:rsid w:val="007843B8"/>
    <w:rsid w:val="0079054B"/>
    <w:rsid w:val="007965DB"/>
    <w:rsid w:val="00796914"/>
    <w:rsid w:val="007A6D2A"/>
    <w:rsid w:val="007D47EC"/>
    <w:rsid w:val="00806630"/>
    <w:rsid w:val="00863F43"/>
    <w:rsid w:val="008B7B62"/>
    <w:rsid w:val="008D5FAB"/>
    <w:rsid w:val="008E6AC7"/>
    <w:rsid w:val="00910CC6"/>
    <w:rsid w:val="0092346D"/>
    <w:rsid w:val="00935649"/>
    <w:rsid w:val="00935D96"/>
    <w:rsid w:val="00937D5A"/>
    <w:rsid w:val="0095370A"/>
    <w:rsid w:val="009878FF"/>
    <w:rsid w:val="009953CE"/>
    <w:rsid w:val="009960CE"/>
    <w:rsid w:val="009C37E7"/>
    <w:rsid w:val="009D0528"/>
    <w:rsid w:val="00A05C0F"/>
    <w:rsid w:val="00A345E8"/>
    <w:rsid w:val="00A507CB"/>
    <w:rsid w:val="00A56E25"/>
    <w:rsid w:val="00A63B1B"/>
    <w:rsid w:val="00A65C10"/>
    <w:rsid w:val="00A75E87"/>
    <w:rsid w:val="00AB4942"/>
    <w:rsid w:val="00AE322E"/>
    <w:rsid w:val="00B02FF2"/>
    <w:rsid w:val="00B321ED"/>
    <w:rsid w:val="00B34D02"/>
    <w:rsid w:val="00B55611"/>
    <w:rsid w:val="00BA7164"/>
    <w:rsid w:val="00BD6E44"/>
    <w:rsid w:val="00BD7AAD"/>
    <w:rsid w:val="00BE40D2"/>
    <w:rsid w:val="00BF490E"/>
    <w:rsid w:val="00C868DF"/>
    <w:rsid w:val="00CB2040"/>
    <w:rsid w:val="00CD0EC6"/>
    <w:rsid w:val="00CE004E"/>
    <w:rsid w:val="00CE058E"/>
    <w:rsid w:val="00CF6662"/>
    <w:rsid w:val="00D0575B"/>
    <w:rsid w:val="00D47A42"/>
    <w:rsid w:val="00D708DB"/>
    <w:rsid w:val="00DB54EC"/>
    <w:rsid w:val="00DC5E64"/>
    <w:rsid w:val="00E06160"/>
    <w:rsid w:val="00E15CC0"/>
    <w:rsid w:val="00E2018B"/>
    <w:rsid w:val="00E54AA6"/>
    <w:rsid w:val="00E54B1C"/>
    <w:rsid w:val="00E904BB"/>
    <w:rsid w:val="00E95ABB"/>
    <w:rsid w:val="00EC70D9"/>
    <w:rsid w:val="00EE3C90"/>
    <w:rsid w:val="00F23308"/>
    <w:rsid w:val="00F3528E"/>
    <w:rsid w:val="00F46B8A"/>
    <w:rsid w:val="00F47B42"/>
    <w:rsid w:val="00F74A92"/>
    <w:rsid w:val="00F97539"/>
    <w:rsid w:val="00FA3184"/>
    <w:rsid w:val="00FB4FE2"/>
    <w:rsid w:val="00FC0227"/>
    <w:rsid w:val="00FF43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3A4DC"/>
  <w15:docId w15:val="{54353AF7-B08B-49F5-AE2B-113513335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1847"/>
    <w:pPr>
      <w:jc w:val="both"/>
    </w:pPr>
    <w:rPr>
      <w:rFonts w:asciiTheme="minorHAnsi" w:hAnsiTheme="minorHAnsi"/>
      <w:sz w:val="26"/>
      <w:lang w:eastAsia="en-US"/>
    </w:rPr>
  </w:style>
  <w:style w:type="paragraph" w:styleId="Kop1">
    <w:name w:val="heading 1"/>
    <w:basedOn w:val="Standaard"/>
    <w:next w:val="Leestekst"/>
    <w:qFormat/>
    <w:rsid w:val="00232285"/>
    <w:pPr>
      <w:keepNext/>
      <w:spacing w:before="240" w:after="60"/>
      <w:outlineLvl w:val="0"/>
    </w:pPr>
    <w:rPr>
      <w:b/>
      <w:kern w:val="28"/>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232285"/>
    <w:pPr>
      <w:tabs>
        <w:tab w:val="center" w:pos="4536"/>
        <w:tab w:val="right" w:pos="9072"/>
      </w:tabs>
    </w:pPr>
  </w:style>
  <w:style w:type="paragraph" w:styleId="Lijstopsomteken">
    <w:name w:val="List Bullet"/>
    <w:basedOn w:val="Standaard"/>
    <w:rsid w:val="00232285"/>
    <w:pPr>
      <w:ind w:left="283" w:hanging="283"/>
    </w:pPr>
  </w:style>
  <w:style w:type="paragraph" w:styleId="Voettekst">
    <w:name w:val="footer"/>
    <w:basedOn w:val="Standaard"/>
    <w:link w:val="VoettekstChar"/>
    <w:uiPriority w:val="99"/>
    <w:rsid w:val="00232285"/>
    <w:pPr>
      <w:tabs>
        <w:tab w:val="center" w:pos="4536"/>
        <w:tab w:val="right" w:pos="9072"/>
      </w:tabs>
    </w:pPr>
  </w:style>
  <w:style w:type="paragraph" w:customStyle="1" w:styleId="Hoofding">
    <w:name w:val="Hoofding"/>
    <w:basedOn w:val="Standaard"/>
    <w:next w:val="Leestekst"/>
    <w:rsid w:val="00232285"/>
    <w:rPr>
      <w:rFonts w:ascii="Arial Narrow" w:hAnsi="Arial Narrow"/>
      <w:sz w:val="18"/>
    </w:rPr>
  </w:style>
  <w:style w:type="paragraph" w:customStyle="1" w:styleId="Leestekst">
    <w:name w:val="Leestekst"/>
    <w:basedOn w:val="Standaard"/>
    <w:rsid w:val="00232285"/>
  </w:style>
  <w:style w:type="paragraph" w:customStyle="1" w:styleId="Commentaar">
    <w:name w:val="Commentaar"/>
    <w:basedOn w:val="Hoofding"/>
    <w:next w:val="Leestekst"/>
    <w:rsid w:val="00232285"/>
    <w:rPr>
      <w:i/>
    </w:rPr>
  </w:style>
  <w:style w:type="paragraph" w:styleId="Adresenvelop">
    <w:name w:val="envelope address"/>
    <w:basedOn w:val="Standaard"/>
    <w:rsid w:val="00BA7164"/>
    <w:pPr>
      <w:framePr w:w="7920" w:h="1980" w:hRule="exact" w:hSpace="141" w:wrap="auto" w:hAnchor="page" w:xAlign="center" w:yAlign="bottom"/>
      <w:ind w:left="2880"/>
    </w:pPr>
    <w:rPr>
      <w:rFonts w:ascii="Times New Roman Condensed" w:hAnsi="Times New Roman Condensed" w:cs="Arial"/>
      <w:b/>
      <w:color w:val="0000FF"/>
      <w:sz w:val="24"/>
      <w:szCs w:val="24"/>
    </w:rPr>
  </w:style>
  <w:style w:type="paragraph" w:styleId="Afzender">
    <w:name w:val="envelope return"/>
    <w:basedOn w:val="Standaard"/>
    <w:rsid w:val="00BA7164"/>
    <w:rPr>
      <w:rFonts w:ascii="Trebuchet MS" w:hAnsi="Trebuchet MS" w:cs="Arial"/>
      <w:color w:val="427A6C"/>
      <w:sz w:val="20"/>
    </w:rPr>
  </w:style>
  <w:style w:type="character" w:customStyle="1" w:styleId="KoptekstChar">
    <w:name w:val="Koptekst Char"/>
    <w:basedOn w:val="Standaardalinea-lettertype"/>
    <w:link w:val="Koptekst"/>
    <w:uiPriority w:val="99"/>
    <w:rsid w:val="00B55611"/>
    <w:rPr>
      <w:rFonts w:ascii="Arial" w:hAnsi="Arial"/>
      <w:sz w:val="26"/>
      <w:lang w:val="nl-NL" w:eastAsia="en-US"/>
    </w:rPr>
  </w:style>
  <w:style w:type="character" w:customStyle="1" w:styleId="VoettekstChar">
    <w:name w:val="Voettekst Char"/>
    <w:basedOn w:val="Standaardalinea-lettertype"/>
    <w:link w:val="Voettekst"/>
    <w:uiPriority w:val="99"/>
    <w:rsid w:val="00B55611"/>
    <w:rPr>
      <w:rFonts w:ascii="Arial" w:hAnsi="Arial"/>
      <w:sz w:val="2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243498">
      <w:bodyDiv w:val="1"/>
      <w:marLeft w:val="0"/>
      <w:marRight w:val="0"/>
      <w:marTop w:val="0"/>
      <w:marBottom w:val="0"/>
      <w:divBdr>
        <w:top w:val="none" w:sz="0" w:space="0" w:color="auto"/>
        <w:left w:val="none" w:sz="0" w:space="0" w:color="auto"/>
        <w:bottom w:val="none" w:sz="0" w:space="0" w:color="auto"/>
        <w:right w:val="none" w:sz="0" w:space="0" w:color="auto"/>
      </w:divBdr>
      <w:divsChild>
        <w:div w:id="430248681">
          <w:marLeft w:val="0"/>
          <w:marRight w:val="0"/>
          <w:marTop w:val="0"/>
          <w:marBottom w:val="0"/>
          <w:divBdr>
            <w:top w:val="none" w:sz="0" w:space="0" w:color="auto"/>
            <w:left w:val="none" w:sz="0" w:space="0" w:color="auto"/>
            <w:bottom w:val="none" w:sz="0" w:space="0" w:color="auto"/>
            <w:right w:val="none" w:sz="0" w:space="0" w:color="auto"/>
          </w:divBdr>
          <w:divsChild>
            <w:div w:id="822625389">
              <w:marLeft w:val="0"/>
              <w:marRight w:val="0"/>
              <w:marTop w:val="0"/>
              <w:marBottom w:val="0"/>
              <w:divBdr>
                <w:top w:val="none" w:sz="0" w:space="0" w:color="auto"/>
                <w:left w:val="none" w:sz="0" w:space="0" w:color="auto"/>
                <w:bottom w:val="none" w:sz="0" w:space="0" w:color="auto"/>
                <w:right w:val="none" w:sz="0" w:space="0" w:color="auto"/>
              </w:divBdr>
              <w:divsChild>
                <w:div w:id="1341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doMOEYS\OneDrive%20-%20Pastorale%20Zone%20Effata\Documenten\Aangepaste%20Office-sjablonen\Homilie\01%20Homili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Standaardeigenschappen</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03191-4841-4A3D-90A8-2AF48ABCD590}">
  <ds:schemaRefs>
    <ds:schemaRef ds:uri="http://schemas.microsoft.com/office/2006/customDocumentInformationPanel"/>
  </ds:schemaRefs>
</ds:datastoreItem>
</file>

<file path=customXml/itemProps2.xml><?xml version="1.0" encoding="utf-8"?>
<ds:datastoreItem xmlns:ds="http://schemas.openxmlformats.org/officeDocument/2006/customXml" ds:itemID="{AF1513B6-7C13-4E83-88C5-7F6CA52A8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Homilie.dotm</Template>
  <TotalTime>0</TotalTime>
  <Pages>1</Pages>
  <Words>234</Words>
  <Characters>1502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Homilie</vt:lpstr>
    </vt:vector>
  </TitlesOfParts>
  <Company>Thuis</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Homilie</dc:title>
  <dc:creator>Guido MOEYS</dc:creator>
  <cp:lastModifiedBy>Guido MOEYS</cp:lastModifiedBy>
  <cp:revision>10</cp:revision>
  <cp:lastPrinted>1997-04-07T16:48:00Z</cp:lastPrinted>
  <dcterms:created xsi:type="dcterms:W3CDTF">2025-10-24T07:39:00Z</dcterms:created>
  <dcterms:modified xsi:type="dcterms:W3CDTF">2025-10-24T08:15:00Z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_Gedachtenisviering?z:|_CheckboxLabel">
    <vt:lpwstr>Gedachtenisviering?</vt:lpwstr>
  </property>
  <property fmtid="{D5CDD505-2E9C-101B-9397-08002B2CF9AE}" pid="3" name="z:|_Group: Inhoud van de homilie">
    <vt:lpwstr> </vt:lpwstr>
  </property>
  <property fmtid="{D5CDD505-2E9C-101B-9397-08002B2CF9AE}" pid="4" name="z:|_Group: Gegevens voor de eucharistieviering">
    <vt:lpwstr> </vt:lpwstr>
  </property>
  <property fmtid="{D5CDD505-2E9C-101B-9397-08002B2CF9AE}" pid="5" name="z:|_Datum">
    <vt:lpwstr>2025-10-26</vt:lpwstr>
  </property>
  <property fmtid="{D5CDD505-2E9C-101B-9397-08002B2CF9AE}" pid="6" name="z:|_Volgorde liturgische dag">
    <vt:lpwstr>30e</vt:lpwstr>
  </property>
  <property fmtid="{D5CDD505-2E9C-101B-9397-08002B2CF9AE}" pid="7" name="z:|_Liturgische tijd">
    <vt:lpwstr>zondag door het jaar</vt:lpwstr>
  </property>
  <property fmtid="{D5CDD505-2E9C-101B-9397-08002B2CF9AE}" pid="8" name="z:|_Liturgisch jaar">
    <vt:lpwstr>C</vt:lpwstr>
  </property>
  <property fmtid="{D5CDD505-2E9C-101B-9397-08002B2CF9AE}" pid="9" name="z:|_Ref Eerste lezing">
    <vt:lpwstr>Sir 35,15b-17.20-22a</vt:lpwstr>
  </property>
  <property fmtid="{D5CDD505-2E9C-101B-9397-08002B2CF9AE}" pid="10" name="z:|_Nr Eerste lezing">
    <vt:lpwstr>197</vt:lpwstr>
  </property>
  <property fmtid="{D5CDD505-2E9C-101B-9397-08002B2CF9AE}" pid="11" name="z:|_Ref Tweede lezing">
    <vt:lpwstr>2 Tim 4,6-8.16-18</vt:lpwstr>
  </property>
  <property fmtid="{D5CDD505-2E9C-101B-9397-08002B2CF9AE}" pid="12" name="z:|_Nr Tweede lezing">
    <vt:lpwstr>198</vt:lpwstr>
  </property>
  <property fmtid="{D5CDD505-2E9C-101B-9397-08002B2CF9AE}" pid="13" name="z:|_Referentie bijbellezing">
    <vt:lpwstr>Lc 18,9-14</vt:lpwstr>
  </property>
  <property fmtid="{D5CDD505-2E9C-101B-9397-08002B2CF9AE}" pid="14" name="z:|_Nr Bijbellezing">
    <vt:lpwstr>199</vt:lpwstr>
  </property>
  <property fmtid="{D5CDD505-2E9C-101B-9397-08002B2CF9AE}" pid="15" name="z:|_Gedachtenisviering?">
    <vt:lpwstr>False</vt:lpwstr>
  </property>
  <property fmtid="{D5CDD505-2E9C-101B-9397-08002B2CF9AE}" pid="16" name="z:|_Titel">
    <vt:lpwstr>DE RECHTVAARDIGE</vt:lpwstr>
  </property>
  <property fmtid="{D5CDD505-2E9C-101B-9397-08002B2CF9AE}" pid="17" name="z:|_Kerk">
    <vt:lpwstr>PASTORALE ZONE EFFATA</vt:lpwstr>
  </property>
  <property fmtid="{D5CDD505-2E9C-101B-9397-08002B2CF9AE}" pid="18" name="z:|_Skoop">
    <vt:lpwstr>Gebed vertrekt vanuit een oprechte houding tegenover God.</vt:lpwstr>
  </property>
  <property fmtid="{D5CDD505-2E9C-101B-9397-08002B2CF9AE}" pid="19" name="z:|_Inleiding">
    <vt:lpwstr>Naast een arbeidscontract staat vaak een arbeidsreglement. Dat bepaalt heel wat details over het werk dat zal moeten geleverd worden en over de omstandigheden waarin wordt gewerkt. </vt:lpwstr>
  </property>
  <property fmtid="{D5CDD505-2E9C-101B-9397-08002B2CF9AE}" pid="20" name="z:|_Hoofdtekst">
    <vt:lpwstr>In de eerste lezing en in het evangelie lezen we het arbeidscontract van de volgelingen van Jezus. Het is niet uitgebreid en niet ingewikkeld. Wij moeten een ‘rechtvaardige’ zijn._x000b__x000b_De rechtvaardige is in de Bijbel een begrip. Het is geen juridisch omschreven status maar een algemeen gangbare opvatting. De term komt al in de eerste lezing voor. De rechtvaardige is iemand die Gods wil en wet toegewijd is. In zijn algemeenheid vallen veel mensen daaronder. De eerste voorwaarde om een rechtvaardige te zijn is Gods wet kennen._x000b__x000b_Jezus ziet twee soorten mensen: zij die zichzelf rechtvaardig vinden en zij die het zijn in Gods ogen. De farizeeër verheft zich boven de andere mensen. Hij is iemand die het arbeidsreglement stipt naleeft. Hij kent de wet en hij leeft ernaar. De tollenaar weet van zichzelf dat hij een zondaar is en hij geeft dat toe. Hij wordt door Jezus geprezen._x000b__x000b_Het arbeidsreglement van de gelovige volgeling van Jezus zegt dat wij een rechtvaardige moeten zijn. Door oprecht voor God te staan kunnen wij gerechtvaardigd worden, niet door op te scheppen over onze eigen verdiensten. Dat is de grondhouding van de gelovige._x000b_</vt:lpwstr>
  </property>
</Properties>
</file>