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8F6B" w14:textId="1E0E55B8" w:rsidR="00935D96" w:rsidRDefault="009748F6">
      <w:pPr>
        <w:pStyle w:val="Hoofding"/>
        <w:rPr>
          <w:rFonts w:asciiTheme="minorHAnsi" w:hAnsiTheme="minorHAnsi"/>
          <w:b/>
          <w:sz w:val="26"/>
          <w:szCs w:val="26"/>
        </w:rPr>
      </w:pPr>
      <w:r>
        <w:rPr>
          <w:rFonts w:asciiTheme="minorHAnsi" w:hAnsiTheme="minorHAnsi"/>
          <w:b/>
          <w:sz w:val="26"/>
          <w:szCs w:val="26"/>
        </w:rPr>
        <w:t>O.L.V.-ONBEVLEKTKERK PEIZEGEM</w:t>
      </w:r>
    </w:p>
    <w:p w14:paraId="2663C60D"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5CB1B3D1" w14:textId="7598BE99"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9748F6">
        <w:rPr>
          <w:rFonts w:asciiTheme="minorHAnsi" w:hAnsiTheme="minorHAnsi"/>
          <w:sz w:val="26"/>
          <w:szCs w:val="26"/>
        </w:rPr>
        <w:t>2025-11-27</w:t>
      </w:r>
      <w:r w:rsidRPr="00317777">
        <w:rPr>
          <w:rFonts w:asciiTheme="minorHAnsi" w:hAnsiTheme="minorHAnsi"/>
          <w:sz w:val="26"/>
          <w:szCs w:val="26"/>
        </w:rPr>
        <w:fldChar w:fldCharType="end"/>
      </w:r>
    </w:p>
    <w:p w14:paraId="284C43A0" w14:textId="77777777" w:rsidR="00317777" w:rsidRDefault="00317777" w:rsidP="00317777">
      <w:pPr>
        <w:pStyle w:val="Leestekst"/>
        <w:pBdr>
          <w:bottom w:val="single" w:sz="6" w:space="1" w:color="auto"/>
        </w:pBdr>
      </w:pPr>
    </w:p>
    <w:p w14:paraId="10CB1DC8" w14:textId="77777777" w:rsidR="00317777" w:rsidRPr="00317777" w:rsidRDefault="00317777" w:rsidP="00317777">
      <w:pPr>
        <w:pStyle w:val="Leestekst"/>
      </w:pPr>
    </w:p>
    <w:p w14:paraId="5B422E2A" w14:textId="241E1FDC"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9748F6">
        <w:rPr>
          <w:b/>
          <w:sz w:val="28"/>
        </w:rPr>
        <w:t>MESSIAANSE MENSEN</w:t>
      </w:r>
      <w:r w:rsidRPr="00330860">
        <w:rPr>
          <w:b/>
          <w:sz w:val="28"/>
        </w:rPr>
        <w:fldChar w:fldCharType="end"/>
      </w:r>
    </w:p>
    <w:p w14:paraId="14F1D70E" w14:textId="77777777" w:rsidR="00330860" w:rsidRPr="00330860" w:rsidRDefault="00330860" w:rsidP="00937D5A">
      <w:pPr>
        <w:rPr>
          <w:b/>
        </w:rPr>
      </w:pPr>
    </w:p>
    <w:p w14:paraId="1CD3E6BD" w14:textId="7E56316D"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9748F6">
        <w:rPr>
          <w:rFonts w:asciiTheme="majorHAnsi" w:hAnsiTheme="majorHAnsi"/>
          <w:b/>
          <w:i/>
          <w:sz w:val="20"/>
        </w:rPr>
        <w:t>‘Messias’ is een woord dat alles uitdrukt wat de joodse mens van de toekomst verwacht; daarvoor waakzaam zijn is Jezus’ boodschap.</w:t>
      </w:r>
      <w:r w:rsidRPr="0079054B">
        <w:rPr>
          <w:rFonts w:asciiTheme="majorHAnsi" w:hAnsiTheme="majorHAnsi"/>
          <w:b/>
          <w:i/>
          <w:sz w:val="20"/>
        </w:rPr>
        <w:fldChar w:fldCharType="end"/>
      </w:r>
    </w:p>
    <w:p w14:paraId="0847B269" w14:textId="323F64BD"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9748F6">
        <w:t>Mt 24,37-44</w:t>
      </w:r>
      <w:r>
        <w:fldChar w:fldCharType="end"/>
      </w:r>
    </w:p>
    <w:p w14:paraId="41942024" w14:textId="77777777" w:rsidR="00937D5A" w:rsidRDefault="00937D5A" w:rsidP="00EE3C90"/>
    <w:bookmarkStart w:id="0" w:name="TypingStartsHere"/>
    <w:bookmarkEnd w:id="0"/>
    <w:p w14:paraId="6AA1CF2E" w14:textId="6FE93AAE"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9748F6">
        <w:t>Er was de laatste dagen wat te doen rond de begroting van de regering van België. Dat is een tabel met verwachtingen. De ministers vragen het parlement om daarmee akkoord te gaan: “Wij verwachten zoveel inkomsten en wij verwachten zoveel uitgaven. Zijn jullie akkoord?”</w:t>
      </w:r>
      <w:r>
        <w:fldChar w:fldCharType="end"/>
      </w:r>
    </w:p>
    <w:p w14:paraId="5C960A33" w14:textId="77777777" w:rsidR="0005078B" w:rsidRDefault="0005078B" w:rsidP="00EE3C90"/>
    <w:p w14:paraId="0312355A" w14:textId="191F8489"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9748F6">
        <w:t>De joodse mensen ten tijde van Jezus verwachtten ook. Ze hebben geen tabel met cijfers over inkomsten en uitgaven. Zij verwachten de messias. ‘Messias’ is een woord dat alles uitdrukt wat de joodse mens van de toekomst verwacht.</w:t>
      </w:r>
      <w:r w:rsidR="009748F6">
        <w:br/>
      </w:r>
      <w:r w:rsidR="009748F6">
        <w:br/>
        <w:t>Jezus brengt iets nieuw: de toekomst is al begonnen; de messias is gekomen. Hij komt niet allles-ineens maar de messias komt geleidelijk. Dat is nieuw! De mensen zijn dat niet gewoon: Waar is de messias dan, vragen zij zich af.</w:t>
      </w:r>
      <w:r w:rsidR="009748F6">
        <w:br/>
      </w:r>
      <w:r w:rsidR="009748F6">
        <w:br/>
        <w:t xml:space="preserve">“Je moet er waakzaam voor zijn,” zegt Jezus. Je kunt hem zien en horen, als je openstaat, als je oefent, als je het leven niet samenvat in een tabel met cijfers. </w:t>
      </w:r>
      <w:r w:rsidR="009748F6">
        <w:br/>
      </w:r>
      <w:r w:rsidR="009748F6">
        <w:br/>
        <w:t>Laten wij in de Advent messiaanse mensen worden: mensen die de Mensenzoon verwachten en waakzaam zijn om hem in ons leven te zien en te horen.</w:t>
      </w:r>
      <w:r>
        <w:fldChar w:fldCharType="end"/>
      </w:r>
    </w:p>
    <w:p w14:paraId="6C95639B" w14:textId="77777777" w:rsidR="00B566E9" w:rsidRDefault="00B566E9" w:rsidP="00EE3C90"/>
    <w:p w14:paraId="3A1B2E11" w14:textId="61B557AF" w:rsidR="00B566E9" w:rsidRDefault="00B566E9" w:rsidP="00EE3C90">
      <w:fldSimple w:instr=" DOCVARIABLE &quot;z:|_Bijbelcitaat&quot; \* MERGEFORMAT " w:fldLock="1">
        <w:r w:rsidR="009748F6">
          <w:t>Jullie moeten klaarstaan, want de Mensenzoon komt op een tijdstip waarop je het niet verwacht.</w:t>
        </w:r>
      </w:fldSimple>
    </w:p>
    <w:p w14:paraId="3FC31D37" w14:textId="47BCBEAB" w:rsidR="00B566E9" w:rsidRDefault="00B566E9" w:rsidP="00EE3C90">
      <w:fldSimple w:instr=" DOCPROPERTY &quot;z:|_Referentie Bijbelcitaat&quot; \* MERGEFORMAT " w:fldLock="1">
        <w:r w:rsidR="009748F6">
          <w:t>Mt 24,44</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FDB7" w14:textId="77777777" w:rsidR="001B562F" w:rsidRDefault="001B562F">
      <w:r>
        <w:separator/>
      </w:r>
    </w:p>
  </w:endnote>
  <w:endnote w:type="continuationSeparator" w:id="0">
    <w:p w14:paraId="2285B945" w14:textId="77777777" w:rsidR="001B562F" w:rsidRDefault="001B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5323"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3CC68A9B" w14:textId="77777777">
      <w:trPr>
        <w:trHeight w:val="10166"/>
      </w:trPr>
      <w:tc>
        <w:tcPr>
          <w:tcW w:w="498" w:type="dxa"/>
          <w:tcBorders>
            <w:bottom w:val="single" w:sz="4" w:space="0" w:color="auto"/>
          </w:tcBorders>
          <w:textDirection w:val="btLr"/>
        </w:tcPr>
        <w:p w14:paraId="5DA92392"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125A9375" w14:textId="77777777">
      <w:tc>
        <w:tcPr>
          <w:tcW w:w="498" w:type="dxa"/>
          <w:tcBorders>
            <w:top w:val="single" w:sz="4" w:space="0" w:color="auto"/>
          </w:tcBorders>
        </w:tcPr>
        <w:p w14:paraId="27C02BBC" w14:textId="77777777" w:rsidR="00B55611" w:rsidRDefault="00B55611">
          <w:pPr>
            <w:pStyle w:val="Voettekst"/>
          </w:pPr>
        </w:p>
      </w:tc>
    </w:tr>
    <w:tr w:rsidR="00B55611" w14:paraId="661E6E28" w14:textId="77777777">
      <w:trPr>
        <w:trHeight w:val="768"/>
      </w:trPr>
      <w:tc>
        <w:tcPr>
          <w:tcW w:w="498" w:type="dxa"/>
        </w:tcPr>
        <w:p w14:paraId="37D79FE9" w14:textId="77777777" w:rsidR="00B55611" w:rsidRDefault="00B55611">
          <w:pPr>
            <w:pStyle w:val="Koptekst"/>
          </w:pPr>
        </w:p>
      </w:tc>
    </w:tr>
  </w:tbl>
  <w:p w14:paraId="3874DD6F"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DC2A"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2CD3" w14:textId="77777777" w:rsidR="001B562F" w:rsidRDefault="001B562F">
      <w:r>
        <w:separator/>
      </w:r>
    </w:p>
  </w:footnote>
  <w:footnote w:type="continuationSeparator" w:id="0">
    <w:p w14:paraId="07CB4856" w14:textId="77777777" w:rsidR="001B562F" w:rsidRDefault="001B5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0411"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23DA"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DC7D"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11-30.docx"/>
    <w:docVar w:name="User|Has|Been|Prompted" w:val=" "/>
    <w:docVar w:name="z:|_Bijbelcitaat" w:val="Jullie moeten klaarstaan, want de Mensenzoon komt op een tijdstip waarop je het niet verwacht."/>
    <w:docVar w:name="z:|_Bijbelcitaatz:|_Initial" w:val="[Bijbelcitaat]"/>
    <w:docVar w:name="z:|_Bijbelcitaatz:|_Position" w:val="19"/>
    <w:docVar w:name="z:|_Bijbelcitaatz:|_Separator" w:val="%vt%"/>
    <w:docVar w:name="z:|_Bijbelcitaatz:|_Suggested" w:val=" "/>
    <w:docVar w:name="z:|_Bijbelcitaatz:|_Type" w:val="Long Text"/>
    <w:docVar w:name="z:|_Datum" w:val="2025-11-27"/>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e joodse mensen ten tijde van Jezus verwachtten ook. Ze hebben geen tabel met cijfers over inkomsten en uitgaven. Zij verwachten de messias. ‘Messias’ is een woord dat alles uitdrukt wat de joodse mens van de toekomst verwacht.%vt%%vt%Jezus brengt iets nieuw: de toekomst is al begonnen; de messias is gekomen. Hij komt niet allles-ineens maar de messias komt geleidelijk. Dat is nieuw! De mensen zijn dat niet gewoon: Waar is de messias dan, vragen zij zich af.%vt%%vt%“Je moet er waakzaam voor zijn,” zegt Jezus. Je kunt hem zien en horen, als je openstaat, als je oefent, als je het leven niet samenvat in een tabel met cijfers. %vt%%vt%Laten wij in de Advent messiaanse mensen worden: mensen die de Mensenzoon verwachten en waakzaam zijn om hem in ons leven te zien en te horen."/>
    <w:docVar w:name="z:|_Hoofdtekstz:|_Initial" w:val="[Hoofdtekst]"/>
    <w:docVar w:name="z:|_Hoofdtekstz:|_Position" w:val="18"/>
    <w:docVar w:name="z:|_Hoofdtekstz:|_Separator" w:val="%vt%"/>
    <w:docVar w:name="z:|_Hoofdtekstz:|_Suggested" w:val=" "/>
    <w:docVar w:name="z:|_Hoofdtekstz:|_Type" w:val="Long Text"/>
    <w:docVar w:name="z:|_Inleiding" w:val="Er was de laatste dagen wat te doen rond de begroting van de regering van België. Dat is een tabel met verwachtingen. De ministers vragen het parlement om daarmee akkoord te gaan: “Wij verwachten zoveel inkomsten en wij verwachten zoveel uitgaven. Zijn jullie akkoord?”"/>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van de Advent"/>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3"/>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2"/>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2,1-5"/>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13,11-14"/>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24,44"/>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24,37-44"/>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Messias’ is een woord dat alles uitdrukt wat de joodse mens van de toekomst verwacht; daarvoor waakzaam zijn is Jezus’ boodschap."/>
    <w:docVar w:name="z:|_Skoopz:|_Initial" w:val="[Skoop]"/>
    <w:docVar w:name="z:|_Skoopz:|_Position" w:val="16"/>
    <w:docVar w:name="z:|_Skoopz:|_Separator" w:val="%vt%"/>
    <w:docVar w:name="z:|_Skoopz:|_Suggested" w:val=" "/>
    <w:docVar w:name="z:|_Skoopz:|_Type" w:val="Long Text"/>
    <w:docVar w:name="z:|_Titel" w:val="MESSIAANSE MENS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1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AB1177"/>
    <w:rsid w:val="0005078B"/>
    <w:rsid w:val="00062C42"/>
    <w:rsid w:val="000E0B39"/>
    <w:rsid w:val="001347E2"/>
    <w:rsid w:val="00170BA9"/>
    <w:rsid w:val="001B562F"/>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748F6"/>
    <w:rsid w:val="009878FF"/>
    <w:rsid w:val="009953CE"/>
    <w:rsid w:val="009960CE"/>
    <w:rsid w:val="009C37E7"/>
    <w:rsid w:val="009D0528"/>
    <w:rsid w:val="00A05C0F"/>
    <w:rsid w:val="00A345E8"/>
    <w:rsid w:val="00A507CB"/>
    <w:rsid w:val="00A56E25"/>
    <w:rsid w:val="00A63B1B"/>
    <w:rsid w:val="00A65C10"/>
    <w:rsid w:val="00A75E87"/>
    <w:rsid w:val="00AB117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19D3"/>
    <w:rsid w:val="00D0575B"/>
    <w:rsid w:val="00D47A42"/>
    <w:rsid w:val="00D708DB"/>
    <w:rsid w:val="00DC5E64"/>
    <w:rsid w:val="00E06160"/>
    <w:rsid w:val="00E15CC0"/>
    <w:rsid w:val="00E2018B"/>
    <w:rsid w:val="00E54AA6"/>
    <w:rsid w:val="00E54B1C"/>
    <w:rsid w:val="00E904BB"/>
    <w:rsid w:val="00E95ABB"/>
    <w:rsid w:val="00EC1459"/>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F672A"/>
  <w15:docId w15:val="{032236C5-05FB-4741-B3FC-B60BB794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268</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3</cp:revision>
  <cp:lastPrinted>1997-04-07T16:48:00Z</cp:lastPrinted>
  <dcterms:created xsi:type="dcterms:W3CDTF">2025-11-27T21:46:00Z</dcterms:created>
  <dcterms:modified xsi:type="dcterms:W3CDTF">2025-11-27T21:58:00Z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2025-11-27</vt:lpwstr>
  </property>
  <property fmtid="{D5CDD505-2E9C-101B-9397-08002B2CF9AE}" pid="6" name="z:|_Volgorde liturgische dag">
    <vt:lpwstr>1e</vt:lpwstr>
  </property>
  <property fmtid="{D5CDD505-2E9C-101B-9397-08002B2CF9AE}" pid="7" name="z:|_Liturgische tijd">
    <vt:lpwstr>zondag van de Advent</vt:lpwstr>
  </property>
  <property fmtid="{D5CDD505-2E9C-101B-9397-08002B2CF9AE}" pid="8" name="z:|_Liturgisch jaar">
    <vt:lpwstr>A</vt:lpwstr>
  </property>
  <property fmtid="{D5CDD505-2E9C-101B-9397-08002B2CF9AE}" pid="9" name="z:|_Ref Eerste lezing">
    <vt:lpwstr>Js 2,1-5</vt:lpwstr>
  </property>
  <property fmtid="{D5CDD505-2E9C-101B-9397-08002B2CF9AE}" pid="10" name="z:|_Nr Eerste lezing">
    <vt:lpwstr>1</vt:lpwstr>
  </property>
  <property fmtid="{D5CDD505-2E9C-101B-9397-08002B2CF9AE}" pid="11" name="z:|_Ref Tweede lezing">
    <vt:lpwstr>Rom 13,11-14</vt:lpwstr>
  </property>
  <property fmtid="{D5CDD505-2E9C-101B-9397-08002B2CF9AE}" pid="12" name="z:|_Nr Tweede lezing">
    <vt:lpwstr>2</vt:lpwstr>
  </property>
  <property fmtid="{D5CDD505-2E9C-101B-9397-08002B2CF9AE}" pid="13" name="z:|_Referentie bijbellezing">
    <vt:lpwstr>Mt 24,37-44</vt:lpwstr>
  </property>
  <property fmtid="{D5CDD505-2E9C-101B-9397-08002B2CF9AE}" pid="14" name="z:|_Nr Bijbellezing">
    <vt:lpwstr>3</vt:lpwstr>
  </property>
  <property fmtid="{D5CDD505-2E9C-101B-9397-08002B2CF9AE}" pid="15" name="z:|_Gedachtenisviering?">
    <vt:lpwstr>False</vt:lpwstr>
  </property>
  <property fmtid="{D5CDD505-2E9C-101B-9397-08002B2CF9AE}" pid="16" name="z:|_Titel">
    <vt:lpwstr>MESSIAANSE MENSEN</vt:lpwstr>
  </property>
  <property fmtid="{D5CDD505-2E9C-101B-9397-08002B2CF9AE}" pid="17" name="z:|_Kerk">
    <vt:lpwstr>PASTORALE ZONE EFFATA</vt:lpwstr>
  </property>
  <property fmtid="{D5CDD505-2E9C-101B-9397-08002B2CF9AE}" pid="18" name="z:|_Skoop">
    <vt:lpwstr>‘Messias’ is een woord dat alles uitdrukt wat de joodse mens van de toekomst verwacht; daarvoor waakzaam zijn is Jezus’ boodschap.</vt:lpwstr>
  </property>
  <property fmtid="{D5CDD505-2E9C-101B-9397-08002B2CF9AE}" pid="19" name="z:|_Inleiding">
    <vt:lpwstr>Er was de laatste dagen wat te doen rond de begroting van de regering van België. Dat is een tabel met verwachtingen. De ministers vragen het parlement om daarmee akkoord te gaan: “Wij verwachten zoveel inkomsten en wij verwachten zoveel uitgaven. Zijn jullie akkoord?”</vt:lpwstr>
  </property>
  <property fmtid="{D5CDD505-2E9C-101B-9397-08002B2CF9AE}" pid="20" name="z:|_Hoofdtekst">
    <vt:lpwstr>De joodse mensen ten tijde van Jezus verwachtten ook. Ze hebben geen tabel met cijfers over inkomsten en uitgaven. Zij verwachten de messias. ‘Messias’ is een woord dat alles uitdrukt wat de joodse mens van de toekomst verwacht._x000b__x000b_Jezus brengt iets nieuw: de toekomst is al begonnen; de messias is gekomen. Hij komt niet allles-ineens maar de messias komt geleidelijk. Dat is nieuw! De mensen zijn dat niet gewoon: Waar is de messias dan, vragen zij zich af._x000b__x000b_“Je moet er waakzaam voor zijn,” zegt Jezus. Je kunt hem zien en horen, als je openstaat, als je oefent, als je het leven niet samenvat in een tabel met cijfers. _x000b__x000b_Laten wij in de Advent messiaanse mensen worden: mensen die de Mensenzoon verwachten en waakzaam zijn om hem in ons leven te zien en te horen.</vt:lpwstr>
  </property>
  <property fmtid="{D5CDD505-2E9C-101B-9397-08002B2CF9AE}" pid="21" name="z:|_Bijbelcitaat">
    <vt:lpwstr>Jullie moeten klaarstaan, want de Mensenzoon komt op een tijdstip waarop je het niet verwacht.</vt:lpwstr>
  </property>
  <property fmtid="{D5CDD505-2E9C-101B-9397-08002B2CF9AE}" pid="22" name="z:|_Referentie Bijbelcitaat">
    <vt:lpwstr>Mt 24,44</vt:lpwstr>
  </property>
</Properties>
</file>