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C700" w14:textId="62091E41" w:rsidR="00935D96" w:rsidRDefault="00214E8A">
      <w:pPr>
        <w:pStyle w:val="Hoofding"/>
        <w:rPr>
          <w:rFonts w:asciiTheme="minorHAnsi" w:hAnsiTheme="minorHAnsi"/>
          <w:b/>
          <w:sz w:val="26"/>
          <w:szCs w:val="26"/>
        </w:rPr>
      </w:pPr>
      <w:r>
        <w:rPr>
          <w:rFonts w:asciiTheme="minorHAnsi" w:hAnsiTheme="minorHAnsi"/>
          <w:b/>
          <w:sz w:val="26"/>
          <w:szCs w:val="26"/>
        </w:rPr>
        <w:t>O.L.V.-ONBEVLEKTKERK PEIZEGEM</w:t>
      </w:r>
    </w:p>
    <w:p w14:paraId="03A71E06"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3D37898C" w14:textId="40924CFC"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214E8A">
        <w:rPr>
          <w:rFonts w:asciiTheme="minorHAnsi" w:hAnsiTheme="minorHAnsi"/>
          <w:sz w:val="26"/>
          <w:szCs w:val="26"/>
        </w:rPr>
        <w:t>2026-02-22</w:t>
      </w:r>
      <w:r w:rsidRPr="00317777">
        <w:rPr>
          <w:rFonts w:asciiTheme="minorHAnsi" w:hAnsiTheme="minorHAnsi"/>
          <w:sz w:val="26"/>
          <w:szCs w:val="26"/>
        </w:rPr>
        <w:fldChar w:fldCharType="end"/>
      </w:r>
    </w:p>
    <w:p w14:paraId="16A490A3" w14:textId="77777777" w:rsidR="00317777" w:rsidRDefault="00317777" w:rsidP="00317777">
      <w:pPr>
        <w:pStyle w:val="Leestekst"/>
        <w:pBdr>
          <w:bottom w:val="single" w:sz="6" w:space="1" w:color="auto"/>
        </w:pBdr>
      </w:pPr>
    </w:p>
    <w:p w14:paraId="424D6959" w14:textId="77777777" w:rsidR="00317777" w:rsidRPr="00317777" w:rsidRDefault="00317777" w:rsidP="00317777">
      <w:pPr>
        <w:pStyle w:val="Leestekst"/>
      </w:pPr>
    </w:p>
    <w:p w14:paraId="2ECF54A6" w14:textId="65EC3D7C"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214E8A">
        <w:rPr>
          <w:b/>
          <w:sz w:val="28"/>
        </w:rPr>
        <w:t>Ga voor dienstbaarheid</w:t>
      </w:r>
      <w:r w:rsidRPr="00330860">
        <w:rPr>
          <w:b/>
          <w:sz w:val="28"/>
        </w:rPr>
        <w:fldChar w:fldCharType="end"/>
      </w:r>
    </w:p>
    <w:p w14:paraId="62EF2B8F" w14:textId="77777777" w:rsidR="00330860" w:rsidRPr="00330860" w:rsidRDefault="00330860" w:rsidP="00937D5A">
      <w:pPr>
        <w:rPr>
          <w:b/>
        </w:rPr>
      </w:pPr>
    </w:p>
    <w:p w14:paraId="0C670331" w14:textId="14051F09"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214E8A">
        <w:rPr>
          <w:rFonts w:asciiTheme="majorHAnsi" w:hAnsiTheme="majorHAnsi"/>
          <w:b/>
          <w:i/>
          <w:sz w:val="20"/>
        </w:rPr>
        <w:t>Er is een confrontatie: Jezus &gt;&lt; Satan. Satan imponeert met show en machtsvertoon. Jezus blijft trouw aan eerlijke dienstbaarheid.</w:t>
      </w:r>
      <w:r w:rsidRPr="0079054B">
        <w:rPr>
          <w:rFonts w:asciiTheme="majorHAnsi" w:hAnsiTheme="majorHAnsi"/>
          <w:b/>
          <w:i/>
          <w:sz w:val="20"/>
        </w:rPr>
        <w:fldChar w:fldCharType="end"/>
      </w:r>
    </w:p>
    <w:p w14:paraId="66F2140A" w14:textId="25A9676C"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214E8A">
        <w:t>Mt 4,1-11</w:t>
      </w:r>
      <w:r>
        <w:fldChar w:fldCharType="end"/>
      </w:r>
    </w:p>
    <w:p w14:paraId="6FF7A809" w14:textId="77777777" w:rsidR="00937D5A" w:rsidRDefault="00937D5A" w:rsidP="00EE3C90"/>
    <w:bookmarkStart w:id="0" w:name="TypingStartsHere"/>
    <w:bookmarkEnd w:id="0"/>
    <w:p w14:paraId="0AF64A66" w14:textId="3EBCDD0F"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214E8A">
        <w:t>In gebieden met hongersnood loopt de uitdeling van voedsel soms uit op gevechten voor een zakje bloem of een kom rijst. Zeker als mensen hun kinderen niet te eten kunnen geven reageren zij extreem.</w:t>
      </w:r>
      <w:r>
        <w:fldChar w:fldCharType="end"/>
      </w:r>
    </w:p>
    <w:p w14:paraId="2590D88A" w14:textId="77777777" w:rsidR="0005078B" w:rsidRDefault="0005078B" w:rsidP="00EE3C90"/>
    <w:p w14:paraId="40CFE36D" w14:textId="41DF0101"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214E8A">
        <w:t>De verleider in het evangelie van vandaag, de Satan, weet dat. Hij treedt op Jezus toe als Hij uitgehongerd is na veertig dagen vasten. Hij rekent erop dat Jezus dan zal toegeven aan zijn verlokkingen.</w:t>
      </w:r>
      <w:r w:rsidR="00214E8A">
        <w:br/>
      </w:r>
      <w:r w:rsidR="00214E8A">
        <w:br/>
        <w:t>De verleider komt - zoals alle verleiders in de wereld - met groot vertoon: stenen die brood worden, engelen die je redden van een doodsval, alle koninkrijken aan je voeten. Het is één en al schittering, blingbling die afsteekt tegen de honger en de verlatenheid van de woestijn.</w:t>
      </w:r>
      <w:r w:rsidR="00214E8A">
        <w:br/>
      </w:r>
      <w:r w:rsidR="00214E8A">
        <w:br/>
        <w:t>We kunnen dit naast ons neerleggen en zeggen dat de Satan niet bestaat. Jezus’ verblijf in de woestijn gaat echter niet over de Satan maar over Jezus. Hij wordt zich tijdens zijn woestijntijd bewust van de verleidingen van de wereld. Dat is het punt: dat wij niet ontkennen maar onder ogen zien hoe wij gepakt worden in onze zwakste zijde om Jezus’ evangelie te verlaten.</w:t>
      </w:r>
      <w:r w:rsidR="00214E8A">
        <w:br/>
      </w:r>
      <w:r w:rsidR="00214E8A">
        <w:br/>
        <w:t>Jezus ziet de verleidingen maar geeft niet toe. Hij kiest voor dienstbaarheid. Jezus wil God dienen en de mensen dienen. De honger helpt hem zien hoe moeilijk dat is maar Hij kiest.</w:t>
      </w:r>
      <w:r w:rsidR="00214E8A">
        <w:br/>
      </w:r>
      <w:r w:rsidR="00214E8A">
        <w:br/>
        <w:t>Laat de Veertigdagentijd onze woestijntijd zijn om de verleidingen en de verlokkingen te willen zien. Dan kunnen wij kiezen zoals Jezus en gaan voor dienstbaarheid.</w:t>
      </w:r>
      <w:r>
        <w:fldChar w:fldCharType="end"/>
      </w:r>
    </w:p>
    <w:p w14:paraId="02549668" w14:textId="77777777" w:rsidR="00B566E9" w:rsidRDefault="00B566E9" w:rsidP="00EE3C90"/>
    <w:p w14:paraId="021AC40A" w14:textId="75ED7938" w:rsidR="00B566E9" w:rsidRDefault="00B5625B" w:rsidP="00EE3C90">
      <w:fldSimple w:instr=" DOCVARIABLE &quot;z:|_Bijbelcitaat&quot; \* MERGEFORMAT " w:fldLock="1">
        <w:r w:rsidR="00214E8A">
          <w:t>Daarop zei Jezus tegen hem: ‘Ga weg, Satan! Want er staat geschreven: “Aanbid de Heer, uw God, vereer alleen Hem.”’ Daarna liet de duivel Hem met rust, en meteen kwamen er engelen om Hem te dienen.</w:t>
        </w:r>
      </w:fldSimple>
    </w:p>
    <w:p w14:paraId="57DF6636" w14:textId="4B9A0EDF" w:rsidR="00B566E9" w:rsidRDefault="00B5625B" w:rsidP="00EE3C90">
      <w:fldSimple w:instr=" DOCPROPERTY &quot;z:|_Referentie Bijbelcitaat&quot; \* MERGEFORMAT " w:fldLock="1">
        <w:r w:rsidR="00214E8A">
          <w:t>Mt 4,10-11</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01C2" w14:textId="77777777" w:rsidR="00743CD8" w:rsidRDefault="00743CD8">
      <w:r>
        <w:separator/>
      </w:r>
    </w:p>
  </w:endnote>
  <w:endnote w:type="continuationSeparator" w:id="0">
    <w:p w14:paraId="25C23E2B" w14:textId="77777777" w:rsidR="00743CD8" w:rsidRDefault="0074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727E"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28D93F54" w14:textId="77777777">
      <w:trPr>
        <w:trHeight w:val="10166"/>
      </w:trPr>
      <w:tc>
        <w:tcPr>
          <w:tcW w:w="498" w:type="dxa"/>
          <w:tcBorders>
            <w:bottom w:val="single" w:sz="4" w:space="0" w:color="auto"/>
          </w:tcBorders>
          <w:textDirection w:val="btLr"/>
        </w:tcPr>
        <w:p w14:paraId="33A05492"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305883E1" w14:textId="77777777">
      <w:tc>
        <w:tcPr>
          <w:tcW w:w="498" w:type="dxa"/>
          <w:tcBorders>
            <w:top w:val="single" w:sz="4" w:space="0" w:color="auto"/>
          </w:tcBorders>
        </w:tcPr>
        <w:p w14:paraId="315F4EA3" w14:textId="77777777" w:rsidR="00B55611" w:rsidRDefault="00B55611">
          <w:pPr>
            <w:pStyle w:val="Voettekst"/>
          </w:pPr>
        </w:p>
      </w:tc>
    </w:tr>
    <w:tr w:rsidR="00B55611" w14:paraId="6E62379A" w14:textId="77777777">
      <w:trPr>
        <w:trHeight w:val="768"/>
      </w:trPr>
      <w:tc>
        <w:tcPr>
          <w:tcW w:w="498" w:type="dxa"/>
        </w:tcPr>
        <w:p w14:paraId="4EC81F36" w14:textId="77777777" w:rsidR="00B55611" w:rsidRDefault="00B55611">
          <w:pPr>
            <w:pStyle w:val="Koptekst"/>
          </w:pPr>
        </w:p>
      </w:tc>
    </w:tr>
  </w:tbl>
  <w:p w14:paraId="48FBF8BE"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6B77"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B5F8" w14:textId="77777777" w:rsidR="00743CD8" w:rsidRDefault="00743CD8">
      <w:r>
        <w:separator/>
      </w:r>
    </w:p>
  </w:footnote>
  <w:footnote w:type="continuationSeparator" w:id="0">
    <w:p w14:paraId="1A3188CA" w14:textId="77777777" w:rsidR="00743CD8" w:rsidRDefault="0074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3C60"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6B79"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D266"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Bijbelcitaat" w:val="Daarop zei Jezus tegen hem: ‘Ga weg, Satan! Want er staat geschreven: “Aanbid de Heer, uw God, vereer alleen Hem.”’ Daarna liet de duivel Hem met rust, en meteen kwamen er engelen om Hem te dienen."/>
    <w:docVar w:name="z:|_Bijbelcitaatz:|_Initial" w:val="[Bijbelcitaat]"/>
    <w:docVar w:name="z:|_Bijbelcitaatz:|_Position" w:val="19"/>
    <w:docVar w:name="z:|_Bijbelcitaatz:|_Separator" w:val="%vt%"/>
    <w:docVar w:name="z:|_Bijbelcitaatz:|_Suggested" w:val=" "/>
    <w:docVar w:name="z:|_Bijbelcitaatz:|_Type" w:val="Long Text"/>
    <w:docVar w:name="z:|_Datum" w:val="2026-02-22"/>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e verleider in het evangelie van vandaag, de Satan, weet dat. Hij treedt op Jezus toe als Hij uitgehongerd is na veertig dagen vasten. Hij rekent erop dat Jezus dan zal toegeven aan zijn verlokkingen.%vt%%vt%De verleider komt - zoals alle verleiders in de wereld - met groot vertoon: stenen die brood worden, engelen die je redden van een doodsval, alle koninkrijken aan je voeten. Het is één en al schittering, blingbling die afsteekt tegen de honger en de verlatenheid van de woestijn.%vt%%vt%We kunnen dit naast ons neerleggen en zeggen dat de Satan niet bestaat. Jezus’ verblijf in de woestijn gaat echter niet over de Satan maar over Jezus. Hij wordt zich tijdens zijn woestijntijd bewust van de verleidingen van de wereld. Dat is het punt: dat wij niet ontkennen maar onder ogen zien hoe wij gepakt worden in onze zwakste zijde om Jezus’ evangelie te verlaten.%vt%%vt%Jezus ziet de verleidingen maar geeft niet toe. Hij kiest voor dienstbaarheid. Jezus wil God dienen en de mensen dienen. De honger helpt hem zien hoe moeilijk dat is maar Hij kiest.%vt%%vt%Laat de Veertigdagentijd onze woestijntijd zijn om de verleidingen en de verlokkingen te willen zien. Dan kunnen wij kiezen zoals Jezus en gaan voor dienstbaarheid."/>
    <w:docVar w:name="z:|_Hoofdtekstz:|_Initial" w:val="[Hoofdtekst]"/>
    <w:docVar w:name="z:|_Hoofdtekstz:|_Position" w:val="18"/>
    <w:docVar w:name="z:|_Hoofdtekstz:|_Separator" w:val="%vt%"/>
    <w:docVar w:name="z:|_Hoofdtekstz:|_Suggested" w:val=" "/>
    <w:docVar w:name="z:|_Hoofdtekstz:|_Type" w:val="Long Text"/>
    <w:docVar w:name="z:|_Inleiding" w:val="In gebieden met hongersnood loopt de uitdeling van voedsel soms uit op gevechten voor een zakje bloem of een kom rijst. Zeker als mensen hun kinderen niet te eten kunnen geven reageren zij extreem."/>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Veertigdagentijd"/>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42"/>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40"/>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41"/>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Gn 2,7-9;3,1-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5,12-19"/>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4,10-11"/>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4,1-11"/>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Er is een confrontatie: Jezus &gt;&lt; Satan. Satan imponeert met show en machtsvertoon. Jezus blijft trouw aan eerlijke dienstbaarheid."/>
    <w:docVar w:name="z:|_Skoopz:|_Initial" w:val="[Skoop]"/>
    <w:docVar w:name="z:|_Skoopz:|_Position" w:val="16"/>
    <w:docVar w:name="z:|_Skoopz:|_Separator" w:val="%vt%"/>
    <w:docVar w:name="z:|_Skoopz:|_Suggested" w:val=" "/>
    <w:docVar w:name="z:|_Skoopz:|_Type" w:val="Long Text"/>
    <w:docVar w:name="z:|_Titel" w:val="Ga voor dienstbaarheid"/>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1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007397"/>
    <w:rsid w:val="00007397"/>
    <w:rsid w:val="0005078B"/>
    <w:rsid w:val="00062C42"/>
    <w:rsid w:val="00075A5E"/>
    <w:rsid w:val="000E0B39"/>
    <w:rsid w:val="001347E2"/>
    <w:rsid w:val="00170BA9"/>
    <w:rsid w:val="001C36A7"/>
    <w:rsid w:val="001D4984"/>
    <w:rsid w:val="00214E8A"/>
    <w:rsid w:val="00232285"/>
    <w:rsid w:val="002326DE"/>
    <w:rsid w:val="0023547E"/>
    <w:rsid w:val="00260BBA"/>
    <w:rsid w:val="002738D5"/>
    <w:rsid w:val="002E27B2"/>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5421E"/>
    <w:rsid w:val="00673903"/>
    <w:rsid w:val="00702336"/>
    <w:rsid w:val="00722C0B"/>
    <w:rsid w:val="00743CD8"/>
    <w:rsid w:val="00765150"/>
    <w:rsid w:val="007744C6"/>
    <w:rsid w:val="00774984"/>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D57D5"/>
    <w:rsid w:val="00AE322E"/>
    <w:rsid w:val="00B02FF2"/>
    <w:rsid w:val="00B321ED"/>
    <w:rsid w:val="00B34D02"/>
    <w:rsid w:val="00B55611"/>
    <w:rsid w:val="00B5625B"/>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518FC"/>
  <w15:docId w15:val="{2AFEFC7B-6670-486C-BF33-6BAEABA6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341</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6</cp:revision>
  <cp:lastPrinted>2026-02-20T14:35:00Z</cp:lastPrinted>
  <dcterms:created xsi:type="dcterms:W3CDTF">2026-02-20T14:33:00Z</dcterms:created>
  <dcterms:modified xsi:type="dcterms:W3CDTF">2026-02-20T15:25:00Z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2026-02-22</vt:lpwstr>
  </property>
  <property fmtid="{D5CDD505-2E9C-101B-9397-08002B2CF9AE}" pid="6" name="z:|_Volgorde liturgische dag">
    <vt:lpwstr>1e</vt:lpwstr>
  </property>
  <property fmtid="{D5CDD505-2E9C-101B-9397-08002B2CF9AE}" pid="7" name="z:|_Liturgische tijd">
    <vt:lpwstr>Veertigdagentijd</vt:lpwstr>
  </property>
  <property fmtid="{D5CDD505-2E9C-101B-9397-08002B2CF9AE}" pid="8" name="z:|_Liturgisch jaar">
    <vt:lpwstr>A</vt:lpwstr>
  </property>
  <property fmtid="{D5CDD505-2E9C-101B-9397-08002B2CF9AE}" pid="9" name="z:|_Ref Eerste lezing">
    <vt:lpwstr>Gn 2,7-9;3,1-7</vt:lpwstr>
  </property>
  <property fmtid="{D5CDD505-2E9C-101B-9397-08002B2CF9AE}" pid="10" name="z:|_Nr Eerste lezing">
    <vt:lpwstr>40</vt:lpwstr>
  </property>
  <property fmtid="{D5CDD505-2E9C-101B-9397-08002B2CF9AE}" pid="11" name="z:|_Ref Tweede lezing">
    <vt:lpwstr>Rom 5,12-19</vt:lpwstr>
  </property>
  <property fmtid="{D5CDD505-2E9C-101B-9397-08002B2CF9AE}" pid="12" name="z:|_Nr Tweede lezing">
    <vt:lpwstr>41</vt:lpwstr>
  </property>
  <property fmtid="{D5CDD505-2E9C-101B-9397-08002B2CF9AE}" pid="13" name="z:|_Referentie bijbellezing">
    <vt:lpwstr>Mt 4,1-11</vt:lpwstr>
  </property>
  <property fmtid="{D5CDD505-2E9C-101B-9397-08002B2CF9AE}" pid="14" name="z:|_Nr Bijbellezing">
    <vt:lpwstr>42</vt:lpwstr>
  </property>
  <property fmtid="{D5CDD505-2E9C-101B-9397-08002B2CF9AE}" pid="15" name="z:|_Gedachtenisviering?">
    <vt:lpwstr>False</vt:lpwstr>
  </property>
  <property fmtid="{D5CDD505-2E9C-101B-9397-08002B2CF9AE}" pid="16" name="z:|_Titel">
    <vt:lpwstr>Ga voor dienstbaarheid</vt:lpwstr>
  </property>
  <property fmtid="{D5CDD505-2E9C-101B-9397-08002B2CF9AE}" pid="17" name="z:|_Kerk">
    <vt:lpwstr>PASTORALE ZONE EFFATA</vt:lpwstr>
  </property>
  <property fmtid="{D5CDD505-2E9C-101B-9397-08002B2CF9AE}" pid="18" name="z:|_Skoop">
    <vt:lpwstr>Er is een confrontatie: Jezus &gt;&lt; Satan. Satan imponeert met show en machtsvertoon. Jezus blijft trouw aan eerlijke dienstbaarheid.</vt:lpwstr>
  </property>
  <property fmtid="{D5CDD505-2E9C-101B-9397-08002B2CF9AE}" pid="19" name="z:|_Inleiding">
    <vt:lpwstr>In gebieden met hongersnood loopt de uitdeling van voedsel soms uit op gevechten voor een zakje bloem of een kom rijst. Zeker als mensen hun kinderen niet te eten kunnen geven reageren zij extreem.</vt:lpwstr>
  </property>
  <property fmtid="{D5CDD505-2E9C-101B-9397-08002B2CF9AE}" pid="20" name="z:|_Hoofdtekst">
    <vt:lpwstr>De verleider in het evangelie van vandaag, de Satan, weet dat. Hij treedt op Jezus toe als Hij uitgehongerd is na veertig dagen vasten. Hij rekent erop dat Jezus dan zal toegeven aan zijn verlokkingen._x000b__x000b_De verleider komt - zoals alle verleiders in de wereld - met groot vertoon: stenen die brood worden, engelen die je redden van een doodsval, alle koninkrijken aan je voeten. Het is één en al schittering, blingbling die afsteekt tegen de honger en de verlatenheid van de woestijn._x000b__x000b_We kunnen dit naast ons neerleggen en zeggen dat de Satan niet bestaat. Jezus’ verblijf in de woestijn gaat echter niet over de Satan maar over Jezus. Hij wordt zich tijdens zijn woestijntijd bewust van de verleidingen van de wereld. Dat is het punt: dat wij niet ontkennen maar onder ogen zien hoe wij gepakt worden in onze zwakste zijde om Jezus’ evangelie te verlaten._x000b__x000b_Jezus ziet de verleidingen maar geeft niet toe. Hij kiest voor dienstbaarheid. Jezus wil God dienen en de mensen dienen. De honger helpt hem zien hoe moeilijk dat is maar Hij kiest._x000b__x000b_Laat de Veertigdagentijd onze woestijntijd zijn om de verleidingen en de verlokkingen te willen zien. Dan kunnen wij kiezen zoals Jezus en gaan voor dienstbaarheid.</vt:lpwstr>
  </property>
  <property fmtid="{D5CDD505-2E9C-101B-9397-08002B2CF9AE}" pid="21" name="z:|_Bijbelcitaat">
    <vt:lpwstr>Daarop zei Jezus tegen hem: ‘Ga weg, Satan! Want er staat geschreven: “Aanbid de Heer, uw God, vereer alleen Hem.”’ Daarna liet de duivel Hem met rust, en meteen kwamen er engelen om Hem te dienen.</vt:lpwstr>
  </property>
  <property fmtid="{D5CDD505-2E9C-101B-9397-08002B2CF9AE}" pid="22" name="z:|_Referentie Bijbelcitaat">
    <vt:lpwstr>Mt 4,10-11</vt:lpwstr>
  </property>
</Properties>
</file>