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1DBB" w:rsidRDefault="001D1DBB"/>
    <w:p w:rsidR="001D1DBB" w:rsidRDefault="001D1DBB"/>
    <w:p w:rsidR="007F3ACA" w:rsidRDefault="001D1DBB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BB" w:rsidRDefault="001D1DBB"/>
    <w:p w:rsidR="001D1DBB" w:rsidRDefault="001D1DBB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BB" w:rsidRDefault="001D1DBB"/>
    <w:p w:rsidR="001D1DBB" w:rsidRDefault="001D1DBB"/>
    <w:p w:rsidR="001D1DBB" w:rsidRDefault="001D1DBB">
      <w:pPr>
        <w:rPr>
          <w:noProof/>
          <w:lang w:eastAsia="nl-BE"/>
        </w:rPr>
      </w:pPr>
    </w:p>
    <w:p w:rsidR="001D1DBB" w:rsidRDefault="001D1DBB"/>
    <w:p w:rsidR="001D1DBB" w:rsidRDefault="001D1DBB">
      <w:r>
        <w:rPr>
          <w:noProof/>
          <w:lang w:eastAsia="nl-BE"/>
        </w:rPr>
        <w:drawing>
          <wp:inline distT="0" distB="0" distL="0" distR="0">
            <wp:extent cx="5760720" cy="3825875"/>
            <wp:effectExtent l="0" t="0" r="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2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2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1DBB" w:rsidRDefault="001D1DBB"/>
    <w:p w:rsidR="001D1DBB" w:rsidRDefault="001D1DBB">
      <w:r>
        <w:rPr>
          <w:noProof/>
          <w:lang w:eastAsia="nl-B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3924300</wp:posOffset>
                </wp:positionH>
                <wp:positionV relativeFrom="paragraph">
                  <wp:posOffset>1417320</wp:posOffset>
                </wp:positionV>
                <wp:extent cx="2774950" cy="1676400"/>
                <wp:effectExtent l="0" t="0" r="25400" b="1905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4950" cy="1676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1DBB" w:rsidRDefault="001D1DBB">
                            <w:pPr>
                              <w:rPr>
                                <w:lang w:val="nl-NL"/>
                              </w:rPr>
                            </w:pPr>
                          </w:p>
                          <w:p w:rsidR="001D1DBB" w:rsidRPr="000A0ECB" w:rsidRDefault="001D1DBB" w:rsidP="001D1DBB">
                            <w:pP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Sint-Cornelis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t>Sint-Jozef, een houvast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br/>
                              <w:t>Kapel Ronse van Vlaanderen</w:t>
                            </w:r>
                            <w:r>
                              <w:rPr>
                                <w:rFonts w:ascii="Times New Roman" w:hAnsi="Times New Roman"/>
                                <w:i/>
                                <w:sz w:val="24"/>
                                <w:szCs w:val="24"/>
                              </w:rPr>
                              <w:br/>
                              <w:t>De Grote Meneer</w:t>
                            </w:r>
                            <w:r>
                              <w:rPr>
                                <w:rFonts w:ascii="Times New Roman" w:hAnsi="Times New Roman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D1DBB" w:rsidRPr="001D1DBB" w:rsidRDefault="001D1DBB">
                            <w:pPr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309pt;margin-top:111.6pt;width:218.5pt;height:132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" fillcolor="white [3201]" strokeweight=".5pt">
                <v:textbox>
                  <w:txbxContent>
                    <w:p w:rsidR="001D1DBB" w:rsidRDefault="001D1DBB">
                      <w:pPr>
                        <w:rPr>
                          <w:lang w:val="nl-NL"/>
                        </w:rPr>
                      </w:pPr>
                    </w:p>
                    <w:p w:rsidR="001D1DBB" w:rsidRPr="000A0ECB" w:rsidRDefault="001D1DBB" w:rsidP="001D1DBB">
                      <w:pP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Sint-Cornelis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br/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t>Sint-Jozef, een houvast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br/>
                        <w:t>Kapel Ronse van Vlaanderen</w:t>
                      </w:r>
                      <w:r>
                        <w:rPr>
                          <w:rFonts w:ascii="Times New Roman" w:hAnsi="Times New Roman"/>
                          <w:i/>
                          <w:sz w:val="24"/>
                          <w:szCs w:val="24"/>
                        </w:rPr>
                        <w:br/>
                        <w:t>De Grote Meneer</w:t>
                      </w:r>
                      <w:r>
                        <w:rPr>
                          <w:rFonts w:ascii="Times New Roman" w:hAnsi="Times New Roman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D1DBB" w:rsidRPr="001D1DBB" w:rsidRDefault="001D1DBB">
                      <w:pPr>
                        <w:rPr>
                          <w:lang w:val="nl-NL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nl-BE"/>
        </w:rPr>
        <w:drawing>
          <wp:inline distT="0" distB="0" distL="0" distR="0">
            <wp:extent cx="3289671" cy="4953000"/>
            <wp:effectExtent l="0" t="0" r="6350" b="0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4889" cy="4960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DBB" w:rsidSect="001D1D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1DBB"/>
    <w:rsid w:val="001D1DBB"/>
    <w:rsid w:val="002770D4"/>
    <w:rsid w:val="007F3ACA"/>
    <w:rsid w:val="00E368DE"/>
    <w:rsid w:val="00EE40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1DBB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D1DB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1DB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1D1DBB"/>
    <w:rPr>
      <w:rFonts w:ascii="Calibri" w:eastAsia="Calibri" w:hAnsi="Calibri" w:cs="Times New Roman"/>
    </w:rPr>
  </w:style>
  <w:style w:type="paragraph" w:styleId="Kop1">
    <w:name w:val="heading 1"/>
    <w:basedOn w:val="Standaard"/>
    <w:next w:val="Standaard"/>
    <w:link w:val="Kop1Char"/>
    <w:uiPriority w:val="9"/>
    <w:qFormat/>
    <w:rsid w:val="00E368D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E368D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E368D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E368D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Zwaar">
    <w:name w:val="Strong"/>
    <w:basedOn w:val="Standaardalinea-lettertype"/>
    <w:uiPriority w:val="22"/>
    <w:qFormat/>
    <w:rsid w:val="00E368DE"/>
    <w:rPr>
      <w:b/>
      <w:bCs/>
    </w:rPr>
  </w:style>
  <w:style w:type="paragraph" w:styleId="Geenafstand">
    <w:name w:val="No Spacing"/>
    <w:uiPriority w:val="1"/>
    <w:qFormat/>
    <w:rsid w:val="00E368DE"/>
    <w:pPr>
      <w:spacing w:after="0" w:line="240" w:lineRule="auto"/>
    </w:pPr>
  </w:style>
  <w:style w:type="paragraph" w:styleId="Ballontekst">
    <w:name w:val="Balloon Text"/>
    <w:basedOn w:val="Standaard"/>
    <w:link w:val="BallontekstChar"/>
    <w:uiPriority w:val="99"/>
    <w:semiHidden/>
    <w:unhideWhenUsed/>
    <w:rsid w:val="001D1DBB"/>
    <w:pPr>
      <w:spacing w:after="0" w:line="240" w:lineRule="auto"/>
    </w:pPr>
    <w:rPr>
      <w:rFonts w:ascii="Tahoma" w:eastAsiaTheme="minorHAnsi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1D1DB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Renelde</dc:creator>
  <cp:lastModifiedBy>Renelde</cp:lastModifiedBy>
  <cp:revision>1</cp:revision>
  <dcterms:created xsi:type="dcterms:W3CDTF">2021-11-22T19:26:00Z</dcterms:created>
  <dcterms:modified xsi:type="dcterms:W3CDTF">2021-11-22T19:33:00Z</dcterms:modified>
</cp:coreProperties>
</file>