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58" w:rsidRDefault="00060E58">
      <w:pPr>
        <w:rPr>
          <w:b/>
        </w:rPr>
      </w:pPr>
      <w:r>
        <w:rPr>
          <w:b/>
        </w:rPr>
        <w:t>Pelgrims van hoop?</w:t>
      </w:r>
    </w:p>
    <w:p w:rsidR="00060E58" w:rsidRDefault="00060E58">
      <w:pPr>
        <w:rPr>
          <w:b/>
        </w:rPr>
      </w:pPr>
    </w:p>
    <w:p w:rsidR="00060E58" w:rsidRDefault="00060E58">
      <w:r>
        <w:t xml:space="preserve">De hoop. Voor een tweede jaar op rij is dat het thema waar we verder mee aan de slag gaan. Paus Franciscus opende het Jubeljaar op Kerstavond 2024. Bij het feest van de Openbaring des Heren, in de volksmond wel eens Driekoningen genoemd, in 2026 zal paus Leo XIV het Jubeljaar afronden. Wat valt er over de hoop nog te zeggen? Bij het schrijven van dit artikel zakt de moed in de schoenen. Het oorlogsleed in Oekraïne blijft aanhouden, de vernietiging in Gaza neemt ongekende proporties aan en in alle stilte </w:t>
      </w:r>
      <w:r w:rsidR="00A47D15">
        <w:t xml:space="preserve">heerst er </w:t>
      </w:r>
      <w:r>
        <w:t xml:space="preserve">nog een hongersnood in Soedan. </w:t>
      </w:r>
      <w:r w:rsidR="004A0659">
        <w:t xml:space="preserve">Op </w:t>
      </w:r>
      <w:r w:rsidR="00A47D15">
        <w:t>het</w:t>
      </w:r>
      <w:r w:rsidR="004A0659">
        <w:t xml:space="preserve"> wereldtoneel </w:t>
      </w:r>
      <w:r w:rsidR="00A47D15">
        <w:t>groeit</w:t>
      </w:r>
      <w:r w:rsidR="004A0659">
        <w:t xml:space="preserve"> de gelatenheid en ondertussen kweken w</w:t>
      </w:r>
      <w:r w:rsidR="00A47D15">
        <w:t>ij</w:t>
      </w:r>
      <w:r w:rsidR="004A0659">
        <w:t xml:space="preserve"> eelt op ons hart. We halen onze schouders op als er weer een </w:t>
      </w:r>
      <w:r w:rsidR="00A47D15">
        <w:t>nieuwsbericht binnenloopt.</w:t>
      </w:r>
      <w:r w:rsidR="004A0659">
        <w:t xml:space="preserve"> Wie haalt het in zijn hoofd om nu nog te spreken over de hoop?</w:t>
      </w:r>
    </w:p>
    <w:p w:rsidR="004A0659" w:rsidRDefault="004A0659">
      <w:r>
        <w:t>Paulus probeerde het al bij het prille begin van de Kerk. In zijn brief aan de Romeinen schrijft hij: “</w:t>
      </w:r>
      <w:r>
        <w:rPr>
          <w:i/>
        </w:rPr>
        <w:t>Hoewel het eigenlijk niet kon, bleef Abraham hopen en geloven dat hij de vader van vele volken zou worden, zoals hem was beloofd.”</w:t>
      </w:r>
      <w:r>
        <w:t xml:space="preserve"> (</w:t>
      </w:r>
      <w:proofErr w:type="spellStart"/>
      <w:r>
        <w:t>Rom</w:t>
      </w:r>
      <w:proofErr w:type="spellEnd"/>
      <w:r>
        <w:t xml:space="preserve"> 4, 18)</w:t>
      </w:r>
    </w:p>
    <w:p w:rsidR="003621CB" w:rsidRDefault="003621CB">
      <w:r>
        <w:t>‘Hoewel het eigenlijk niet kon bleef Abraham hopen’. Het geeft de indruk dat Abraham een beetje naïef is. Alsof hij</w:t>
      </w:r>
      <w:r w:rsidR="00DF475D">
        <w:t xml:space="preserve"> -</w:t>
      </w:r>
      <w:r>
        <w:t xml:space="preserve"> tegen beter weten in</w:t>
      </w:r>
      <w:r w:rsidR="00DF475D">
        <w:t xml:space="preserve"> -</w:t>
      </w:r>
      <w:r>
        <w:t xml:space="preserve"> blijft hopen</w:t>
      </w:r>
      <w:r w:rsidR="00DF475D">
        <w:t xml:space="preserve"> </w:t>
      </w:r>
      <w:r>
        <w:t xml:space="preserve">op iets wat nooit zal gebeuren. Wie hoopt </w:t>
      </w:r>
      <w:r w:rsidR="00A47D15">
        <w:t xml:space="preserve">er </w:t>
      </w:r>
      <w:r>
        <w:t xml:space="preserve">niet </w:t>
      </w:r>
      <w:r w:rsidR="00A47D15">
        <w:t xml:space="preserve">de </w:t>
      </w:r>
      <w:r>
        <w:t xml:space="preserve">lotto </w:t>
      </w:r>
      <w:r w:rsidR="00A47D15">
        <w:t>te</w:t>
      </w:r>
      <w:r>
        <w:t xml:space="preserve"> winnen of dat </w:t>
      </w:r>
      <w:r w:rsidR="00A47D15">
        <w:t>de</w:t>
      </w:r>
      <w:r>
        <w:t xml:space="preserve"> favoriete voetbalploeg zal winnen? We hopen allemaal</w:t>
      </w:r>
      <w:r w:rsidR="00A47D15">
        <w:t xml:space="preserve"> en</w:t>
      </w:r>
      <w:r>
        <w:t xml:space="preserve"> dat is wat ons ’s morgens uit bed doet komen. Dat is ook wat ons bezig houdt als we ’s avonds in bed kruipen: we hopen op een nieuwe morgen. </w:t>
      </w:r>
    </w:p>
    <w:p w:rsidR="003621CB" w:rsidRDefault="003621CB">
      <w:r>
        <w:t>Maar</w:t>
      </w:r>
      <w:r w:rsidR="00DF475D">
        <w:t xml:space="preserve"> </w:t>
      </w:r>
      <w:r>
        <w:t>die hoop is mooi maar toch een beetje flauw. Daar kan het Paulus toch niet om te doen zijn? De knoop ligt aan het einde van de zin. ‘Zoals hem was beloofd.’ De hoop van Abraham kwam niet uit het luchtledige of uit zijn eigen hersenpan. De hoop van Abraham was hem beloofd door God.</w:t>
      </w:r>
    </w:p>
    <w:p w:rsidR="003621CB" w:rsidRDefault="003621CB">
      <w:r>
        <w:t xml:space="preserve">We hebben een God die op ons wacht. Een God die ons bestaan, ieders bestaan, heeft gewild. Er is een oceaan van liefde die aan ons voorafgaat en die op ons wacht. Om de heilige Bernardus te parafraseren: wat is God toch goed, dat hij de mens wil zoeken. </w:t>
      </w:r>
      <w:r w:rsidR="002B1B88">
        <w:t>Wat is de mens toch kostbaar, om zo door God te worden gezocht.</w:t>
      </w:r>
    </w:p>
    <w:p w:rsidR="003621CB" w:rsidRPr="004A0659" w:rsidRDefault="002B1B88">
      <w:r>
        <w:rPr>
          <w:lang w:val="nl-NL"/>
        </w:rPr>
        <w:t>Daarin ligt onze hoop. Deze is niet gemakkelijk en lacht het lijden niet weg. Het is geen doekje voor het bloeden en geen flauw excuus om te laten begaan. Het is de hoop van het kruis en de hoop van Pasen. Het is de hoop van de paaswake.</w:t>
      </w:r>
      <w:r w:rsidR="00DF475D">
        <w:rPr>
          <w:lang w:val="nl-NL"/>
        </w:rPr>
        <w:t xml:space="preserve"> T</w:t>
      </w:r>
      <w:r>
        <w:rPr>
          <w:lang w:val="nl-NL"/>
        </w:rPr>
        <w:t>ijdens die donkere nacht waarin God zelf in het graf li</w:t>
      </w:r>
      <w:r w:rsidR="00A47D15">
        <w:rPr>
          <w:lang w:val="nl-NL"/>
        </w:rPr>
        <w:t>gt</w:t>
      </w:r>
      <w:r>
        <w:rPr>
          <w:lang w:val="nl-NL"/>
        </w:rPr>
        <w:t xml:space="preserve">, ontsteken we een </w:t>
      </w:r>
      <w:r w:rsidR="00A47D15">
        <w:rPr>
          <w:lang w:val="nl-NL"/>
        </w:rPr>
        <w:t xml:space="preserve">klein, breekbaar </w:t>
      </w:r>
      <w:r>
        <w:rPr>
          <w:lang w:val="nl-NL"/>
        </w:rPr>
        <w:t>licht</w:t>
      </w:r>
      <w:r w:rsidR="00A47D15">
        <w:rPr>
          <w:lang w:val="nl-NL"/>
        </w:rPr>
        <w:t>je dat schittert in de duisternis.</w:t>
      </w:r>
      <w:r>
        <w:rPr>
          <w:lang w:val="nl-NL"/>
        </w:rPr>
        <w:t xml:space="preserve"> Het </w:t>
      </w:r>
      <w:r w:rsidR="00A47D15">
        <w:rPr>
          <w:lang w:val="nl-NL"/>
        </w:rPr>
        <w:t xml:space="preserve">licht van de Paaskaars </w:t>
      </w:r>
      <w:r>
        <w:rPr>
          <w:lang w:val="nl-NL"/>
        </w:rPr>
        <w:t xml:space="preserve">is </w:t>
      </w:r>
      <w:r w:rsidR="00A47D15">
        <w:rPr>
          <w:lang w:val="nl-NL"/>
        </w:rPr>
        <w:t xml:space="preserve">ogenschijnlijk </w:t>
      </w:r>
      <w:r>
        <w:rPr>
          <w:lang w:val="nl-NL"/>
        </w:rPr>
        <w:t>betekenisloos klein. Maar dan beginnen we het door te geven en plots baadt alles in het licht. Dan is de duisternis verdreven en is er enkel licht en jubelzang. Daar is de hoop</w:t>
      </w:r>
      <w:r w:rsidR="00DF475D">
        <w:rPr>
          <w:lang w:val="nl-NL"/>
        </w:rPr>
        <w:t>:</w:t>
      </w:r>
      <w:r>
        <w:rPr>
          <w:lang w:val="nl-NL"/>
        </w:rPr>
        <w:t xml:space="preserve"> in dat kleine en breekbare licht.</w:t>
      </w:r>
      <w:r w:rsidR="00B4077D">
        <w:rPr>
          <w:lang w:val="nl-NL"/>
        </w:rPr>
        <w:t xml:space="preserve"> Verrijzenis is </w:t>
      </w:r>
      <w:r w:rsidR="00A47D15">
        <w:rPr>
          <w:lang w:val="nl-NL"/>
        </w:rPr>
        <w:t xml:space="preserve">de </w:t>
      </w:r>
      <w:r w:rsidR="00B4077D">
        <w:rPr>
          <w:lang w:val="nl-NL"/>
        </w:rPr>
        <w:t>dood d</w:t>
      </w:r>
      <w:r w:rsidR="00A47D15">
        <w:rPr>
          <w:lang w:val="nl-NL"/>
        </w:rPr>
        <w:t>ie</w:t>
      </w:r>
      <w:r w:rsidR="00B4077D">
        <w:rPr>
          <w:lang w:val="nl-NL"/>
        </w:rPr>
        <w:t>, tegen alle verwachtingen in, kantelt naar het leven.</w:t>
      </w:r>
    </w:p>
    <w:p w:rsidR="00A47D15" w:rsidRDefault="004A0659">
      <w:r>
        <w:t>De</w:t>
      </w:r>
      <w:r w:rsidR="002B1B88">
        <w:t>ze tekst van Paulus wordt trouwens gelezen bij het hoogfeest</w:t>
      </w:r>
      <w:r>
        <w:t xml:space="preserve"> van de heilige Jozef op 19 maart. Dat </w:t>
      </w:r>
      <w:r w:rsidR="002B1B88">
        <w:t>is</w:t>
      </w:r>
      <w:r>
        <w:t xml:space="preserve"> geen toeval.</w:t>
      </w:r>
      <w:r w:rsidR="00B4077D">
        <w:t xml:space="preserve"> Hij staat in de schaduw van zijn vrouw en neemt ook in de Evangeliën geen prominente plaats i</w:t>
      </w:r>
      <w:r w:rsidR="00A47D15">
        <w:t>n</w:t>
      </w:r>
      <w:r w:rsidR="00B4077D">
        <w:t xml:space="preserve">. We hebben zelf geen enkel woord </w:t>
      </w:r>
      <w:r w:rsidR="00A47D15">
        <w:t>dat ons is overgeleverd</w:t>
      </w:r>
      <w:r w:rsidR="00B4077D">
        <w:t>! Hij zegt helemaal niets en wanneer Jezus volwassen wordt, verdwijnt hij in alle stilte.</w:t>
      </w:r>
      <w:r w:rsidR="00F53612">
        <w:t xml:space="preserve"> Misschien kan Jozef wel onze gids zijn</w:t>
      </w:r>
      <w:r w:rsidR="00DF475D">
        <w:t xml:space="preserve"> </w:t>
      </w:r>
      <w:r w:rsidR="00F53612">
        <w:t xml:space="preserve">om hoopvol in het leven te staan. </w:t>
      </w:r>
      <w:r>
        <w:t>Hij stelt geen grote gebaren</w:t>
      </w:r>
      <w:r w:rsidR="00F53612">
        <w:t xml:space="preserve"> en verkondigt </w:t>
      </w:r>
      <w:r>
        <w:t xml:space="preserve">geen grote woorden. </w:t>
      </w:r>
      <w:r w:rsidR="00691626">
        <w:t>(</w:t>
      </w:r>
      <w:r w:rsidR="00691626" w:rsidRPr="00691626">
        <w:rPr>
          <w:i/>
        </w:rPr>
        <w:t xml:space="preserve">Zou Jozef soms </w:t>
      </w:r>
      <w:r w:rsidR="00691626">
        <w:rPr>
          <w:i/>
        </w:rPr>
        <w:t xml:space="preserve">uit </w:t>
      </w:r>
      <w:r w:rsidR="00691626" w:rsidRPr="00691626">
        <w:rPr>
          <w:i/>
        </w:rPr>
        <w:t>West-Vlaa</w:t>
      </w:r>
      <w:r w:rsidR="00691626">
        <w:rPr>
          <w:i/>
        </w:rPr>
        <w:t>nderen afkomstig zijn?</w:t>
      </w:r>
      <w:r w:rsidR="00691626">
        <w:t xml:space="preserve">) </w:t>
      </w:r>
      <w:r>
        <w:t xml:space="preserve">Hij </w:t>
      </w:r>
      <w:r w:rsidR="00A47D15">
        <w:t>gaat gewoon voort</w:t>
      </w:r>
      <w:r>
        <w:t xml:space="preserve"> want hij leeft van de belofte dat er Iemand op hem wacht. Niet naïef en ni</w:t>
      </w:r>
      <w:bookmarkStart w:id="0" w:name="_GoBack"/>
      <w:bookmarkEnd w:id="0"/>
      <w:r>
        <w:t>et dwaas</w:t>
      </w:r>
      <w:r w:rsidR="00691626">
        <w:t xml:space="preserve"> </w:t>
      </w:r>
      <w:r>
        <w:t xml:space="preserve">maar vol vertrouwen. </w:t>
      </w:r>
      <w:r w:rsidR="00F53612">
        <w:t xml:space="preserve">Hij hoopt tegen alle hoop in, omdat hij leeft in Gods belofte. </w:t>
      </w:r>
    </w:p>
    <w:p w:rsidR="004A0659" w:rsidRDefault="00A47D15">
      <w:r>
        <w:t>Durven</w:t>
      </w:r>
      <w:r w:rsidR="00F53612">
        <w:t xml:space="preserve"> we dit jaar allemaal een beetje meer Jozef zijn</w:t>
      </w:r>
      <w:r>
        <w:t xml:space="preserve"> en koppig te volharden in de hoop</w:t>
      </w:r>
      <w:r w:rsidR="00F53612">
        <w:t>?</w:t>
      </w:r>
    </w:p>
    <w:p w:rsidR="004A0659" w:rsidRPr="00060E58" w:rsidRDefault="004A0659"/>
    <w:sectPr w:rsidR="004A0659" w:rsidRPr="0006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04DAE"/>
    <w:multiLevelType w:val="hybridMultilevel"/>
    <w:tmpl w:val="B9186FCC"/>
    <w:lvl w:ilvl="0" w:tplc="986A800E">
      <w:start w:val="1"/>
      <w:numFmt w:val="upperRoman"/>
      <w:pStyle w:val="Kop1"/>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395687"/>
    <w:multiLevelType w:val="hybridMultilevel"/>
    <w:tmpl w:val="63F2B49E"/>
    <w:lvl w:ilvl="0" w:tplc="D2D60DF2">
      <w:start w:val="1"/>
      <w:numFmt w:val="upperLetter"/>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8"/>
    <w:rsid w:val="00060E58"/>
    <w:rsid w:val="000B517E"/>
    <w:rsid w:val="002B1B88"/>
    <w:rsid w:val="003621CB"/>
    <w:rsid w:val="004A0659"/>
    <w:rsid w:val="006008CD"/>
    <w:rsid w:val="00691626"/>
    <w:rsid w:val="00A47D15"/>
    <w:rsid w:val="00B4077D"/>
    <w:rsid w:val="00DF475D"/>
    <w:rsid w:val="00F53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F79E"/>
  <w15:chartTrackingRefBased/>
  <w15:docId w15:val="{BA2C53F6-4049-4AE2-A5E0-CE91BD26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517E"/>
    <w:rPr>
      <w:rFonts w:ascii="Times New Roman" w:hAnsi="Times New Roman"/>
    </w:rPr>
  </w:style>
  <w:style w:type="paragraph" w:styleId="Kop1">
    <w:name w:val="heading 1"/>
    <w:basedOn w:val="Standaard"/>
    <w:next w:val="Standaard"/>
    <w:link w:val="Kop1Char"/>
    <w:autoRedefine/>
    <w:uiPriority w:val="9"/>
    <w:qFormat/>
    <w:rsid w:val="000B517E"/>
    <w:pPr>
      <w:keepNext/>
      <w:keepLines/>
      <w:numPr>
        <w:numId w:val="1"/>
      </w:numPr>
      <w:spacing w:before="240" w:after="0"/>
      <w:outlineLvl w:val="0"/>
    </w:pPr>
    <w:rPr>
      <w:rFonts w:ascii="Arial" w:eastAsiaTheme="majorEastAsia" w:hAnsi="Arial" w:cstheme="majorBidi"/>
      <w:b/>
      <w:sz w:val="32"/>
      <w:szCs w:val="32"/>
    </w:rPr>
  </w:style>
  <w:style w:type="paragraph" w:styleId="Kop2">
    <w:name w:val="heading 2"/>
    <w:basedOn w:val="Standaard"/>
    <w:next w:val="Standaard"/>
    <w:link w:val="Kop2Char"/>
    <w:autoRedefine/>
    <w:uiPriority w:val="9"/>
    <w:semiHidden/>
    <w:unhideWhenUsed/>
    <w:qFormat/>
    <w:rsid w:val="000B517E"/>
    <w:pPr>
      <w:keepNext/>
      <w:keepLines/>
      <w:numPr>
        <w:numId w:val="2"/>
      </w:numPr>
      <w:spacing w:before="40" w:after="0"/>
      <w:outlineLvl w:val="1"/>
    </w:pPr>
    <w:rPr>
      <w:rFonts w:eastAsiaTheme="majorEastAsia"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17E"/>
    <w:rPr>
      <w:rFonts w:ascii="Arial" w:eastAsiaTheme="majorEastAsia" w:hAnsi="Arial" w:cstheme="majorBidi"/>
      <w:b/>
      <w:sz w:val="32"/>
      <w:szCs w:val="32"/>
    </w:rPr>
  </w:style>
  <w:style w:type="character" w:customStyle="1" w:styleId="Kop2Char">
    <w:name w:val="Kop 2 Char"/>
    <w:basedOn w:val="Standaardalinea-lettertype"/>
    <w:link w:val="Kop2"/>
    <w:uiPriority w:val="9"/>
    <w:semiHidden/>
    <w:rsid w:val="000B517E"/>
    <w:rPr>
      <w:rFonts w:ascii="Times New Roman" w:eastAsiaTheme="majorEastAsia" w:hAnsi="Times New Roman" w:cstheme="majorBidi"/>
      <w:sz w:val="26"/>
      <w:szCs w:val="26"/>
    </w:rPr>
  </w:style>
  <w:style w:type="paragraph" w:styleId="Titel">
    <w:name w:val="Title"/>
    <w:basedOn w:val="Standaard"/>
    <w:next w:val="Standaard"/>
    <w:link w:val="TitelChar"/>
    <w:autoRedefine/>
    <w:uiPriority w:val="10"/>
    <w:qFormat/>
    <w:rsid w:val="000B517E"/>
    <w:pPr>
      <w:spacing w:after="0"/>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B517E"/>
    <w:rPr>
      <w:rFonts w:ascii="Times New Roman" w:eastAsiaTheme="majorEastAsia" w:hAnsi="Times New Roman"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555</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Geeraert</dc:creator>
  <cp:keywords/>
  <dc:description/>
  <cp:lastModifiedBy>Dries Geeraert</cp:lastModifiedBy>
  <cp:revision>6</cp:revision>
  <dcterms:created xsi:type="dcterms:W3CDTF">2025-08-22T14:09:00Z</dcterms:created>
  <dcterms:modified xsi:type="dcterms:W3CDTF">2025-08-25T12:09:00Z</dcterms:modified>
</cp:coreProperties>
</file>