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392AC4" w14:textId="643FFAF1" w:rsidR="0067567D" w:rsidRDefault="00FF0DC6">
      <w:r>
        <w:t>Kerk en Leven</w:t>
      </w:r>
    </w:p>
    <w:p w14:paraId="225B8D93" w14:textId="2F25A158" w:rsidR="00FF0DC6" w:rsidRDefault="00FF0DC6">
      <w:r>
        <w:rPr>
          <w:noProof/>
        </w:rPr>
        <w:drawing>
          <wp:inline distT="0" distB="0" distL="0" distR="0" wp14:anchorId="410B9C24" wp14:editId="7571F089">
            <wp:extent cx="5400675" cy="1524000"/>
            <wp:effectExtent l="0" t="0" r="9525"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400675" cy="1524000"/>
                    </a:xfrm>
                    <a:prstGeom prst="rect">
                      <a:avLst/>
                    </a:prstGeom>
                    <a:noFill/>
                    <a:ln>
                      <a:noFill/>
                    </a:ln>
                  </pic:spPr>
                </pic:pic>
              </a:graphicData>
            </a:graphic>
          </wp:inline>
        </w:drawing>
      </w:r>
    </w:p>
    <w:p w14:paraId="51AB8442" w14:textId="189E0C27" w:rsidR="00FF0DC6" w:rsidRDefault="00FF0DC6"/>
    <w:p w14:paraId="3A7B3CF7" w14:textId="24DE9DBC" w:rsidR="00FF0DC6" w:rsidRDefault="00FF0DC6" w:rsidP="00FF0DC6">
      <w:r>
        <w:t>Broederlijk Delen steunt vele tie</w:t>
      </w:r>
      <w:r>
        <w:t>n</w:t>
      </w:r>
      <w:r>
        <w:t>tallen projecten van mensen in 13 ontwikkelingslanden. Ieder jaar worden enkele van die projecten in de kijker geplaatst om een idee te geven hoe mensen van ter plaatse oplossingen zoeken voor hun problemen. Dit jaar worden projecten in Congo, Bolivia en Israël-Palestina voorgesteld.</w:t>
      </w:r>
    </w:p>
    <w:p w14:paraId="068987E2" w14:textId="0C70E60C" w:rsidR="00FF0DC6" w:rsidRPr="00685C86" w:rsidRDefault="00FF0DC6">
      <w:pPr>
        <w:rPr>
          <w:b/>
          <w:bCs/>
          <w:sz w:val="24"/>
          <w:szCs w:val="24"/>
        </w:rPr>
      </w:pPr>
      <w:r w:rsidRPr="00685C86">
        <w:rPr>
          <w:b/>
          <w:bCs/>
          <w:sz w:val="24"/>
          <w:szCs w:val="24"/>
        </w:rPr>
        <w:t>PALESTINA.</w:t>
      </w:r>
    </w:p>
    <w:p w14:paraId="2CB25E3F" w14:textId="527A7AC6" w:rsidR="00FF0DC6" w:rsidRDefault="00FF0DC6">
      <w:r>
        <w:t>Twee miljoen Palestijnen in Gaza</w:t>
      </w:r>
      <w:r w:rsidR="000F7007">
        <w:t>, dat bezet is door Israël,</w:t>
      </w:r>
      <w:r>
        <w:t xml:space="preserve"> leven al meer dan twaalf jaar in een openlucht gevangenis. Gaza is afgesloten van de buitenwereld. </w:t>
      </w:r>
      <w:r w:rsidR="000F7007">
        <w:t xml:space="preserve">De bevolking in Gaza is gemiddeld heel erg jong. </w:t>
      </w:r>
      <w:r>
        <w:t>Als jongere daar opgroeien is niet makkelijk.</w:t>
      </w:r>
      <w:r w:rsidR="000F7007">
        <w:t xml:space="preserve"> De jongere bevolking heeft heel weinig perspectief, vanwege de blokkade. </w:t>
      </w:r>
      <w:r>
        <w:t xml:space="preserve"> </w:t>
      </w:r>
      <w:r w:rsidRPr="00685C86">
        <w:rPr>
          <w:b/>
          <w:bCs/>
        </w:rPr>
        <w:t xml:space="preserve">Theater Day </w:t>
      </w:r>
      <w:proofErr w:type="spellStart"/>
      <w:r w:rsidRPr="00685C86">
        <w:rPr>
          <w:b/>
          <w:bCs/>
        </w:rPr>
        <w:t>Productions</w:t>
      </w:r>
      <w:proofErr w:type="spellEnd"/>
      <w:r w:rsidRPr="00685C86">
        <w:rPr>
          <w:b/>
          <w:bCs/>
        </w:rPr>
        <w:t xml:space="preserve"> (TDP)</w:t>
      </w:r>
      <w:r>
        <w:t xml:space="preserve"> is voor hen een ware uitlaatklep. Via dans en theater kunnen ze uitdrukking geven aan hun emoties, frustraties, zorgen en dromen.</w:t>
      </w:r>
      <w:r w:rsidR="004B279B">
        <w:t xml:space="preserve"> Creativiteit en verbeelding, in een veilige omgeving, kunnen dan wonderen doen. TDP geeft mensen perspectief: ze vinden manieren om zich uit te drukken, om samen dingen te creëren, krijgen vertrouwen en respect en worden behoed voor radicalisme. </w:t>
      </w:r>
    </w:p>
    <w:p w14:paraId="0173EB9E" w14:textId="77777777" w:rsidR="00685C86" w:rsidRDefault="00FF0DC6">
      <w:r>
        <w:t xml:space="preserve">Theater Day </w:t>
      </w:r>
      <w:proofErr w:type="spellStart"/>
      <w:r>
        <w:t>Productions</w:t>
      </w:r>
      <w:proofErr w:type="spellEnd"/>
      <w:r>
        <w:t xml:space="preserve"> wil de stem van de jongeren in Gaza laten horen, over de grenzen heen. Theater is een manier om cruciale dingen aan te kaarten waar jongeren niet zomaar over kunnen en mogen praten. Ze bereiken jaarlijks duizenden kinderen, jongeren en vrouwen en mannen in Gaza.</w:t>
      </w:r>
      <w:r w:rsidR="00685C86" w:rsidRPr="00685C86">
        <w:t xml:space="preserve"> </w:t>
      </w:r>
    </w:p>
    <w:p w14:paraId="70021BCD" w14:textId="37097901" w:rsidR="00FF0DC6" w:rsidRDefault="00685C86">
      <w:r>
        <w:t xml:space="preserve">Maak kennis met </w:t>
      </w:r>
      <w:proofErr w:type="spellStart"/>
      <w:r>
        <w:t>Retaj</w:t>
      </w:r>
      <w:proofErr w:type="spellEnd"/>
      <w:r>
        <w:t xml:space="preserve"> en </w:t>
      </w:r>
      <w:proofErr w:type="spellStart"/>
      <w:r>
        <w:t>Yassen</w:t>
      </w:r>
      <w:proofErr w:type="spellEnd"/>
      <w:r>
        <w:t>.</w:t>
      </w:r>
    </w:p>
    <w:p w14:paraId="4FCC4D11" w14:textId="0F08CF54" w:rsidR="00FF0DC6" w:rsidRPr="00685C86" w:rsidRDefault="00B60FB3">
      <w:r>
        <w:rPr>
          <w:i/>
          <w:iCs/>
        </w:rPr>
        <w:t>“</w:t>
      </w:r>
      <w:r w:rsidRPr="00B60FB3">
        <w:rPr>
          <w:i/>
          <w:iCs/>
        </w:rPr>
        <w:t>Ik woon in een klein dorpje met weinig mensen of auto’s. Mijn familie is zeer conservatief. Mijn moeder was bang om me naar buiten te laten gaan. De eerste keer dat ik alleen naar buiten ging, was om naar TDP te gaan. Vroeger was ik bang van mensen, bang om tegen andere mensen te praten. Dat is helemaal veranderd sinds ik op het podium sta. In staat zijn om voor iedereen op een podium te staan en te kunnen praten over wat me dwars zit, heeft de angst vanbinnen gebroken.</w:t>
      </w:r>
      <w:r w:rsidR="004B279B">
        <w:rPr>
          <w:i/>
          <w:iCs/>
        </w:rPr>
        <w:t xml:space="preserve"> Nu </w:t>
      </w:r>
      <w:r w:rsidR="004B279B" w:rsidRPr="00FF0DC6">
        <w:rPr>
          <w:i/>
          <w:iCs/>
        </w:rPr>
        <w:t xml:space="preserve">ga ik </w:t>
      </w:r>
      <w:r w:rsidR="004B279B">
        <w:rPr>
          <w:i/>
          <w:iCs/>
        </w:rPr>
        <w:t>e</w:t>
      </w:r>
      <w:r w:rsidR="00FF0DC6" w:rsidRPr="00FF0DC6">
        <w:rPr>
          <w:i/>
          <w:iCs/>
        </w:rPr>
        <w:t>lke voormiddag naar het theater. Ik volg er een opleiding om andere jongeren te begeleiden. Wanneer ik samen ben met mijn vrienden discussiëren we over boeken en maken we plannen voor de toekomst. Ons laatste plan was een theaterproject. We wilden ermee optreden op verschillende locaties en er zelfs mee rondreizen. Door corona hebben we het niet kunnen afwerken.</w:t>
      </w:r>
      <w:r>
        <w:rPr>
          <w:i/>
          <w:iCs/>
        </w:rPr>
        <w:t>”</w:t>
      </w:r>
      <w:r w:rsidR="00FF0DC6" w:rsidRPr="00FF0DC6">
        <w:rPr>
          <w:i/>
          <w:iCs/>
        </w:rPr>
        <w:t xml:space="preserve"> - </w:t>
      </w:r>
      <w:proofErr w:type="spellStart"/>
      <w:r w:rsidR="00FF0DC6" w:rsidRPr="00685C86">
        <w:t>Yassen</w:t>
      </w:r>
      <w:proofErr w:type="spellEnd"/>
      <w:r w:rsidR="00FF0DC6" w:rsidRPr="00685C86">
        <w:t>, 18 jaar.</w:t>
      </w:r>
    </w:p>
    <w:p w14:paraId="511960FE" w14:textId="6D11C1CA" w:rsidR="00B60FB3" w:rsidRDefault="000F7007">
      <w:proofErr w:type="spellStart"/>
      <w:r>
        <w:t>Retaj</w:t>
      </w:r>
      <w:proofErr w:type="spellEnd"/>
      <w:r>
        <w:t>, nog een student van TDP, kroop door het acteren helemaal uit haar schulp.</w:t>
      </w:r>
    </w:p>
    <w:p w14:paraId="7CE34CA9" w14:textId="42959216" w:rsidR="004B279B" w:rsidRPr="00685C86" w:rsidRDefault="004B279B">
      <w:r>
        <w:rPr>
          <w:i/>
          <w:iCs/>
        </w:rPr>
        <w:t>“</w:t>
      </w:r>
      <w:r w:rsidR="000F7007" w:rsidRPr="000F7007">
        <w:rPr>
          <w:i/>
          <w:iCs/>
        </w:rPr>
        <w:t>I</w:t>
      </w:r>
      <w:r w:rsidR="000F7007" w:rsidRPr="000F7007">
        <w:rPr>
          <w:i/>
          <w:iCs/>
        </w:rPr>
        <w:t>k ben helemaal open</w:t>
      </w:r>
      <w:r>
        <w:rPr>
          <w:i/>
          <w:iCs/>
        </w:rPr>
        <w:t xml:space="preserve"> </w:t>
      </w:r>
      <w:r w:rsidR="000F7007" w:rsidRPr="000F7007">
        <w:rPr>
          <w:i/>
          <w:iCs/>
        </w:rPr>
        <w:t xml:space="preserve">gebloeid door op het podium te kunnen dansen en acteren. Mijn eerste voorstelling ging over vrouwenrechten, over het ondersteunen van vrouwen die rechten willen studeren of bijvoorbeeld naar het buitenland willen. Onze groep was zeer divers. We brachten al onze aparte talenten samen. Spijtig dat mijn vriendinnen de voorstelling niet konden zien. Hun ouders </w:t>
      </w:r>
      <w:r w:rsidR="000F7007" w:rsidRPr="000F7007">
        <w:rPr>
          <w:i/>
          <w:iCs/>
        </w:rPr>
        <w:lastRenderedPageBreak/>
        <w:t xml:space="preserve">vinden het niet goed dat meisjes buitenkomen, omdat het niet veilig is. Mijn ouders stimuleren me gelukkig wel om actief deel uit te maken van de samenleving. </w:t>
      </w:r>
      <w:r>
        <w:rPr>
          <w:i/>
          <w:iCs/>
        </w:rPr>
        <w:t xml:space="preserve">- </w:t>
      </w:r>
      <w:r w:rsidRPr="004B279B">
        <w:rPr>
          <w:i/>
          <w:iCs/>
        </w:rPr>
        <w:t>I</w:t>
      </w:r>
      <w:r w:rsidRPr="004B279B">
        <w:rPr>
          <w:i/>
          <w:iCs/>
        </w:rPr>
        <w:t>n Gaza is er geen plek om professioneel te leren turnen. Ik leer nu alles via YouTube, ten minste als er elektriciteit is. Soms droom ik ervan om zelf een club te starten. Het is belangrijk dat er zulke plaatsen bestaan voor jonge meisjes. Want door de bezetting kunnen wij nergens anders naartoe. Ik kan mijn tante die in het buitenland woont niet gaan bezoeken. Er zijn best wel veel dingen die je hier in Gaza niet vindt, terwijl ze doodgewoon zijn in de rest van de wereld.</w:t>
      </w:r>
      <w:r>
        <w:rPr>
          <w:i/>
          <w:iCs/>
        </w:rPr>
        <w:t>”</w:t>
      </w:r>
      <w:r>
        <w:t xml:space="preserve"> - </w:t>
      </w:r>
      <w:proofErr w:type="spellStart"/>
      <w:r w:rsidRPr="00685C86">
        <w:t>Retaj</w:t>
      </w:r>
      <w:proofErr w:type="spellEnd"/>
      <w:r w:rsidRPr="00685C86">
        <w:t>, 14 jaar</w:t>
      </w:r>
      <w:r w:rsidR="00685C86">
        <w:t>.</w:t>
      </w:r>
    </w:p>
    <w:p w14:paraId="636ABC92" w14:textId="77777777" w:rsidR="000F7007" w:rsidRDefault="000F7007"/>
    <w:sectPr w:rsidR="000F700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0DC6"/>
    <w:rsid w:val="000F7007"/>
    <w:rsid w:val="004B279B"/>
    <w:rsid w:val="0067567D"/>
    <w:rsid w:val="00685C86"/>
    <w:rsid w:val="00B60FB3"/>
    <w:rsid w:val="00FF0DC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0FA30D"/>
  <w15:chartTrackingRefBased/>
  <w15:docId w15:val="{D15F893C-8372-4F03-81ED-691A5FBC9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2</Pages>
  <Words>522</Words>
  <Characters>2874</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Ward Belmans</dc:creator>
  <cp:keywords/>
  <dc:description/>
  <cp:lastModifiedBy>Ward Belmans</cp:lastModifiedBy>
  <cp:revision>1</cp:revision>
  <dcterms:created xsi:type="dcterms:W3CDTF">2021-03-11T08:32:00Z</dcterms:created>
  <dcterms:modified xsi:type="dcterms:W3CDTF">2021-03-11T09:34:00Z</dcterms:modified>
</cp:coreProperties>
</file>