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F2AA3" w14:textId="58922EE2" w:rsidR="003602C6" w:rsidRDefault="00142F2E" w:rsidP="00142F2E">
      <w:pPr>
        <w:jc w:val="center"/>
        <w:rPr>
          <w:b/>
          <w:sz w:val="28"/>
          <w:szCs w:val="28"/>
          <w:u w:val="single"/>
        </w:rPr>
      </w:pPr>
      <w:bookmarkStart w:id="0" w:name="_GoBack"/>
      <w:bookmarkEnd w:id="0"/>
      <w:r w:rsidRPr="00142F2E">
        <w:rPr>
          <w:b/>
          <w:sz w:val="28"/>
          <w:szCs w:val="28"/>
          <w:u w:val="single"/>
        </w:rPr>
        <w:t>Verklarende nota bij de gebruiksovereenkomst</w:t>
      </w:r>
    </w:p>
    <w:p w14:paraId="7B1D77C1" w14:textId="4B335115" w:rsidR="00142F2E" w:rsidRDefault="00142F2E" w:rsidP="00142F2E">
      <w:pPr>
        <w:rPr>
          <w:sz w:val="24"/>
          <w:szCs w:val="24"/>
        </w:rPr>
      </w:pPr>
    </w:p>
    <w:p w14:paraId="3A9818EF" w14:textId="6A001D97" w:rsidR="00142F2E" w:rsidRDefault="00142F2E" w:rsidP="00142F2E">
      <w:pPr>
        <w:rPr>
          <w:sz w:val="24"/>
          <w:szCs w:val="24"/>
        </w:rPr>
      </w:pPr>
      <w:r>
        <w:rPr>
          <w:sz w:val="24"/>
          <w:szCs w:val="24"/>
        </w:rPr>
        <w:t>Het model gebruiksovereenkomst dat door het Centraal Kerkbestuur ter beschikking wordt gesteld van alle kerkfabrieken van Deinze – Nevele,</w:t>
      </w:r>
      <w:r w:rsidR="00A27B4C">
        <w:rPr>
          <w:sz w:val="24"/>
          <w:szCs w:val="24"/>
        </w:rPr>
        <w:t xml:space="preserve"> vervangt het vorige model en</w:t>
      </w:r>
      <w:r>
        <w:rPr>
          <w:sz w:val="24"/>
          <w:szCs w:val="24"/>
        </w:rPr>
        <w:t xml:space="preserve"> is concreet uitgewerkt voor de kerkfabriek van de kerkplek HH. Petrus en Paulus Bachte.</w:t>
      </w:r>
      <w:r>
        <w:rPr>
          <w:sz w:val="24"/>
          <w:szCs w:val="24"/>
        </w:rPr>
        <w:br/>
        <w:t>De bedoeling is om op die manier het gebruik van het model te faciliteren. Iedere kerkfabriek kan het model gebruiken door het overschrijven bovenaan de tekst van de benaming van de kerkplek en onderaan de tekst van de personen die de overeenkomst ondertekenen.</w:t>
      </w:r>
    </w:p>
    <w:p w14:paraId="7BED5C40" w14:textId="4608F37A" w:rsidR="0064070A" w:rsidRDefault="0064070A" w:rsidP="00142F2E">
      <w:pPr>
        <w:rPr>
          <w:sz w:val="24"/>
          <w:szCs w:val="24"/>
        </w:rPr>
      </w:pPr>
      <w:r>
        <w:rPr>
          <w:sz w:val="24"/>
          <w:szCs w:val="24"/>
        </w:rPr>
        <w:t>Het CKB wijst er op dat het model niet letterlijk te nemen is maar vatbaar is voor aanpassingen.</w:t>
      </w:r>
    </w:p>
    <w:p w14:paraId="0F496B37" w14:textId="77777777" w:rsidR="0064070A" w:rsidRDefault="00142F2E" w:rsidP="00142F2E">
      <w:pPr>
        <w:rPr>
          <w:sz w:val="24"/>
          <w:szCs w:val="24"/>
        </w:rPr>
      </w:pPr>
      <w:r>
        <w:rPr>
          <w:sz w:val="24"/>
          <w:szCs w:val="24"/>
        </w:rPr>
        <w:t xml:space="preserve">Het staat iedere kerkfabriek vrij om het model aan te passen aan de plaatselijke situatie. Zo kunnen er eventueel </w:t>
      </w:r>
      <w:r w:rsidR="0064070A">
        <w:rPr>
          <w:sz w:val="24"/>
          <w:szCs w:val="24"/>
        </w:rPr>
        <w:t>punten (artikels) aan toegevoegd worden of aangepast.</w:t>
      </w:r>
      <w:r w:rsidR="0064070A">
        <w:rPr>
          <w:sz w:val="24"/>
          <w:szCs w:val="24"/>
        </w:rPr>
        <w:br/>
        <w:t>De kerkgebouwen van de deelgemeenten van Deinze – Nevele verschillen onderling o.a. in grootte en constructie. Het is evident dat de inhoud van de gebruiksovereenkomst daar rekening moet mee houden.</w:t>
      </w:r>
    </w:p>
    <w:p w14:paraId="41144D45" w14:textId="77777777" w:rsidR="00055B04" w:rsidRDefault="0064070A" w:rsidP="00142F2E">
      <w:pPr>
        <w:rPr>
          <w:sz w:val="24"/>
          <w:szCs w:val="24"/>
        </w:rPr>
      </w:pPr>
      <w:r>
        <w:rPr>
          <w:sz w:val="24"/>
          <w:szCs w:val="24"/>
        </w:rPr>
        <w:t xml:space="preserve">Zo zal in artikel 3 van het model het aantal personen, dat een activiteit kan bijwonen, worden vastgesteld rekening houdend met de door de verzekering en eventueel ook door de brandweer toegelaten capaciteit. Het </w:t>
      </w:r>
      <w:r w:rsidR="00055B04">
        <w:rPr>
          <w:sz w:val="24"/>
          <w:szCs w:val="24"/>
        </w:rPr>
        <w:t>kan</w:t>
      </w:r>
      <w:r>
        <w:rPr>
          <w:sz w:val="24"/>
          <w:szCs w:val="24"/>
        </w:rPr>
        <w:t xml:space="preserve"> trouwens nuttig zijn dat </w:t>
      </w:r>
      <w:r w:rsidR="00055B04">
        <w:rPr>
          <w:sz w:val="24"/>
          <w:szCs w:val="24"/>
        </w:rPr>
        <w:t>alle</w:t>
      </w:r>
      <w:r>
        <w:rPr>
          <w:sz w:val="24"/>
          <w:szCs w:val="24"/>
        </w:rPr>
        <w:t xml:space="preserve"> kerkfabrieken zouden beschikken over een verslag van de brandweer </w:t>
      </w:r>
      <w:r w:rsidR="00055B04">
        <w:rPr>
          <w:sz w:val="24"/>
          <w:szCs w:val="24"/>
        </w:rPr>
        <w:t>aangaande voormelde capaciteit, het vrijhouden van uitgangen en vluchtwegen enz....(zie ook artikel 7).</w:t>
      </w:r>
    </w:p>
    <w:p w14:paraId="62A55A3B" w14:textId="702D542C" w:rsidR="00055B04" w:rsidRDefault="00055B04" w:rsidP="00142F2E">
      <w:pPr>
        <w:rPr>
          <w:sz w:val="24"/>
          <w:szCs w:val="24"/>
        </w:rPr>
      </w:pPr>
      <w:r>
        <w:rPr>
          <w:sz w:val="24"/>
          <w:szCs w:val="24"/>
        </w:rPr>
        <w:t xml:space="preserve">De gebruiksvergoeding (artikel 4) hangt ook af van de grootte van het kerkgebouw, het aantal toegelaten deelnemers aan </w:t>
      </w:r>
      <w:r w:rsidR="006E472A">
        <w:rPr>
          <w:sz w:val="24"/>
          <w:szCs w:val="24"/>
        </w:rPr>
        <w:t>een</w:t>
      </w:r>
      <w:r>
        <w:rPr>
          <w:sz w:val="24"/>
          <w:szCs w:val="24"/>
        </w:rPr>
        <w:t xml:space="preserve"> activiteit en van de faciliteiten die ter beschikking worden gesteld van de gebruiker.</w:t>
      </w:r>
    </w:p>
    <w:p w14:paraId="347C5C80" w14:textId="77777777" w:rsidR="00A27B4C" w:rsidRDefault="00055B04" w:rsidP="00142F2E">
      <w:pPr>
        <w:rPr>
          <w:sz w:val="24"/>
          <w:szCs w:val="24"/>
        </w:rPr>
      </w:pPr>
      <w:r>
        <w:rPr>
          <w:sz w:val="24"/>
          <w:szCs w:val="24"/>
        </w:rPr>
        <w:t xml:space="preserve">De aandacht wordt er op gevestigd dat, wanneer een eredienst de planning van de activiteit in het kerkgebouw doorkruist (voorafgaande repetitie en uitvoering), het materiaal dat wordt geïnstalleerd voor de repetitie, indien nodig, </w:t>
      </w:r>
      <w:r w:rsidR="006E472A">
        <w:rPr>
          <w:sz w:val="24"/>
          <w:szCs w:val="24"/>
        </w:rPr>
        <w:t xml:space="preserve">na de repetitie </w:t>
      </w:r>
      <w:r>
        <w:rPr>
          <w:sz w:val="24"/>
          <w:szCs w:val="24"/>
        </w:rPr>
        <w:t>dient verwijderd te worden en nadien teruggebracht voor de uitvoering van de activiteit.</w:t>
      </w:r>
    </w:p>
    <w:p w14:paraId="0ABA7889" w14:textId="07E4B456" w:rsidR="00142F2E" w:rsidRDefault="00A27B4C" w:rsidP="00142F2E">
      <w:pPr>
        <w:rPr>
          <w:sz w:val="24"/>
          <w:szCs w:val="24"/>
        </w:rPr>
      </w:pPr>
      <w:r>
        <w:rPr>
          <w:sz w:val="24"/>
          <w:szCs w:val="24"/>
        </w:rPr>
        <w:t>Indien er verder nog vragen zijn of onduidelijkheden betreffende het model gebruiksovereenkomst, kan steeds contact worden opgenomen met Pascal Debbaut (secretaris van het CKB</w:t>
      </w:r>
      <w:r w:rsidR="00027BFB">
        <w:rPr>
          <w:sz w:val="24"/>
          <w:szCs w:val="24"/>
        </w:rPr>
        <w:t>) (pascaldebbaut@telenet.be</w:t>
      </w:r>
      <w:r>
        <w:rPr>
          <w:sz w:val="24"/>
          <w:szCs w:val="24"/>
        </w:rPr>
        <w:t>) of met Willem Van Damme (willem.van.damme@outlook.be).</w:t>
      </w:r>
      <w:r w:rsidR="00142F2E">
        <w:rPr>
          <w:sz w:val="24"/>
          <w:szCs w:val="24"/>
        </w:rPr>
        <w:br/>
      </w:r>
    </w:p>
    <w:p w14:paraId="31B29586" w14:textId="77777777" w:rsidR="00142F2E" w:rsidRDefault="00142F2E" w:rsidP="00142F2E">
      <w:pPr>
        <w:rPr>
          <w:sz w:val="24"/>
          <w:szCs w:val="24"/>
        </w:rPr>
      </w:pPr>
    </w:p>
    <w:p w14:paraId="76710E13" w14:textId="77777777" w:rsidR="00142F2E" w:rsidRPr="00142F2E" w:rsidRDefault="00142F2E" w:rsidP="00142F2E">
      <w:pPr>
        <w:rPr>
          <w:sz w:val="24"/>
          <w:szCs w:val="24"/>
        </w:rPr>
      </w:pPr>
    </w:p>
    <w:sectPr w:rsidR="00142F2E" w:rsidRPr="00142F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D94"/>
    <w:rsid w:val="00022BF3"/>
    <w:rsid w:val="00027BFB"/>
    <w:rsid w:val="00055B04"/>
    <w:rsid w:val="00142F2E"/>
    <w:rsid w:val="003602C6"/>
    <w:rsid w:val="0049194F"/>
    <w:rsid w:val="0064070A"/>
    <w:rsid w:val="006E472A"/>
    <w:rsid w:val="008F3B23"/>
    <w:rsid w:val="00A27B4C"/>
    <w:rsid w:val="00E33D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1D8F8"/>
  <w15:docId w15:val="{059CB755-02D4-418F-86B6-214B1F51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1907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 Van Damme</dc:creator>
  <cp:lastModifiedBy>Frans Neirinck</cp:lastModifiedBy>
  <cp:revision>2</cp:revision>
  <dcterms:created xsi:type="dcterms:W3CDTF">2020-08-05T13:29:00Z</dcterms:created>
  <dcterms:modified xsi:type="dcterms:W3CDTF">2020-08-05T13:29:00Z</dcterms:modified>
</cp:coreProperties>
</file>