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4EBB18" w14:textId="619D45FC" w:rsidR="00D93501" w:rsidRPr="00D93501" w:rsidRDefault="00D93501" w:rsidP="00D93501">
      <w:pPr>
        <w:pStyle w:val="Body"/>
        <w:rPr>
          <w:rStyle w:val="Wit"/>
          <w:rFonts w:ascii="Century Gothic" w:hAnsi="Century Gothic"/>
          <w:b/>
          <w:bCs/>
          <w:color w:val="000000" w:themeColor="text1"/>
          <w:sz w:val="48"/>
          <w:szCs w:val="48"/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Style w:val="Wit"/>
          <w:rFonts w:ascii="Century Gothic" w:hAnsi="Century Gothic"/>
          <w:b/>
          <w:bCs/>
          <w:color w:val="000000" w:themeColor="text1"/>
          <w:sz w:val="48"/>
          <w:szCs w:val="48"/>
          <w14:textOutline w14:w="0" w14:cap="flat" w14:cmpd="sng" w14:algn="ctr">
            <w14:noFill/>
            <w14:prstDash w14:val="solid"/>
            <w14:round/>
          </w14:textOutline>
        </w:rPr>
        <w:t>BEZINNING</w:t>
      </w:r>
    </w:p>
    <w:p w14:paraId="356C422A" w14:textId="45A105E4" w:rsidR="00D93501" w:rsidRPr="00D93501" w:rsidRDefault="00D93501" w:rsidP="00D93501">
      <w:pPr>
        <w:pStyle w:val="Body"/>
        <w:rPr>
          <w:rStyle w:val="Wit"/>
          <w:rFonts w:ascii="Century Gothic" w:hAnsi="Century Gothic"/>
          <w:b/>
          <w:bCs/>
          <w:color w:val="000000" w:themeColor="text1"/>
          <w:sz w:val="48"/>
          <w:szCs w:val="48"/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Style w:val="Wit"/>
          <w:rFonts w:ascii="Century Gothic" w:hAnsi="Century Gothic"/>
          <w:b/>
          <w:bCs/>
          <w:color w:val="000000" w:themeColor="text1"/>
          <w:sz w:val="40"/>
          <w:szCs w:val="40"/>
          <w14:textOutline w14:w="0" w14:cap="flat" w14:cmpd="sng" w14:algn="ctr">
            <w14:noFill/>
            <w14:prstDash w14:val="solid"/>
            <w14:round/>
          </w14:textOutline>
        </w:rPr>
        <w:t>VASTEN IN VERBONDENHEID</w:t>
      </w:r>
    </w:p>
    <w:p w14:paraId="1DD8EED2" w14:textId="77777777" w:rsidR="00D93501" w:rsidRDefault="00D93501" w:rsidP="00D93501">
      <w:pPr>
        <w:pStyle w:val="Body"/>
        <w:rPr>
          <w:rStyle w:val="Wit"/>
          <w:rFonts w:ascii="Century Gothic" w:hAnsi="Century Gothic"/>
          <w:b/>
          <w:bCs/>
          <w:color w:val="000000" w:themeColor="text1"/>
          <w:sz w:val="40"/>
          <w:szCs w:val="40"/>
          <w14:textOutline w14:w="0" w14:cap="flat" w14:cmpd="sng" w14:algn="ctr">
            <w14:noFill/>
            <w14:prstDash w14:val="solid"/>
            <w14:round/>
          </w14:textOutline>
        </w:rPr>
      </w:pPr>
    </w:p>
    <w:p w14:paraId="5D6227E8" w14:textId="51E5A3EC" w:rsidR="00D93501" w:rsidRDefault="00D93501" w:rsidP="00D93501">
      <w:pPr>
        <w:pStyle w:val="Body"/>
        <w:rPr>
          <w:rFonts w:ascii="Century Gothic" w:hAnsi="Century Gothic"/>
          <w:b/>
          <w:bCs/>
          <w:lang w:val="nl-BE"/>
        </w:rPr>
      </w:pPr>
      <w:r w:rsidRPr="00D93501">
        <w:rPr>
          <w:rFonts w:ascii="Century Gothic" w:hAnsi="Century Gothic"/>
          <w:b/>
          <w:bCs/>
          <w:color w:val="000000" w:themeColor="text1"/>
          <w:sz w:val="28"/>
          <w:szCs w:val="26"/>
          <w:lang w:val="nl-BE"/>
        </w:rPr>
        <w:t>Vooraf</w:t>
      </w:r>
      <w:r w:rsidRPr="00D93501">
        <w:rPr>
          <w:rFonts w:ascii="Century Gothic" w:hAnsi="Century Gothic"/>
          <w:b/>
          <w:bCs/>
          <w:lang w:val="nl-BE"/>
        </w:rPr>
        <w:tab/>
      </w:r>
    </w:p>
    <w:p w14:paraId="1C32C176" w14:textId="77777777" w:rsidR="00D93501" w:rsidRPr="00D93501" w:rsidRDefault="00D93501" w:rsidP="00D93501">
      <w:pPr>
        <w:pStyle w:val="Body"/>
        <w:rPr>
          <w:rFonts w:ascii="Century Gothic" w:hAnsi="Century Gothic"/>
          <w:b/>
          <w:bCs/>
          <w:lang w:val="nl-BE"/>
        </w:rPr>
      </w:pPr>
    </w:p>
    <w:p w14:paraId="6EC6F2A2" w14:textId="70F76171" w:rsidR="00D93501" w:rsidRPr="00D93501" w:rsidRDefault="00D93501" w:rsidP="00D93501">
      <w:pPr>
        <w:pStyle w:val="Body"/>
        <w:ind w:firstLine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Nodig in jouw buurt, parochie of gemeente, mensen</w:t>
      </w:r>
    </w:p>
    <w:p w14:paraId="61572AFC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van verschillende levensbeschouwingen uit</w:t>
      </w:r>
    </w:p>
    <w:p w14:paraId="6818E262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voor een bezinningsavond. Iedereen is welkom en</w:t>
      </w:r>
    </w:p>
    <w:p w14:paraId="1DB1A577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elke levensbeschouwing mag aansluiten.</w:t>
      </w:r>
    </w:p>
    <w:p w14:paraId="4325943B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Omdat dit jaar de ramadan grotendeels samenvalt</w:t>
      </w:r>
    </w:p>
    <w:p w14:paraId="13B478A6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met de vasten, willen we met verschillende</w:t>
      </w:r>
    </w:p>
    <w:p w14:paraId="0D852A49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levensbeschouwingen samen stilstaan bij de</w:t>
      </w:r>
    </w:p>
    <w:p w14:paraId="48B3EBEA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betekenis van deze sterke tijd voor christenen en</w:t>
      </w:r>
    </w:p>
    <w:p w14:paraId="396E4F18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moslims, en bij hun beleving van de vasten.</w:t>
      </w:r>
    </w:p>
    <w:p w14:paraId="57DD1273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Goed om weten: de vasten begint op Aswoensdag</w:t>
      </w:r>
    </w:p>
    <w:p w14:paraId="5719B199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(5 maart) en eindigt op Pasen (20 april). De ramadan</w:t>
      </w:r>
    </w:p>
    <w:p w14:paraId="0FBF2309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begint op 1 maart en eindigt op 29 maart met</w:t>
      </w:r>
    </w:p>
    <w:p w14:paraId="32AFCBB0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‘</w:t>
      </w:r>
      <w:proofErr w:type="spellStart"/>
      <w:r w:rsidRPr="00D93501">
        <w:rPr>
          <w:rFonts w:ascii="Century Gothic" w:hAnsi="Century Gothic"/>
        </w:rPr>
        <w:t>Eid</w:t>
      </w:r>
      <w:proofErr w:type="spellEnd"/>
      <w:r w:rsidRPr="00D93501">
        <w:rPr>
          <w:rFonts w:ascii="Century Gothic" w:hAnsi="Century Gothic"/>
        </w:rPr>
        <w:t>-al-</w:t>
      </w:r>
      <w:proofErr w:type="spellStart"/>
      <w:r w:rsidRPr="00D93501">
        <w:rPr>
          <w:rFonts w:ascii="Century Gothic" w:hAnsi="Century Gothic"/>
        </w:rPr>
        <w:t>Fitr</w:t>
      </w:r>
      <w:proofErr w:type="spellEnd"/>
      <w:r w:rsidRPr="00D93501">
        <w:rPr>
          <w:rFonts w:ascii="Century Gothic" w:hAnsi="Century Gothic"/>
        </w:rPr>
        <w:t>’ (30 maart). Meer informatie vind je</w:t>
      </w:r>
    </w:p>
    <w:p w14:paraId="1D25FA5A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 xml:space="preserve">op de jaarkalender 2025 van </w:t>
      </w:r>
      <w:proofErr w:type="spellStart"/>
      <w:r w:rsidRPr="00D93501">
        <w:rPr>
          <w:rFonts w:ascii="Century Gothic" w:hAnsi="Century Gothic"/>
        </w:rPr>
        <w:t>ORBITvzw</w:t>
      </w:r>
      <w:proofErr w:type="spellEnd"/>
      <w:r w:rsidRPr="00D93501">
        <w:rPr>
          <w:rFonts w:ascii="Century Gothic" w:hAnsi="Century Gothic"/>
        </w:rPr>
        <w:t xml:space="preserve"> Iedereen</w:t>
      </w:r>
    </w:p>
    <w:p w14:paraId="5502193F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feest!</w:t>
      </w:r>
    </w:p>
    <w:p w14:paraId="52DF2BBC" w14:textId="77777777" w:rsidR="00D93501" w:rsidRDefault="00D93501" w:rsidP="00D93501">
      <w:pPr>
        <w:pStyle w:val="Body"/>
        <w:ind w:left="720"/>
        <w:rPr>
          <w:rFonts w:ascii="Century Gothic" w:hAnsi="Century Gothic"/>
        </w:rPr>
      </w:pPr>
    </w:p>
    <w:p w14:paraId="4C8F7BD3" w14:textId="2C65A7B2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Tijdens de ramadan breken moslims hun vasten</w:t>
      </w:r>
    </w:p>
    <w:p w14:paraId="378E23BF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(tussen zonsopgang en zonsondergang) met de</w:t>
      </w:r>
    </w:p>
    <w:p w14:paraId="62FE24E9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proofErr w:type="spellStart"/>
      <w:r w:rsidRPr="00D93501">
        <w:rPr>
          <w:rFonts w:ascii="Century Gothic" w:hAnsi="Century Gothic"/>
        </w:rPr>
        <w:t>iftarmaaltijd</w:t>
      </w:r>
      <w:proofErr w:type="spellEnd"/>
      <w:r w:rsidRPr="00D93501">
        <w:rPr>
          <w:rFonts w:ascii="Century Gothic" w:hAnsi="Century Gothic"/>
        </w:rPr>
        <w:t>. Het kan een optie zijn om de bezinningsavond</w:t>
      </w:r>
    </w:p>
    <w:p w14:paraId="4ADAE645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 xml:space="preserve">samen te beginnen met de </w:t>
      </w:r>
      <w:proofErr w:type="spellStart"/>
      <w:r w:rsidRPr="00D93501">
        <w:rPr>
          <w:rFonts w:ascii="Century Gothic" w:hAnsi="Century Gothic"/>
        </w:rPr>
        <w:t>iftar</w:t>
      </w:r>
      <w:proofErr w:type="spellEnd"/>
      <w:r w:rsidRPr="00D93501">
        <w:rPr>
          <w:rFonts w:ascii="Century Gothic" w:hAnsi="Century Gothic"/>
        </w:rPr>
        <w:t>. Maak</w:t>
      </w:r>
    </w:p>
    <w:p w14:paraId="4AC0C6EC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hierover tijdig afspraken met de verschillende</w:t>
      </w:r>
    </w:p>
    <w:p w14:paraId="609C2E1D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gemeenschappen.</w:t>
      </w:r>
    </w:p>
    <w:p w14:paraId="1FB5D8AE" w14:textId="77777777" w:rsidR="00D93501" w:rsidRDefault="00D93501" w:rsidP="00D93501">
      <w:pPr>
        <w:pStyle w:val="Body"/>
        <w:ind w:left="720"/>
        <w:rPr>
          <w:rFonts w:ascii="Century Gothic" w:hAnsi="Century Gothic"/>
        </w:rPr>
      </w:pPr>
    </w:p>
    <w:p w14:paraId="62A1FB54" w14:textId="2E94DB82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Zoek een lokaal dat toegankelijk is voor iedereen.</w:t>
      </w:r>
    </w:p>
    <w:p w14:paraId="65B6777D" w14:textId="77777777" w:rsidR="00D93501" w:rsidRDefault="00D93501" w:rsidP="00D93501">
      <w:pPr>
        <w:pStyle w:val="Body"/>
        <w:ind w:left="720"/>
        <w:rPr>
          <w:rFonts w:ascii="Century Gothic" w:hAnsi="Century Gothic"/>
        </w:rPr>
      </w:pPr>
    </w:p>
    <w:p w14:paraId="7B33BBD3" w14:textId="5F9B591C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Bereid samen met de twee gemeenschappen</w:t>
      </w:r>
    </w:p>
    <w:p w14:paraId="0AB98697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(moslims en christenen) de bezinningsavond voor</w:t>
      </w:r>
    </w:p>
    <w:p w14:paraId="0A6D08EE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en maak duidelijke afspraken over wie waarvoor</w:t>
      </w:r>
    </w:p>
    <w:p w14:paraId="13FC3D2C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verantwoordelijk is.</w:t>
      </w:r>
    </w:p>
    <w:p w14:paraId="399E19D9" w14:textId="77777777" w:rsidR="00D93501" w:rsidRDefault="00D93501" w:rsidP="00D93501">
      <w:pPr>
        <w:pStyle w:val="Body"/>
        <w:ind w:left="720"/>
        <w:rPr>
          <w:rFonts w:ascii="Century Gothic" w:hAnsi="Century Gothic"/>
        </w:rPr>
      </w:pPr>
    </w:p>
    <w:p w14:paraId="4EC388FD" w14:textId="456E757D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 xml:space="preserve">Indien je niet start met een </w:t>
      </w:r>
      <w:proofErr w:type="spellStart"/>
      <w:r w:rsidRPr="00D93501">
        <w:rPr>
          <w:rFonts w:ascii="Century Gothic" w:hAnsi="Century Gothic"/>
        </w:rPr>
        <w:t>iftar</w:t>
      </w:r>
      <w:proofErr w:type="spellEnd"/>
      <w:r w:rsidRPr="00D93501">
        <w:rPr>
          <w:rFonts w:ascii="Century Gothic" w:hAnsi="Century Gothic"/>
        </w:rPr>
        <w:t>, kan je de bezinningsavond</w:t>
      </w:r>
    </w:p>
    <w:p w14:paraId="3E6B411B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afsluiten met een ontmoetingsmoment</w:t>
      </w:r>
    </w:p>
    <w:p w14:paraId="2A340C50" w14:textId="33AD7191" w:rsidR="00D93501" w:rsidRDefault="00D93501" w:rsidP="00D93501">
      <w:pPr>
        <w:pStyle w:val="Body"/>
        <w:ind w:left="720"/>
        <w:rPr>
          <w:rFonts w:ascii="Century Gothic" w:hAnsi="Century Gothic"/>
          <w:lang w:val="nl-BE"/>
        </w:rPr>
      </w:pPr>
      <w:r w:rsidRPr="00D93501">
        <w:rPr>
          <w:rFonts w:ascii="Century Gothic" w:hAnsi="Century Gothic"/>
          <w:lang w:val="nl-BE"/>
        </w:rPr>
        <w:t>met een hapje en een drankje.</w:t>
      </w:r>
    </w:p>
    <w:p w14:paraId="14D4EFD2" w14:textId="77777777" w:rsidR="00D93501" w:rsidRDefault="00D93501" w:rsidP="00D93501">
      <w:pPr>
        <w:pStyle w:val="Body"/>
        <w:ind w:left="720"/>
        <w:rPr>
          <w:rFonts w:ascii="Century Gothic" w:hAnsi="Century Gothic"/>
          <w:lang w:val="nl-BE"/>
        </w:rPr>
      </w:pPr>
    </w:p>
    <w:p w14:paraId="3F1465F6" w14:textId="77777777" w:rsidR="00D93501" w:rsidRPr="00D93501" w:rsidRDefault="00D93501" w:rsidP="005916DF">
      <w:pPr>
        <w:pStyle w:val="Body"/>
        <w:rPr>
          <w:rFonts w:ascii="Century Gothic" w:hAnsi="Century Gothic"/>
          <w:b/>
          <w:bCs/>
          <w:color w:val="000000" w:themeColor="text1"/>
          <w:sz w:val="28"/>
          <w:szCs w:val="26"/>
        </w:rPr>
      </w:pPr>
      <w:r w:rsidRPr="00D93501">
        <w:rPr>
          <w:rFonts w:ascii="Century Gothic" w:hAnsi="Century Gothic"/>
          <w:b/>
          <w:bCs/>
          <w:color w:val="000000" w:themeColor="text1"/>
          <w:sz w:val="28"/>
          <w:szCs w:val="26"/>
        </w:rPr>
        <w:t>Welkom</w:t>
      </w:r>
    </w:p>
    <w:p w14:paraId="65E3AA2F" w14:textId="77777777" w:rsidR="005916DF" w:rsidRDefault="005916DF" w:rsidP="00D93501">
      <w:pPr>
        <w:pStyle w:val="Body"/>
        <w:ind w:left="720"/>
        <w:rPr>
          <w:rFonts w:ascii="Century Gothic" w:hAnsi="Century Gothic"/>
        </w:rPr>
      </w:pPr>
    </w:p>
    <w:p w14:paraId="0C9868BC" w14:textId="7FBBE240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Dit jaar vallen de ramadan en de vasten grotendeels</w:t>
      </w:r>
    </w:p>
    <w:p w14:paraId="4DF6AA05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samen. En dat is meteen een unieke kans om mensen</w:t>
      </w:r>
    </w:p>
    <w:p w14:paraId="0AE564BA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uit verschillende levensbeschouwingen dichter bij</w:t>
      </w:r>
    </w:p>
    <w:p w14:paraId="1D55DE0F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elkaar te brengen. Zowel binnen de islamitische als de</w:t>
      </w:r>
    </w:p>
    <w:p w14:paraId="0234988E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christelijke traditie is vasten een tijd van bezinning,</w:t>
      </w:r>
    </w:p>
    <w:p w14:paraId="36CD2E6B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spirituele verdieping en solidariteit met anderen.</w:t>
      </w:r>
    </w:p>
    <w:p w14:paraId="5EE7DAA5" w14:textId="77777777" w:rsidR="005916DF" w:rsidRDefault="005916DF" w:rsidP="00D93501">
      <w:pPr>
        <w:pStyle w:val="Body"/>
        <w:ind w:left="720"/>
        <w:rPr>
          <w:rFonts w:ascii="Century Gothic" w:hAnsi="Century Gothic"/>
        </w:rPr>
      </w:pPr>
    </w:p>
    <w:p w14:paraId="5081254C" w14:textId="77777777" w:rsidR="005916DF" w:rsidRDefault="005916DF" w:rsidP="00D93501">
      <w:pPr>
        <w:pStyle w:val="Body"/>
        <w:ind w:left="720"/>
        <w:rPr>
          <w:rFonts w:ascii="Century Gothic" w:hAnsi="Century Gothic"/>
        </w:rPr>
      </w:pPr>
    </w:p>
    <w:p w14:paraId="787A8680" w14:textId="6A04AD81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lastRenderedPageBreak/>
        <w:t>Ondanks verschillende religieuze achtergronden</w:t>
      </w:r>
    </w:p>
    <w:p w14:paraId="0F86E639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delen beide tradities de waarden van onthouding,</w:t>
      </w:r>
    </w:p>
    <w:p w14:paraId="453AC6CA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inkeer en reflectie, dankbaarheid en de zorg voor</w:t>
      </w:r>
    </w:p>
    <w:p w14:paraId="7AE9020E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anderen die het minder goed hebben.</w:t>
      </w:r>
    </w:p>
    <w:p w14:paraId="5800C8A6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Deze gemeenschappelijke waarden zijn de basis</w:t>
      </w:r>
    </w:p>
    <w:p w14:paraId="311E61FF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voor onze samenkomst, waarin we willen bidden en</w:t>
      </w:r>
    </w:p>
    <w:p w14:paraId="75A2375E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bezinnen rond tradities en gebruiken van moslims en</w:t>
      </w:r>
    </w:p>
    <w:p w14:paraId="6B331924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christenen.</w:t>
      </w:r>
    </w:p>
    <w:p w14:paraId="37C4E004" w14:textId="77777777" w:rsidR="005916DF" w:rsidRDefault="005916DF" w:rsidP="00D93501">
      <w:pPr>
        <w:pStyle w:val="Body"/>
        <w:ind w:left="720"/>
        <w:rPr>
          <w:rFonts w:ascii="Century Gothic" w:hAnsi="Century Gothic"/>
        </w:rPr>
      </w:pPr>
    </w:p>
    <w:p w14:paraId="22586DFF" w14:textId="0580C2FC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Op een respectvolle manier willen we luisteren naar</w:t>
      </w:r>
    </w:p>
    <w:p w14:paraId="3580831D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elkaar. Zo kan deze avond een brug slaan tussen onze</w:t>
      </w:r>
    </w:p>
    <w:p w14:paraId="1E32C136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gemeenschappen en ligt de nadruk op wat ons verbindt</w:t>
      </w:r>
    </w:p>
    <w:p w14:paraId="1C2AE7A5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en niet op wat ons scheidt.</w:t>
      </w:r>
    </w:p>
    <w:p w14:paraId="40768342" w14:textId="77777777" w:rsidR="005916DF" w:rsidRDefault="005916DF" w:rsidP="005916DF">
      <w:pPr>
        <w:pStyle w:val="Body"/>
        <w:rPr>
          <w:rFonts w:ascii="Century Gothic" w:hAnsi="Century Gothic"/>
          <w:b/>
          <w:bCs/>
        </w:rPr>
      </w:pPr>
    </w:p>
    <w:p w14:paraId="2598A175" w14:textId="6B76BA5D" w:rsidR="0056736B" w:rsidRDefault="00D93501" w:rsidP="0056736B">
      <w:pPr>
        <w:pStyle w:val="Body"/>
        <w:numPr>
          <w:ilvl w:val="0"/>
          <w:numId w:val="3"/>
        </w:numPr>
        <w:rPr>
          <w:rFonts w:ascii="Century Gothic" w:hAnsi="Century Gothic"/>
          <w:b/>
          <w:bCs/>
          <w:color w:val="000000" w:themeColor="text1"/>
          <w:sz w:val="28"/>
          <w:szCs w:val="26"/>
        </w:rPr>
      </w:pPr>
      <w:r w:rsidRPr="00D93501">
        <w:rPr>
          <w:rFonts w:ascii="Century Gothic" w:hAnsi="Century Gothic"/>
          <w:b/>
          <w:bCs/>
          <w:color w:val="000000" w:themeColor="text1"/>
          <w:sz w:val="28"/>
          <w:szCs w:val="26"/>
        </w:rPr>
        <w:t>Christenen vasten, moslims</w:t>
      </w:r>
      <w:r w:rsidR="005916DF" w:rsidRPr="005916DF">
        <w:rPr>
          <w:rFonts w:ascii="Century Gothic" w:hAnsi="Century Gothic"/>
          <w:b/>
          <w:bCs/>
          <w:color w:val="000000" w:themeColor="text1"/>
          <w:sz w:val="28"/>
          <w:szCs w:val="26"/>
        </w:rPr>
        <w:t xml:space="preserve"> </w:t>
      </w:r>
      <w:r w:rsidRPr="00D93501">
        <w:rPr>
          <w:rFonts w:ascii="Century Gothic" w:hAnsi="Century Gothic"/>
          <w:b/>
          <w:bCs/>
          <w:color w:val="000000" w:themeColor="text1"/>
          <w:sz w:val="28"/>
          <w:szCs w:val="26"/>
        </w:rPr>
        <w:t>beleven de ramadan</w:t>
      </w:r>
    </w:p>
    <w:p w14:paraId="46DCED29" w14:textId="77777777" w:rsidR="0056736B" w:rsidRDefault="0056736B" w:rsidP="0056736B">
      <w:pPr>
        <w:pStyle w:val="Body"/>
        <w:ind w:left="720"/>
        <w:rPr>
          <w:rFonts w:ascii="Century Gothic" w:hAnsi="Century Gothic"/>
          <w:b/>
          <w:bCs/>
          <w:color w:val="000000" w:themeColor="text1"/>
          <w:sz w:val="28"/>
          <w:szCs w:val="26"/>
        </w:rPr>
      </w:pPr>
    </w:p>
    <w:p w14:paraId="4054A2DA" w14:textId="474BED57" w:rsidR="00D93501" w:rsidRPr="00D93501" w:rsidRDefault="00D93501" w:rsidP="0056736B">
      <w:pPr>
        <w:pStyle w:val="Body"/>
        <w:ind w:left="720"/>
        <w:rPr>
          <w:rFonts w:ascii="Century Gothic" w:hAnsi="Century Gothic"/>
          <w:b/>
          <w:bCs/>
          <w:color w:val="000000" w:themeColor="text1"/>
          <w:sz w:val="28"/>
          <w:szCs w:val="26"/>
        </w:rPr>
      </w:pPr>
      <w:r w:rsidRPr="00D93501">
        <w:rPr>
          <w:rFonts w:ascii="Century Gothic" w:hAnsi="Century Gothic"/>
          <w:b/>
          <w:bCs/>
          <w:color w:val="000000" w:themeColor="text1"/>
          <w:sz w:val="22"/>
          <w:szCs w:val="22"/>
        </w:rPr>
        <w:t>We lezen uit de Koran - Hoofdstuk De Koe</w:t>
      </w:r>
    </w:p>
    <w:p w14:paraId="09F86615" w14:textId="77777777" w:rsidR="00D93501" w:rsidRDefault="00D93501" w:rsidP="00D93501">
      <w:pPr>
        <w:pStyle w:val="Body"/>
        <w:ind w:left="720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  <w:r w:rsidRPr="00D93501">
        <w:rPr>
          <w:rFonts w:ascii="Century Gothic" w:hAnsi="Century Gothic"/>
          <w:b/>
          <w:bCs/>
          <w:color w:val="000000" w:themeColor="text1"/>
          <w:sz w:val="22"/>
          <w:szCs w:val="22"/>
        </w:rPr>
        <w:t>(2), vers 183-184</w:t>
      </w:r>
    </w:p>
    <w:p w14:paraId="134F43FB" w14:textId="77777777" w:rsidR="005916DF" w:rsidRPr="00D93501" w:rsidRDefault="005916DF" w:rsidP="00D93501">
      <w:pPr>
        <w:pStyle w:val="Body"/>
        <w:ind w:left="720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</w:p>
    <w:p w14:paraId="1970E1CA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“O jullie die geloven, het vasten is jullie voorgeschreven</w:t>
      </w:r>
    </w:p>
    <w:p w14:paraId="1A92B1AA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zoals het voorgeschreven was aan degenen voor</w:t>
      </w:r>
    </w:p>
    <w:p w14:paraId="08B691D7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jullie, opdat jullie (Allah) zullen vrezen.</w:t>
      </w:r>
    </w:p>
    <w:p w14:paraId="5F0598BB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Vast een vastgesteld aantal dagen. Maar als iemand</w:t>
      </w:r>
    </w:p>
    <w:p w14:paraId="74C11D8A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van jullie ziek is of op reis, dan vast hij hetzelfde aantal</w:t>
      </w:r>
    </w:p>
    <w:p w14:paraId="2F972EA5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dagen op een ander moment. En voor degenen die</w:t>
      </w:r>
    </w:p>
    <w:p w14:paraId="55E53EFD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het met moeite kunnen volbrengen is er een losprijs</w:t>
      </w:r>
    </w:p>
    <w:p w14:paraId="56AE61F3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(</w:t>
      </w:r>
      <w:proofErr w:type="spellStart"/>
      <w:r w:rsidRPr="00D93501">
        <w:rPr>
          <w:rFonts w:ascii="Century Gothic" w:hAnsi="Century Gothic"/>
        </w:rPr>
        <w:t>fidyah</w:t>
      </w:r>
      <w:proofErr w:type="spellEnd"/>
      <w:r w:rsidRPr="00D93501">
        <w:rPr>
          <w:rFonts w:ascii="Century Gothic" w:hAnsi="Century Gothic"/>
        </w:rPr>
        <w:t>): het voeden van een arme. Wie vrijwillig meer</w:t>
      </w:r>
    </w:p>
    <w:p w14:paraId="7AF092A5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doet, dat is beter voor hem, en dat jullie vasten is</w:t>
      </w:r>
    </w:p>
    <w:p w14:paraId="7A36CF4E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beter voor jullie, als jullie dat maar weten.” – Koran,</w:t>
      </w:r>
    </w:p>
    <w:p w14:paraId="23BBDDD9" w14:textId="77777777" w:rsid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2:183-184</w:t>
      </w:r>
    </w:p>
    <w:p w14:paraId="1FB2080D" w14:textId="77777777" w:rsidR="005916DF" w:rsidRPr="00D93501" w:rsidRDefault="005916DF" w:rsidP="00D93501">
      <w:pPr>
        <w:pStyle w:val="Body"/>
        <w:ind w:left="720"/>
        <w:rPr>
          <w:rFonts w:ascii="Century Gothic" w:hAnsi="Century Gothic"/>
        </w:rPr>
      </w:pPr>
    </w:p>
    <w:p w14:paraId="54688668" w14:textId="57E3AFEE" w:rsidR="00D93501" w:rsidRPr="000401E5" w:rsidRDefault="00D93501" w:rsidP="000401E5">
      <w:pPr>
        <w:pStyle w:val="Body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  <w:r w:rsidRPr="00D93501">
        <w:rPr>
          <w:rFonts w:ascii="Century Gothic" w:hAnsi="Century Gothic"/>
          <w:b/>
          <w:bCs/>
          <w:color w:val="000000" w:themeColor="text1"/>
          <w:sz w:val="22"/>
          <w:szCs w:val="22"/>
        </w:rPr>
        <w:t>We lezen bij Hadith (overleveringen van de</w:t>
      </w:r>
      <w:r w:rsidR="000401E5">
        <w:rPr>
          <w:rFonts w:ascii="Century Gothic" w:hAnsi="Century Gothic"/>
          <w:b/>
          <w:bCs/>
          <w:color w:val="000000" w:themeColor="text1"/>
          <w:sz w:val="22"/>
          <w:szCs w:val="22"/>
        </w:rPr>
        <w:t xml:space="preserve"> </w:t>
      </w:r>
      <w:r w:rsidRPr="00D93501">
        <w:rPr>
          <w:rFonts w:ascii="Century Gothic" w:hAnsi="Century Gothic"/>
          <w:b/>
          <w:bCs/>
          <w:color w:val="000000" w:themeColor="text1"/>
          <w:sz w:val="22"/>
          <w:szCs w:val="22"/>
        </w:rPr>
        <w:t xml:space="preserve">profeet </w:t>
      </w:r>
      <w:proofErr w:type="spellStart"/>
      <w:r w:rsidRPr="00D93501">
        <w:rPr>
          <w:rFonts w:ascii="Century Gothic" w:hAnsi="Century Gothic"/>
          <w:b/>
          <w:bCs/>
          <w:color w:val="000000" w:themeColor="text1"/>
          <w:sz w:val="22"/>
          <w:szCs w:val="22"/>
        </w:rPr>
        <w:t>Muhammed</w:t>
      </w:r>
      <w:proofErr w:type="spellEnd"/>
      <w:r w:rsidRPr="00D93501">
        <w:rPr>
          <w:rFonts w:ascii="Century Gothic" w:hAnsi="Century Gothic"/>
          <w:b/>
          <w:bCs/>
          <w:color w:val="000000" w:themeColor="text1"/>
          <w:sz w:val="22"/>
          <w:szCs w:val="22"/>
        </w:rPr>
        <w:t xml:space="preserve"> -vrede zij met hem-)</w:t>
      </w:r>
    </w:p>
    <w:p w14:paraId="689DF678" w14:textId="77777777" w:rsidR="005916DF" w:rsidRPr="00D93501" w:rsidRDefault="005916DF" w:rsidP="00D93501">
      <w:pPr>
        <w:pStyle w:val="Body"/>
        <w:ind w:left="720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</w:p>
    <w:p w14:paraId="48F917ED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“De Boodschapper van Allah (vrede zij met hem) zei:</w:t>
      </w:r>
    </w:p>
    <w:p w14:paraId="1717B844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‘Iedere daad van de zoon van Adam wordt voor hem</w:t>
      </w:r>
    </w:p>
    <w:p w14:paraId="0404C207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vermenigvuldigd, elke goede daad wordt tien tot</w:t>
      </w:r>
    </w:p>
    <w:p w14:paraId="4594384C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zevenhonderd keer beloond. Allah zegt: behalve het</w:t>
      </w:r>
    </w:p>
    <w:p w14:paraId="62408676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vasten, want dat is voor Mij, en Ik zal het belonen.</w:t>
      </w:r>
    </w:p>
    <w:p w14:paraId="60734850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Hij laat zijn verlangen en zijn eten omwille van Mij.” –</w:t>
      </w:r>
    </w:p>
    <w:p w14:paraId="41AA1109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  <w:lang w:val="en-US"/>
        </w:rPr>
      </w:pPr>
      <w:r w:rsidRPr="00D93501">
        <w:rPr>
          <w:rFonts w:ascii="Century Gothic" w:hAnsi="Century Gothic"/>
          <w:lang w:val="en-US"/>
        </w:rPr>
        <w:t xml:space="preserve">Sahih al-Bukhari, Hadith 5927; Sahih </w:t>
      </w:r>
      <w:proofErr w:type="spellStart"/>
      <w:r w:rsidRPr="00D93501">
        <w:rPr>
          <w:rFonts w:ascii="Century Gothic" w:hAnsi="Century Gothic"/>
          <w:lang w:val="en-US"/>
        </w:rPr>
        <w:t>Muskim</w:t>
      </w:r>
      <w:proofErr w:type="spellEnd"/>
      <w:r w:rsidRPr="00D93501">
        <w:rPr>
          <w:rFonts w:ascii="Century Gothic" w:hAnsi="Century Gothic"/>
          <w:lang w:val="en-US"/>
        </w:rPr>
        <w:t>, Hadith</w:t>
      </w:r>
    </w:p>
    <w:p w14:paraId="345C564B" w14:textId="77777777" w:rsid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1151)</w:t>
      </w:r>
    </w:p>
    <w:p w14:paraId="5AFC7CA9" w14:textId="77777777" w:rsidR="005916DF" w:rsidRPr="00D93501" w:rsidRDefault="005916DF" w:rsidP="00D93501">
      <w:pPr>
        <w:pStyle w:val="Body"/>
        <w:ind w:left="720"/>
        <w:rPr>
          <w:rFonts w:ascii="Century Gothic" w:hAnsi="Century Gothic"/>
        </w:rPr>
      </w:pPr>
    </w:p>
    <w:p w14:paraId="556754C9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“De Profeet (vrede zij met hem) zei: ‘Ramadan is</w:t>
      </w:r>
    </w:p>
    <w:p w14:paraId="782C7F2E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gekomen tot jullie, een gezegende maand waarin</w:t>
      </w:r>
    </w:p>
    <w:p w14:paraId="5E17F195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Allah jullie bedekt met genade, jullie zonden vergeeft,</w:t>
      </w:r>
    </w:p>
    <w:p w14:paraId="579BD44B" w14:textId="77777777" w:rsidR="00D93501" w:rsidRPr="00D93501" w:rsidRDefault="00D93501" w:rsidP="00D93501">
      <w:pPr>
        <w:pStyle w:val="Body"/>
        <w:ind w:left="720"/>
        <w:rPr>
          <w:rFonts w:ascii="Century Gothic" w:hAnsi="Century Gothic"/>
        </w:rPr>
      </w:pPr>
      <w:r w:rsidRPr="00D93501">
        <w:rPr>
          <w:rFonts w:ascii="Century Gothic" w:hAnsi="Century Gothic"/>
        </w:rPr>
        <w:t>jullie gebeden verhoort en jullie goede daden accepteert.</w:t>
      </w:r>
    </w:p>
    <w:p w14:paraId="7DAE3D4B" w14:textId="77777777" w:rsidR="005916DF" w:rsidRDefault="00D93501" w:rsidP="005916DF">
      <w:pPr>
        <w:pStyle w:val="Body"/>
        <w:ind w:left="720"/>
        <w:rPr>
          <w:rFonts w:ascii="Century Gothic" w:hAnsi="Century Gothic"/>
          <w:lang w:val="nl-BE"/>
        </w:rPr>
      </w:pPr>
      <w:r w:rsidRPr="00D93501">
        <w:rPr>
          <w:rFonts w:ascii="Century Gothic" w:hAnsi="Century Gothic"/>
        </w:rPr>
        <w:t>Allah ziet naar jullie strijd in deze maand en Hij</w:t>
      </w:r>
      <w:r w:rsidR="005916DF">
        <w:rPr>
          <w:rFonts w:ascii="Century Gothic" w:hAnsi="Century Gothic"/>
        </w:rPr>
        <w:t xml:space="preserve"> </w:t>
      </w:r>
      <w:r w:rsidR="005916DF" w:rsidRPr="005916DF">
        <w:rPr>
          <w:rFonts w:ascii="Century Gothic" w:hAnsi="Century Gothic"/>
          <w:lang w:val="nl-BE"/>
        </w:rPr>
        <w:t xml:space="preserve">prijst </w:t>
      </w:r>
    </w:p>
    <w:p w14:paraId="286B3A85" w14:textId="7DFA12C0" w:rsidR="005916DF" w:rsidRPr="005916DF" w:rsidRDefault="005916DF" w:rsidP="005916DF">
      <w:pPr>
        <w:pStyle w:val="Body"/>
        <w:ind w:left="720"/>
        <w:rPr>
          <w:rFonts w:ascii="Century Gothic" w:hAnsi="Century Gothic"/>
          <w:lang w:val="nl-BE"/>
        </w:rPr>
      </w:pPr>
      <w:r w:rsidRPr="005916DF">
        <w:rPr>
          <w:rFonts w:ascii="Century Gothic" w:hAnsi="Century Gothic"/>
          <w:lang w:val="nl-BE"/>
        </w:rPr>
        <w:t>Zijn engelen met jullie. Laat Allah jullie dus zien</w:t>
      </w:r>
    </w:p>
    <w:p w14:paraId="34B0CCF8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  <w:lang w:val="nl-BE"/>
        </w:rPr>
      </w:pPr>
      <w:r w:rsidRPr="005916DF">
        <w:rPr>
          <w:rFonts w:ascii="Century Gothic" w:hAnsi="Century Gothic"/>
          <w:lang w:val="nl-BE"/>
        </w:rPr>
        <w:t>dat jullie goed doen, want de ongelukkige is degene</w:t>
      </w:r>
    </w:p>
    <w:p w14:paraId="7DB418F6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  <w:lang w:val="nl-BE"/>
        </w:rPr>
      </w:pPr>
      <w:r w:rsidRPr="005916DF">
        <w:rPr>
          <w:rFonts w:ascii="Century Gothic" w:hAnsi="Century Gothic"/>
          <w:lang w:val="nl-BE"/>
        </w:rPr>
        <w:t>die de genade van Allah in deze maand misloopt.” –</w:t>
      </w:r>
    </w:p>
    <w:p w14:paraId="102C220F" w14:textId="59C37C98" w:rsidR="000401E5" w:rsidRDefault="005916DF" w:rsidP="005916DF">
      <w:pPr>
        <w:pStyle w:val="Body"/>
        <w:ind w:left="720"/>
        <w:rPr>
          <w:rFonts w:ascii="Century Gothic" w:hAnsi="Century Gothic"/>
          <w:lang w:val="nl-BE"/>
        </w:rPr>
      </w:pPr>
      <w:r w:rsidRPr="005916DF">
        <w:rPr>
          <w:rFonts w:ascii="Century Gothic" w:hAnsi="Century Gothic"/>
          <w:lang w:val="nl-BE"/>
        </w:rPr>
        <w:t>Al-</w:t>
      </w:r>
      <w:proofErr w:type="spellStart"/>
      <w:r w:rsidRPr="005916DF">
        <w:rPr>
          <w:rFonts w:ascii="Century Gothic" w:hAnsi="Century Gothic"/>
          <w:lang w:val="nl-BE"/>
        </w:rPr>
        <w:t>Mu’jam</w:t>
      </w:r>
      <w:proofErr w:type="spellEnd"/>
      <w:r w:rsidRPr="005916DF">
        <w:rPr>
          <w:rFonts w:ascii="Century Gothic" w:hAnsi="Century Gothic"/>
          <w:lang w:val="nl-BE"/>
        </w:rPr>
        <w:t xml:space="preserve"> Al-</w:t>
      </w:r>
      <w:proofErr w:type="spellStart"/>
      <w:r w:rsidRPr="005916DF">
        <w:rPr>
          <w:rFonts w:ascii="Century Gothic" w:hAnsi="Century Gothic"/>
          <w:lang w:val="nl-BE"/>
        </w:rPr>
        <w:t>Awsat</w:t>
      </w:r>
      <w:proofErr w:type="spellEnd"/>
      <w:r w:rsidRPr="005916DF">
        <w:rPr>
          <w:rFonts w:ascii="Century Gothic" w:hAnsi="Century Gothic"/>
          <w:lang w:val="nl-BE"/>
        </w:rPr>
        <w:t xml:space="preserve"> van At-</w:t>
      </w:r>
      <w:proofErr w:type="spellStart"/>
      <w:r w:rsidRPr="005916DF">
        <w:rPr>
          <w:rFonts w:ascii="Century Gothic" w:hAnsi="Century Gothic"/>
          <w:lang w:val="nl-BE"/>
        </w:rPr>
        <w:t>Tabarani</w:t>
      </w:r>
      <w:proofErr w:type="spellEnd"/>
      <w:r w:rsidRPr="005916DF">
        <w:rPr>
          <w:rFonts w:ascii="Century Gothic" w:hAnsi="Century Gothic"/>
          <w:lang w:val="nl-BE"/>
        </w:rPr>
        <w:t>, Hadith 5787)</w:t>
      </w:r>
      <w:r w:rsidR="000401E5">
        <w:rPr>
          <w:rFonts w:ascii="Century Gothic" w:hAnsi="Century Gothic"/>
          <w:lang w:val="nl-BE"/>
        </w:rPr>
        <w:br w:type="page"/>
      </w:r>
    </w:p>
    <w:p w14:paraId="3B8FAA5C" w14:textId="77777777" w:rsidR="00D93501" w:rsidRPr="00D93501" w:rsidRDefault="00D93501" w:rsidP="005916DF">
      <w:pPr>
        <w:pStyle w:val="Body"/>
        <w:ind w:left="720"/>
        <w:rPr>
          <w:rFonts w:ascii="Century Gothic" w:hAnsi="Century Gothic"/>
        </w:rPr>
      </w:pPr>
    </w:p>
    <w:p w14:paraId="7A4D44F7" w14:textId="77777777" w:rsidR="005916DF" w:rsidRPr="005916DF" w:rsidRDefault="005916DF" w:rsidP="005916DF">
      <w:pPr>
        <w:pStyle w:val="Body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  <w:r w:rsidRPr="005916DF">
        <w:rPr>
          <w:rFonts w:ascii="Century Gothic" w:hAnsi="Century Gothic"/>
          <w:b/>
          <w:bCs/>
          <w:color w:val="000000" w:themeColor="text1"/>
          <w:sz w:val="22"/>
          <w:szCs w:val="22"/>
        </w:rPr>
        <w:t>We lezen uit de bijbel – Mt. 6, 1-6. 16-18</w:t>
      </w:r>
    </w:p>
    <w:p w14:paraId="4CD2771F" w14:textId="77777777" w:rsidR="005916DF" w:rsidRDefault="005916DF" w:rsidP="005916DF">
      <w:pPr>
        <w:pStyle w:val="Body"/>
        <w:ind w:left="720"/>
        <w:rPr>
          <w:rFonts w:ascii="Century Gothic" w:hAnsi="Century Gothic"/>
        </w:rPr>
      </w:pPr>
    </w:p>
    <w:p w14:paraId="015BC101" w14:textId="7AD808B1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In die tijd zei Jezus tot zijn leerlingen: “Denkt er om:</w:t>
      </w:r>
    </w:p>
    <w:p w14:paraId="3807EDD9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beoefent uw gerechtigheid niet voor het oog van de</w:t>
      </w:r>
    </w:p>
    <w:p w14:paraId="233C774D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mensen, om de aandacht te trekken; anders hebt gij</w:t>
      </w:r>
    </w:p>
    <w:p w14:paraId="61B97F44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geen recht op loon bij uw Vader die in de hemel is.</w:t>
      </w:r>
    </w:p>
    <w:p w14:paraId="245439AF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Wanneer gij dus een aalmoes geeft, bazuin het dan</w:t>
      </w:r>
    </w:p>
    <w:p w14:paraId="4E35AA37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niet voor u uit zoals de huichelaars doen in de synagoge</w:t>
      </w:r>
    </w:p>
    <w:p w14:paraId="7BCFF04B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en op straat, opdat zij door de mensen geprezen</w:t>
      </w:r>
    </w:p>
    <w:p w14:paraId="73427829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worden. Voorwaar, Ik zeg u: Zij hebben hun loon al</w:t>
      </w:r>
    </w:p>
    <w:p w14:paraId="5808B41B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ontvangen.</w:t>
      </w:r>
    </w:p>
    <w:p w14:paraId="60F24959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Als gij een aalmoes geeft, laat uw linkerhand dan niet</w:t>
      </w:r>
    </w:p>
    <w:p w14:paraId="49F4B77E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weten wat uw rechter doet opdat uw aalmoes in het</w:t>
      </w:r>
    </w:p>
    <w:p w14:paraId="4C3046A6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verborgene blijven; en uw Vader die in het verborgene</w:t>
      </w:r>
    </w:p>
    <w:p w14:paraId="73131B07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ziet, zal het u vergelden.</w:t>
      </w:r>
    </w:p>
    <w:p w14:paraId="3F00DBBF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Wanneer gij bidt, gedraagt u dan niet als de schijnheiligen</w:t>
      </w:r>
    </w:p>
    <w:p w14:paraId="1EFB0023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die graag in de synagogen en op de hoeken</w:t>
      </w:r>
    </w:p>
    <w:p w14:paraId="1E40F8B6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van de straten staan te bidden om op te vallen bij</w:t>
      </w:r>
    </w:p>
    <w:p w14:paraId="3D922839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de mensen. Voorwaar, Ik zeg u: Zij hebben hun loon al</w:t>
      </w:r>
    </w:p>
    <w:p w14:paraId="2B1DDED6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ontvangen!</w:t>
      </w:r>
    </w:p>
    <w:p w14:paraId="33FA8033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Maar als gij bidt, ga dan in uw binnenkamer, sluit de</w:t>
      </w:r>
    </w:p>
    <w:p w14:paraId="2C14F0CE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deur achter u en bid tot uw Vader, die in het verborgene</w:t>
      </w:r>
    </w:p>
    <w:p w14:paraId="3A66E53B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is; en uw Vader, die in het verborgene ziet, zal</w:t>
      </w:r>
    </w:p>
    <w:p w14:paraId="1874CC79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het u vergelden.</w:t>
      </w:r>
    </w:p>
    <w:p w14:paraId="53D4EEBC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Wanneer gij vast, zet dan geen somber gezicht zoals</w:t>
      </w:r>
    </w:p>
    <w:p w14:paraId="2AD785A7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de schijnheiligen; zij verstrakken hun gezicht om de</w:t>
      </w:r>
    </w:p>
    <w:p w14:paraId="292F2BF7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mensen te tonen dat zij aan het vasten zijn. Voorwaar,</w:t>
      </w:r>
    </w:p>
    <w:p w14:paraId="11B66379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Ik zeg u: Zij hebben hun loon al ontvangen.</w:t>
      </w:r>
    </w:p>
    <w:p w14:paraId="1D12CA0A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Maar als gij vast, zalf dan uw hoofd en was uw</w:t>
      </w:r>
    </w:p>
    <w:p w14:paraId="74DD9422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gezicht om niet aan de mensen te laten zien dat gij</w:t>
      </w:r>
    </w:p>
    <w:p w14:paraId="7388C686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vast, maar vast voor uw Vader die in het verborgene</w:t>
      </w:r>
    </w:p>
    <w:p w14:paraId="6134EB5A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is en uw Vader, die in het verborgene ziet, zal het u</w:t>
      </w:r>
    </w:p>
    <w:p w14:paraId="4635D275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vergelden.”</w:t>
      </w:r>
    </w:p>
    <w:p w14:paraId="10EF6DE5" w14:textId="77777777" w:rsidR="005916DF" w:rsidRDefault="005916DF" w:rsidP="005916DF">
      <w:pPr>
        <w:pStyle w:val="Body"/>
        <w:rPr>
          <w:rFonts w:ascii="Century Gothic" w:hAnsi="Century Gothic"/>
          <w:b/>
          <w:bCs/>
        </w:rPr>
      </w:pPr>
    </w:p>
    <w:p w14:paraId="19D7A886" w14:textId="4920F8A3" w:rsidR="005916DF" w:rsidRPr="005916DF" w:rsidRDefault="005916DF" w:rsidP="005916DF">
      <w:pPr>
        <w:pStyle w:val="Body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  <w:r w:rsidRPr="005916DF">
        <w:rPr>
          <w:rFonts w:ascii="Century Gothic" w:hAnsi="Century Gothic"/>
          <w:b/>
          <w:bCs/>
          <w:color w:val="000000" w:themeColor="text1"/>
          <w:sz w:val="22"/>
          <w:szCs w:val="22"/>
        </w:rPr>
        <w:t>We vertalen naar vandaag</w:t>
      </w:r>
    </w:p>
    <w:p w14:paraId="56DB6B37" w14:textId="77777777" w:rsidR="005916DF" w:rsidRDefault="005916DF" w:rsidP="005916DF">
      <w:pPr>
        <w:pStyle w:val="Body"/>
        <w:ind w:left="720"/>
        <w:rPr>
          <w:rFonts w:ascii="Century Gothic" w:hAnsi="Century Gothic"/>
        </w:rPr>
      </w:pPr>
    </w:p>
    <w:p w14:paraId="0168E43E" w14:textId="4C57942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Het koranvers begint met een verbindende boodschap</w:t>
      </w:r>
    </w:p>
    <w:p w14:paraId="3008BD8C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door te verwijzen naar de voorgaande generaties,</w:t>
      </w:r>
    </w:p>
    <w:p w14:paraId="5A5C5EFA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namelijk de joden en christenen met wie</w:t>
      </w:r>
    </w:p>
    <w:p w14:paraId="24B48E3A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moslims de traditie van het vasten delen. De Profeet</w:t>
      </w:r>
    </w:p>
    <w:p w14:paraId="3DC10A5B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proofErr w:type="spellStart"/>
      <w:r w:rsidRPr="005916DF">
        <w:rPr>
          <w:rFonts w:ascii="Century Gothic" w:hAnsi="Century Gothic"/>
        </w:rPr>
        <w:t>Muhammed</w:t>
      </w:r>
      <w:proofErr w:type="spellEnd"/>
      <w:r w:rsidRPr="005916DF">
        <w:rPr>
          <w:rFonts w:ascii="Century Gothic" w:hAnsi="Century Gothic"/>
        </w:rPr>
        <w:t xml:space="preserve"> (vrede zij met hem) leerde ons dat de</w:t>
      </w:r>
    </w:p>
    <w:p w14:paraId="31B7233F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ramadan in het teken staat van goede daden en dat</w:t>
      </w:r>
    </w:p>
    <w:p w14:paraId="59CFE7B9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Allah de inspanningen die we hiervoor leveren ziet</w:t>
      </w:r>
    </w:p>
    <w:p w14:paraId="17F99B1F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en waardeert. Vandaag de dag staat de ramadan</w:t>
      </w:r>
    </w:p>
    <w:p w14:paraId="5DC0B1DA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symbool voor vrijgevigheid, (zelf)reflectie, dankbaarheid</w:t>
      </w:r>
    </w:p>
    <w:p w14:paraId="4473DDE0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en solidariteit. Deze waarden nodigen ons uit om</w:t>
      </w:r>
    </w:p>
    <w:p w14:paraId="2C13A082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vrijwilligerswerk te doen, anderen te ondersteunen of</w:t>
      </w:r>
    </w:p>
    <w:p w14:paraId="080175AB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simpelweg een maaltijd te delen met iemand die het</w:t>
      </w:r>
    </w:p>
    <w:p w14:paraId="3B0BDDD0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nodig heeft.</w:t>
      </w:r>
    </w:p>
    <w:p w14:paraId="51495359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In de lezing van Matheus horen we de drie manieren</w:t>
      </w:r>
    </w:p>
    <w:p w14:paraId="050F4E8F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van het joodse vasten: aalmoezen geven, bidden en</w:t>
      </w:r>
    </w:p>
    <w:p w14:paraId="37457388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vasten. Vandaag vertalen christenen dit tot inkeer,</w:t>
      </w:r>
    </w:p>
    <w:p w14:paraId="7E6DE8FE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lastRenderedPageBreak/>
        <w:t>ommekeer en solidariteit.</w:t>
      </w:r>
    </w:p>
    <w:p w14:paraId="59904824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Inkeer is dichter bij God komen, is ons hart openen</w:t>
      </w:r>
    </w:p>
    <w:p w14:paraId="0F2C6E43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voor het woord van de Ene. Ommekeer is stilstaan</w:t>
      </w:r>
    </w:p>
    <w:p w14:paraId="368ECA5F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bij mijn manier van leven, is bekering en herbronning</w:t>
      </w:r>
    </w:p>
    <w:p w14:paraId="1EF663AC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om te leven naar Gods woord. Solidariteit is meer dan</w:t>
      </w:r>
    </w:p>
    <w:p w14:paraId="6D5A8A0F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aalmoezen geven. Het is delen van wat je hebt. Het is</w:t>
      </w:r>
    </w:p>
    <w:p w14:paraId="456F53B7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bouwen aan een duurzame wereld, een toekomst die</w:t>
      </w:r>
    </w:p>
    <w:p w14:paraId="5AEB6D78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wij voor ieder op aarde wensen.</w:t>
      </w:r>
    </w:p>
    <w:p w14:paraId="1C261E31" w14:textId="77777777" w:rsidR="005916DF" w:rsidRDefault="005916DF" w:rsidP="005916DF">
      <w:pPr>
        <w:pStyle w:val="Body"/>
        <w:rPr>
          <w:rFonts w:ascii="Century Gothic" w:hAnsi="Century Gothic"/>
          <w:b/>
          <w:bCs/>
        </w:rPr>
      </w:pPr>
    </w:p>
    <w:p w14:paraId="14D37435" w14:textId="3AAD0F06" w:rsidR="005916DF" w:rsidRDefault="005916DF" w:rsidP="005916DF">
      <w:pPr>
        <w:pStyle w:val="Body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  <w:r w:rsidRPr="005916DF">
        <w:rPr>
          <w:rFonts w:ascii="Century Gothic" w:hAnsi="Century Gothic"/>
          <w:b/>
          <w:bCs/>
          <w:color w:val="000000" w:themeColor="text1"/>
          <w:sz w:val="22"/>
          <w:szCs w:val="22"/>
        </w:rPr>
        <w:t>Laten we het stil maken</w:t>
      </w:r>
    </w:p>
    <w:p w14:paraId="0CC14F33" w14:textId="77777777" w:rsidR="005916DF" w:rsidRPr="005916DF" w:rsidRDefault="005916DF" w:rsidP="005916DF">
      <w:pPr>
        <w:pStyle w:val="Body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</w:p>
    <w:p w14:paraId="0F1DC00B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We nodigen iedereen uit om rustig stil te staan bij</w:t>
      </w:r>
    </w:p>
    <w:p w14:paraId="035D0E9C" w14:textId="77777777" w:rsid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wat we juist hoorden:</w:t>
      </w:r>
    </w:p>
    <w:p w14:paraId="2283F812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</w:p>
    <w:p w14:paraId="24063B62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• Herken ik hier iets van?</w:t>
      </w:r>
    </w:p>
    <w:p w14:paraId="1E20E7BC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• Wat betekent vasten/ramadan voor mij vandaag?</w:t>
      </w:r>
    </w:p>
    <w:p w14:paraId="6F66D58F" w14:textId="77777777" w:rsidR="005916DF" w:rsidRDefault="005916DF" w:rsidP="005916DF">
      <w:pPr>
        <w:pStyle w:val="Body"/>
        <w:ind w:left="720"/>
        <w:rPr>
          <w:rFonts w:ascii="Century Gothic" w:hAnsi="Century Gothic"/>
        </w:rPr>
      </w:pPr>
      <w:r w:rsidRPr="005916DF">
        <w:rPr>
          <w:rFonts w:ascii="Century Gothic" w:hAnsi="Century Gothic"/>
        </w:rPr>
        <w:t>• Hoe beleef ik de vasten, de ramadan?</w:t>
      </w:r>
    </w:p>
    <w:p w14:paraId="4D6478BD" w14:textId="77777777" w:rsidR="005916DF" w:rsidRPr="005916DF" w:rsidRDefault="005916DF" w:rsidP="005916DF">
      <w:pPr>
        <w:pStyle w:val="Body"/>
        <w:ind w:left="720"/>
        <w:rPr>
          <w:rFonts w:ascii="Century Gothic" w:hAnsi="Century Gothic"/>
        </w:rPr>
      </w:pPr>
    </w:p>
    <w:p w14:paraId="571BCCFA" w14:textId="77777777" w:rsidR="005916DF" w:rsidRPr="005916DF" w:rsidRDefault="005916DF" w:rsidP="005916DF">
      <w:pPr>
        <w:pStyle w:val="Body"/>
        <w:rPr>
          <w:rFonts w:ascii="Century Gothic" w:hAnsi="Century Gothic"/>
          <w:b/>
          <w:bCs/>
          <w:color w:val="000000" w:themeColor="text1"/>
          <w:sz w:val="28"/>
          <w:szCs w:val="26"/>
        </w:rPr>
      </w:pPr>
      <w:r w:rsidRPr="005916DF">
        <w:rPr>
          <w:rFonts w:ascii="Century Gothic" w:hAnsi="Century Gothic"/>
          <w:b/>
          <w:bCs/>
          <w:color w:val="000000" w:themeColor="text1"/>
          <w:sz w:val="28"/>
          <w:szCs w:val="26"/>
        </w:rPr>
        <w:t>2. Solidariteit met anderen</w:t>
      </w:r>
    </w:p>
    <w:p w14:paraId="3E7F0567" w14:textId="73ADD63C" w:rsidR="005916DF" w:rsidRPr="005916DF" w:rsidRDefault="005916DF" w:rsidP="005916DF">
      <w:pPr>
        <w:pStyle w:val="Body"/>
        <w:rPr>
          <w:rFonts w:ascii="Century Gothic" w:hAnsi="Century Gothic"/>
        </w:rPr>
      </w:pPr>
      <w:r w:rsidRPr="005916DF">
        <w:rPr>
          <w:rFonts w:ascii="Century Gothic" w:hAnsi="Century Gothic"/>
        </w:rPr>
        <w:t>De Koran spreekt over ‘het voeden van de arme’; inde Bijbel horen we dat aalmoezen geven belangrijk is,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maar ook ‘Als gij een aalmoes geeft, laat uw linkerhand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dan niet weten wat uw rechter doet.’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Vandaag noemen we ‘deze zorg voor de armen’ solidariteit.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Deze solidariteit vullen we in op een eigentijdse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manier waarbij we rekening houden met de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evoluties van onze samenleving.</w:t>
      </w:r>
    </w:p>
    <w:p w14:paraId="11427BE9" w14:textId="77777777" w:rsidR="005916DF" w:rsidRDefault="005916DF" w:rsidP="005916DF">
      <w:pPr>
        <w:pStyle w:val="Body"/>
        <w:rPr>
          <w:rFonts w:ascii="Century Gothic" w:hAnsi="Century Gothic"/>
          <w:b/>
          <w:bCs/>
        </w:rPr>
      </w:pPr>
    </w:p>
    <w:p w14:paraId="3A546B03" w14:textId="763A9441" w:rsidR="005916DF" w:rsidRPr="005916DF" w:rsidRDefault="005916DF" w:rsidP="005916DF">
      <w:pPr>
        <w:pStyle w:val="Body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  <w:r w:rsidRPr="005916DF">
        <w:rPr>
          <w:rFonts w:ascii="Century Gothic" w:hAnsi="Century Gothic"/>
          <w:b/>
          <w:bCs/>
          <w:color w:val="000000" w:themeColor="text1"/>
          <w:sz w:val="22"/>
          <w:szCs w:val="22"/>
        </w:rPr>
        <w:t>We luisteren naar een concrete invulling van een parochiegemeenschap</w:t>
      </w:r>
    </w:p>
    <w:p w14:paraId="51BF00AC" w14:textId="77777777" w:rsidR="005916DF" w:rsidRDefault="005916DF" w:rsidP="005916DF">
      <w:pPr>
        <w:pStyle w:val="Body"/>
        <w:ind w:left="720"/>
        <w:rPr>
          <w:rFonts w:ascii="Century Gothic" w:hAnsi="Century Gothic"/>
        </w:rPr>
      </w:pPr>
    </w:p>
    <w:p w14:paraId="5B52299E" w14:textId="4440AABB" w:rsidR="005916DF" w:rsidRPr="005916DF" w:rsidRDefault="005916DF" w:rsidP="005916DF">
      <w:pPr>
        <w:pStyle w:val="Body"/>
        <w:rPr>
          <w:rFonts w:ascii="Century Gothic" w:hAnsi="Century Gothic"/>
        </w:rPr>
      </w:pPr>
      <w:r w:rsidRPr="005916DF">
        <w:rPr>
          <w:rFonts w:ascii="Century Gothic" w:hAnsi="Century Gothic"/>
        </w:rPr>
        <w:t>Elk jaar, tijdens de campagne, organiseren vrijwilligers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in scholen en parochies, op pleinen en op markten,</w:t>
      </w:r>
    </w:p>
    <w:p w14:paraId="5648F08A" w14:textId="31D2B838" w:rsidR="005916DF" w:rsidRPr="005916DF" w:rsidRDefault="005916DF" w:rsidP="005916DF">
      <w:pPr>
        <w:pStyle w:val="Body"/>
        <w:rPr>
          <w:rFonts w:ascii="Century Gothic" w:hAnsi="Century Gothic"/>
        </w:rPr>
      </w:pPr>
      <w:r w:rsidRPr="005916DF">
        <w:rPr>
          <w:rFonts w:ascii="Century Gothic" w:hAnsi="Century Gothic"/>
        </w:rPr>
        <w:t>aan supermarkten en winkels een Koffiestop. Aan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voorbijgangers wordt koffie of thee aangeboden met</w:t>
      </w:r>
    </w:p>
    <w:p w14:paraId="186022D2" w14:textId="0EEE35E8" w:rsidR="005916DF" w:rsidRPr="005916DF" w:rsidRDefault="005916DF" w:rsidP="005916DF">
      <w:pPr>
        <w:pStyle w:val="Body"/>
        <w:rPr>
          <w:rFonts w:ascii="Century Gothic" w:hAnsi="Century Gothic"/>
        </w:rPr>
      </w:pPr>
      <w:r w:rsidRPr="005916DF">
        <w:rPr>
          <w:rFonts w:ascii="Century Gothic" w:hAnsi="Century Gothic"/>
        </w:rPr>
        <w:t>een koekje, in ruil voor een vrije bijdrage.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 xml:space="preserve">In 2024 waren er zo’n 280 </w:t>
      </w:r>
      <w:proofErr w:type="spellStart"/>
      <w:r w:rsidRPr="005916DF">
        <w:rPr>
          <w:rFonts w:ascii="Century Gothic" w:hAnsi="Century Gothic"/>
        </w:rPr>
        <w:t>Koffiestops</w:t>
      </w:r>
      <w:proofErr w:type="spellEnd"/>
      <w:r w:rsidRPr="005916DF">
        <w:rPr>
          <w:rFonts w:ascii="Century Gothic" w:hAnsi="Century Gothic"/>
        </w:rPr>
        <w:t xml:space="preserve"> die samen bijna</w:t>
      </w:r>
    </w:p>
    <w:p w14:paraId="0748928C" w14:textId="2B5F97F0" w:rsidR="005916DF" w:rsidRPr="005916DF" w:rsidRDefault="005916DF" w:rsidP="005916DF">
      <w:pPr>
        <w:pStyle w:val="Body"/>
        <w:rPr>
          <w:rFonts w:ascii="Century Gothic" w:hAnsi="Century Gothic"/>
        </w:rPr>
      </w:pPr>
      <w:r w:rsidRPr="005916DF">
        <w:rPr>
          <w:rFonts w:ascii="Century Gothic" w:hAnsi="Century Gothic"/>
        </w:rPr>
        <w:t>80.000 euro opbrachten. Dit geld gaat integraal naar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de partners van Broederlijk Delen.</w:t>
      </w:r>
    </w:p>
    <w:p w14:paraId="20A618EA" w14:textId="02CB888A" w:rsidR="005916DF" w:rsidRPr="005916DF" w:rsidRDefault="005916DF" w:rsidP="005916DF">
      <w:pPr>
        <w:pStyle w:val="Body"/>
        <w:rPr>
          <w:rFonts w:ascii="Century Gothic" w:hAnsi="Century Gothic"/>
        </w:rPr>
      </w:pPr>
      <w:r w:rsidRPr="005916DF">
        <w:rPr>
          <w:rFonts w:ascii="Century Gothic" w:hAnsi="Century Gothic"/>
        </w:rPr>
        <w:t>In de campagne van dit jaar horen we meer over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Oeganda en Burkina Faso. Boeren worden er ondersteund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om op een duurzame manier aan landbouw te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doen en schadelijke pesticiden te weren. We noemen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dit agro-ecologie. Deze landbouw is gebaseerd op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generatielange kennis en ervaring en is verrijkt met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moderne inzichten. Agro-ecologie is hét alternatief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voor het huidige dominante voedselsysteem.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Tegelijk klaagt Broederlijk Delen aan dat Europa het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winstbejag van de chemische industrie boven de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gezondheid van mens en milieu stelt en hier verboden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pesticiden naar het Globale Zuiden blijft exporteren.</w:t>
      </w:r>
    </w:p>
    <w:p w14:paraId="7A46B978" w14:textId="77777777" w:rsidR="005916DF" w:rsidRDefault="005916DF" w:rsidP="005916DF">
      <w:pPr>
        <w:pStyle w:val="Body"/>
        <w:rPr>
          <w:rFonts w:ascii="Century Gothic" w:hAnsi="Century Gothic"/>
          <w:b/>
          <w:bCs/>
        </w:rPr>
      </w:pPr>
    </w:p>
    <w:p w14:paraId="40AEE4CF" w14:textId="4D019CE9" w:rsidR="005916DF" w:rsidRPr="005916DF" w:rsidRDefault="005916DF" w:rsidP="005916DF">
      <w:pPr>
        <w:pStyle w:val="Body"/>
        <w:rPr>
          <w:rFonts w:ascii="Century Gothic" w:hAnsi="Century Gothic"/>
          <w:b/>
          <w:bCs/>
        </w:rPr>
      </w:pPr>
      <w:r w:rsidRPr="005916DF">
        <w:rPr>
          <w:rFonts w:ascii="Century Gothic" w:hAnsi="Century Gothic"/>
          <w:b/>
          <w:bCs/>
          <w:color w:val="000000" w:themeColor="text1"/>
          <w:sz w:val="22"/>
          <w:szCs w:val="22"/>
        </w:rPr>
        <w:t>We luisteren naar een concrete invulling</w:t>
      </w:r>
      <w:r>
        <w:rPr>
          <w:rFonts w:ascii="Century Gothic" w:hAnsi="Century Gothic"/>
          <w:b/>
          <w:bCs/>
        </w:rPr>
        <w:t xml:space="preserve"> </w:t>
      </w:r>
      <w:r w:rsidRPr="005916DF">
        <w:rPr>
          <w:rFonts w:ascii="Century Gothic" w:hAnsi="Century Gothic"/>
          <w:b/>
          <w:bCs/>
          <w:color w:val="000000" w:themeColor="text1"/>
          <w:sz w:val="22"/>
          <w:szCs w:val="22"/>
        </w:rPr>
        <w:t>van een moslimgemeenschap</w:t>
      </w:r>
    </w:p>
    <w:p w14:paraId="63C5EC14" w14:textId="77777777" w:rsidR="00DB2A33" w:rsidRDefault="00DB2A33" w:rsidP="005916DF">
      <w:pPr>
        <w:pStyle w:val="Body"/>
        <w:rPr>
          <w:rFonts w:ascii="Century Gothic" w:hAnsi="Century Gothic"/>
        </w:rPr>
      </w:pPr>
    </w:p>
    <w:p w14:paraId="53C7982C" w14:textId="1DEB37BC" w:rsidR="00D93501" w:rsidRDefault="005916DF" w:rsidP="005916DF">
      <w:pPr>
        <w:pStyle w:val="Body"/>
        <w:rPr>
          <w:rFonts w:ascii="Century Gothic" w:hAnsi="Century Gothic"/>
          <w:lang w:val="nl-BE"/>
        </w:rPr>
      </w:pPr>
      <w:r w:rsidRPr="005916DF">
        <w:rPr>
          <w:rFonts w:ascii="Century Gothic" w:hAnsi="Century Gothic"/>
        </w:rPr>
        <w:t xml:space="preserve">Jaarlijks organiseert </w:t>
      </w:r>
      <w:proofErr w:type="spellStart"/>
      <w:r w:rsidRPr="005916DF">
        <w:rPr>
          <w:rFonts w:ascii="Century Gothic" w:hAnsi="Century Gothic"/>
        </w:rPr>
        <w:t>Karama</w:t>
      </w:r>
      <w:proofErr w:type="spellEnd"/>
      <w:r w:rsidRPr="005916DF">
        <w:rPr>
          <w:rFonts w:ascii="Century Gothic" w:hAnsi="Century Gothic"/>
        </w:rPr>
        <w:t xml:space="preserve"> </w:t>
      </w:r>
      <w:proofErr w:type="spellStart"/>
      <w:r w:rsidRPr="005916DF">
        <w:rPr>
          <w:rFonts w:ascii="Century Gothic" w:hAnsi="Century Gothic"/>
        </w:rPr>
        <w:t>Solidarity</w:t>
      </w:r>
      <w:proofErr w:type="spellEnd"/>
      <w:r w:rsidRPr="005916DF">
        <w:rPr>
          <w:rFonts w:ascii="Century Gothic" w:hAnsi="Century Gothic"/>
        </w:rPr>
        <w:t xml:space="preserve"> (Brussel)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 xml:space="preserve">gezamenlijk </w:t>
      </w:r>
      <w:proofErr w:type="spellStart"/>
      <w:r w:rsidRPr="005916DF">
        <w:rPr>
          <w:rFonts w:ascii="Century Gothic" w:hAnsi="Century Gothic"/>
        </w:rPr>
        <w:t>iftar</w:t>
      </w:r>
      <w:proofErr w:type="spellEnd"/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avonden in verschillende buurten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van Brussel. Samen met vrijwilligers worden er maaltijden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voorbereid om het vasten te breken. Dit initiatief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bevordert niet alleen de gemeenschapszin, maar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biedt ook een kans voor dialoog en solidariteit tussen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verschillende culturen en gemeenschappen.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Een tweede luik van hun werk is het samenstellen van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</w:rPr>
        <w:t>voedselpakketten, die vervolgens worden uitgedeeld</w:t>
      </w:r>
      <w:r>
        <w:rPr>
          <w:rFonts w:ascii="Century Gothic" w:hAnsi="Century Gothic"/>
        </w:rPr>
        <w:t xml:space="preserve"> </w:t>
      </w:r>
      <w:r w:rsidRPr="005916DF">
        <w:rPr>
          <w:rFonts w:ascii="Century Gothic" w:hAnsi="Century Gothic"/>
          <w:lang w:val="nl-BE"/>
        </w:rPr>
        <w:t>aan mensen in moeilijkheden.</w:t>
      </w:r>
    </w:p>
    <w:p w14:paraId="3CA3CEBD" w14:textId="77777777" w:rsidR="00DB2A33" w:rsidRDefault="00DB2A33" w:rsidP="005916DF">
      <w:pPr>
        <w:pStyle w:val="Body"/>
        <w:rPr>
          <w:rFonts w:ascii="Century Gothic" w:hAnsi="Century Gothic"/>
          <w:lang w:val="nl-BE"/>
        </w:rPr>
      </w:pPr>
    </w:p>
    <w:p w14:paraId="2AA30CA7" w14:textId="654CFCFA" w:rsidR="00DB2A33" w:rsidRPr="00DB2A33" w:rsidRDefault="00DB2A33" w:rsidP="00DB2A33">
      <w:pPr>
        <w:pStyle w:val="Body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  <w:r w:rsidRPr="00DB2A33">
        <w:rPr>
          <w:rFonts w:ascii="Century Gothic" w:hAnsi="Century Gothic"/>
          <w:b/>
          <w:bCs/>
          <w:color w:val="000000" w:themeColor="text1"/>
          <w:sz w:val="22"/>
          <w:szCs w:val="22"/>
        </w:rPr>
        <w:t>We luisteren naar een concrete invulling van een moslimgemeenschap</w:t>
      </w:r>
    </w:p>
    <w:p w14:paraId="0CDB85C2" w14:textId="77777777" w:rsidR="00DB2A33" w:rsidRDefault="00DB2A33" w:rsidP="00DB2A33">
      <w:pPr>
        <w:pStyle w:val="Body"/>
        <w:ind w:left="720"/>
        <w:rPr>
          <w:rFonts w:ascii="Century Gothic" w:hAnsi="Century Gothic"/>
        </w:rPr>
      </w:pPr>
    </w:p>
    <w:p w14:paraId="4C292C2C" w14:textId="2A0E979F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 xml:space="preserve">Jaarlijks organiseert </w:t>
      </w:r>
      <w:proofErr w:type="spellStart"/>
      <w:r w:rsidRPr="00DB2A33">
        <w:rPr>
          <w:rFonts w:ascii="Century Gothic" w:hAnsi="Century Gothic"/>
        </w:rPr>
        <w:t>Karama</w:t>
      </w:r>
      <w:proofErr w:type="spellEnd"/>
      <w:r w:rsidRPr="00DB2A33">
        <w:rPr>
          <w:rFonts w:ascii="Century Gothic" w:hAnsi="Century Gothic"/>
        </w:rPr>
        <w:t xml:space="preserve"> </w:t>
      </w:r>
      <w:proofErr w:type="spellStart"/>
      <w:r w:rsidRPr="00DB2A33">
        <w:rPr>
          <w:rFonts w:ascii="Century Gothic" w:hAnsi="Century Gothic"/>
        </w:rPr>
        <w:t>Solidarity</w:t>
      </w:r>
      <w:proofErr w:type="spellEnd"/>
      <w:r w:rsidRPr="00DB2A33">
        <w:rPr>
          <w:rFonts w:ascii="Century Gothic" w:hAnsi="Century Gothic"/>
        </w:rPr>
        <w:t xml:space="preserve"> (Brussel)</w:t>
      </w:r>
    </w:p>
    <w:p w14:paraId="62907517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 xml:space="preserve">gezamenlijk </w:t>
      </w:r>
      <w:proofErr w:type="spellStart"/>
      <w:r w:rsidRPr="00DB2A33">
        <w:rPr>
          <w:rFonts w:ascii="Century Gothic" w:hAnsi="Century Gothic"/>
        </w:rPr>
        <w:t>iftaravonden</w:t>
      </w:r>
      <w:proofErr w:type="spellEnd"/>
      <w:r w:rsidRPr="00DB2A33">
        <w:rPr>
          <w:rFonts w:ascii="Century Gothic" w:hAnsi="Century Gothic"/>
        </w:rPr>
        <w:t xml:space="preserve"> in verschillende </w:t>
      </w:r>
      <w:proofErr w:type="spellStart"/>
      <w:r w:rsidRPr="00DB2A33">
        <w:rPr>
          <w:rFonts w:ascii="Century Gothic" w:hAnsi="Century Gothic"/>
        </w:rPr>
        <w:t>buur-ten</w:t>
      </w:r>
      <w:proofErr w:type="spellEnd"/>
    </w:p>
    <w:p w14:paraId="5AE8DCC7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van Brussel. Samen met vrijwilligers worden er maaltijden</w:t>
      </w:r>
    </w:p>
    <w:p w14:paraId="326AADF0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voorbereid om het vasten te breken. Dit initiatief</w:t>
      </w:r>
    </w:p>
    <w:p w14:paraId="419F9C64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bevordert niet alleen de gemeenschapszin, maar</w:t>
      </w:r>
    </w:p>
    <w:p w14:paraId="233F77C1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biedt ook een kans voor dialoog en solidariteit tussen</w:t>
      </w:r>
    </w:p>
    <w:p w14:paraId="54E1EF45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lastRenderedPageBreak/>
        <w:t>verschillende culturen en gemeenschappen.</w:t>
      </w:r>
    </w:p>
    <w:p w14:paraId="7AA500D5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Een tweede luik van hun werk is het samenstellen van</w:t>
      </w:r>
    </w:p>
    <w:p w14:paraId="271DD242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voedselpakketten, die vervolgens worden uitgedeeld</w:t>
      </w:r>
    </w:p>
    <w:p w14:paraId="3E17F097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aan mensen in moeilijkheden.</w:t>
      </w:r>
    </w:p>
    <w:p w14:paraId="107EC7F2" w14:textId="77777777" w:rsidR="00DB2A33" w:rsidRDefault="00DB2A33" w:rsidP="00DB2A33">
      <w:pPr>
        <w:pStyle w:val="Body"/>
        <w:ind w:left="720"/>
        <w:rPr>
          <w:rFonts w:ascii="Century Gothic" w:hAnsi="Century Gothic"/>
          <w:b/>
          <w:bCs/>
        </w:rPr>
      </w:pPr>
    </w:p>
    <w:p w14:paraId="3522C2DE" w14:textId="5CA71288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 xml:space="preserve">Daarnaast zet </w:t>
      </w:r>
      <w:proofErr w:type="spellStart"/>
      <w:r w:rsidRPr="00DB2A33">
        <w:rPr>
          <w:rFonts w:ascii="Century Gothic" w:hAnsi="Century Gothic"/>
        </w:rPr>
        <w:t>Karama</w:t>
      </w:r>
      <w:proofErr w:type="spellEnd"/>
      <w:r w:rsidRPr="00DB2A33">
        <w:rPr>
          <w:rFonts w:ascii="Century Gothic" w:hAnsi="Century Gothic"/>
        </w:rPr>
        <w:t xml:space="preserve"> </w:t>
      </w:r>
      <w:proofErr w:type="spellStart"/>
      <w:r w:rsidRPr="00DB2A33">
        <w:rPr>
          <w:rFonts w:ascii="Century Gothic" w:hAnsi="Century Gothic"/>
        </w:rPr>
        <w:t>Solidarity</w:t>
      </w:r>
      <w:proofErr w:type="spellEnd"/>
      <w:r w:rsidRPr="00DB2A33">
        <w:rPr>
          <w:rFonts w:ascii="Century Gothic" w:hAnsi="Century Gothic"/>
        </w:rPr>
        <w:t xml:space="preserve"> zich extra in voor</w:t>
      </w:r>
    </w:p>
    <w:p w14:paraId="119A8BD4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fondsenwerving tijden de ramadan om hun (buitenlandse)</w:t>
      </w:r>
    </w:p>
    <w:p w14:paraId="70F2FAEF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projecten te blijven ondersteunen zoals:</w:t>
      </w:r>
    </w:p>
    <w:p w14:paraId="3491A87F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de zorg voor wezen (Marokko, Palestina en Mali),</w:t>
      </w:r>
    </w:p>
    <w:p w14:paraId="52F9EBC6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opleidingsprojecten in landen in het Globale Zuiden</w:t>
      </w:r>
    </w:p>
    <w:p w14:paraId="58D6EA63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(Kenia-</w:t>
      </w:r>
      <w:proofErr w:type="spellStart"/>
      <w:r w:rsidRPr="00DB2A33">
        <w:rPr>
          <w:rFonts w:ascii="Century Gothic" w:hAnsi="Century Gothic"/>
        </w:rPr>
        <w:t>Boda</w:t>
      </w:r>
      <w:proofErr w:type="spellEnd"/>
      <w:r w:rsidRPr="00DB2A33">
        <w:rPr>
          <w:rFonts w:ascii="Century Gothic" w:hAnsi="Century Gothic"/>
        </w:rPr>
        <w:t xml:space="preserve"> </w:t>
      </w:r>
      <w:proofErr w:type="spellStart"/>
      <w:r w:rsidRPr="00DB2A33">
        <w:rPr>
          <w:rFonts w:ascii="Century Gothic" w:hAnsi="Century Gothic"/>
        </w:rPr>
        <w:t>Boda’s</w:t>
      </w:r>
      <w:proofErr w:type="spellEnd"/>
      <w:r w:rsidRPr="00DB2A33">
        <w:rPr>
          <w:rFonts w:ascii="Century Gothic" w:hAnsi="Century Gothic"/>
        </w:rPr>
        <w:t xml:space="preserve"> project), pakketten samenstellen</w:t>
      </w:r>
    </w:p>
    <w:p w14:paraId="47EAC18A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in het kader van humanitaire hulp (SOS Gaza en SOS</w:t>
      </w:r>
    </w:p>
    <w:p w14:paraId="140FA25A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Libanon), het ondersteunen bij klimaatrampen (SOS</w:t>
      </w:r>
    </w:p>
    <w:p w14:paraId="36D41AA8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Marokko), waterputten graven in Niger en het ondersteunen</w:t>
      </w:r>
    </w:p>
    <w:p w14:paraId="020F6F35" w14:textId="77777777" w:rsid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van vluchtelingen in Griekenland en Turkije.</w:t>
      </w:r>
    </w:p>
    <w:p w14:paraId="47E4D267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</w:p>
    <w:p w14:paraId="252A055E" w14:textId="77777777" w:rsidR="00DB2A33" w:rsidRDefault="00DB2A33" w:rsidP="00DB2A33">
      <w:pPr>
        <w:pStyle w:val="Body"/>
        <w:ind w:left="720"/>
        <w:rPr>
          <w:rFonts w:ascii="Century Gothic" w:hAnsi="Century Gothic"/>
          <w:b/>
          <w:bCs/>
          <w:color w:val="000000" w:themeColor="text1"/>
          <w:sz w:val="28"/>
          <w:szCs w:val="26"/>
        </w:rPr>
      </w:pPr>
      <w:r w:rsidRPr="00DB2A33">
        <w:rPr>
          <w:rFonts w:ascii="Century Gothic" w:hAnsi="Century Gothic"/>
          <w:b/>
          <w:bCs/>
          <w:color w:val="000000" w:themeColor="text1"/>
          <w:sz w:val="28"/>
          <w:szCs w:val="26"/>
        </w:rPr>
        <w:t>3. Solidariteit met de wereld</w:t>
      </w:r>
    </w:p>
    <w:p w14:paraId="3730D949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  <w:b/>
          <w:bCs/>
          <w:color w:val="000000" w:themeColor="text1"/>
          <w:sz w:val="28"/>
          <w:szCs w:val="26"/>
        </w:rPr>
      </w:pPr>
    </w:p>
    <w:p w14:paraId="581CBB12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Je bent niet alleen met je bezorgdheid om oorlogscrisissen</w:t>
      </w:r>
    </w:p>
    <w:p w14:paraId="61417CCD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overal, de gevolgen van de klimaatcrisis</w:t>
      </w:r>
    </w:p>
    <w:p w14:paraId="285DA774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wereldwijd en de groeiende ongelijkheid tussen arm</w:t>
      </w:r>
    </w:p>
    <w:p w14:paraId="2BEDE4F5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en rijk. Je ben niet alleen als je zelf de handen uit de</w:t>
      </w:r>
    </w:p>
    <w:p w14:paraId="60756058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mouwen steekt om een positieve invloed te hebben</w:t>
      </w:r>
    </w:p>
    <w:p w14:paraId="11FE0BE7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op je buurt, je stad of zelfs de wereld. En je bent niet</w:t>
      </w:r>
    </w:p>
    <w:p w14:paraId="5A1B6107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alleen als je vindt dat het systeem moet veranderen</w:t>
      </w:r>
    </w:p>
    <w:p w14:paraId="676627A7" w14:textId="77777777" w:rsid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zodat iedereen mee is en gelijke kansen krijgt.</w:t>
      </w:r>
    </w:p>
    <w:p w14:paraId="4869D129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</w:p>
    <w:p w14:paraId="550C10E7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Nu, meer dan ooit, is het tijd om onze krachten te</w:t>
      </w:r>
    </w:p>
    <w:p w14:paraId="4AF14296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bundelen en samen te werken.</w:t>
      </w:r>
    </w:p>
    <w:p w14:paraId="24945813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Wist je, dat als 25% van de mensen ervoor kiest om</w:t>
      </w:r>
    </w:p>
    <w:p w14:paraId="6A0393BC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te delen en te herverdelen, het 100% anders kan?</w:t>
      </w:r>
    </w:p>
    <w:p w14:paraId="26479466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25%, zo groot of zo klein moet een minderheid zijn</w:t>
      </w:r>
    </w:p>
    <w:p w14:paraId="2314E59F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om de samenleving te veranderen en het tij te keren.</w:t>
      </w:r>
    </w:p>
    <w:p w14:paraId="73B9D30F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Tot die conclusie kwam een onderzoeker van de universiteit</w:t>
      </w:r>
    </w:p>
    <w:p w14:paraId="3AE2DF89" w14:textId="77777777" w:rsid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van Pennsylvania enkele jaren geleden.</w:t>
      </w:r>
    </w:p>
    <w:p w14:paraId="2D8F8CAD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</w:p>
    <w:p w14:paraId="2CA652A1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Sinds enkele jaren nodigt Broederlijk Delen in haar</w:t>
      </w:r>
    </w:p>
    <w:p w14:paraId="03BCA563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jaarlijkse campagne zoveel mogelijk mensen uit om</w:t>
      </w:r>
    </w:p>
    <w:p w14:paraId="77217199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samen mee op te komen voor rechtvaardigheid en</w:t>
      </w:r>
    </w:p>
    <w:p w14:paraId="590FE1FB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deel uit te maken van die brede 25%-beweging.</w:t>
      </w:r>
    </w:p>
    <w:p w14:paraId="515D4D7F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Laten we onze solidariteit in de vasten, in de ramadan</w:t>
      </w:r>
    </w:p>
    <w:p w14:paraId="0372EFE2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inzetten voor een duurzame samenleving zonder</w:t>
      </w:r>
    </w:p>
    <w:p w14:paraId="6B697668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ongelijkheid en met respect voor de grenzen van onze</w:t>
      </w:r>
    </w:p>
    <w:p w14:paraId="47F074A8" w14:textId="77777777" w:rsid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aarde.</w:t>
      </w:r>
    </w:p>
    <w:p w14:paraId="6A8D2FD1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</w:p>
    <w:p w14:paraId="2CBE62C0" w14:textId="000D9B9A" w:rsidR="00DB2A33" w:rsidRPr="00DB2A33" w:rsidRDefault="00DB2A33" w:rsidP="00DB2A33">
      <w:pPr>
        <w:pStyle w:val="Body"/>
        <w:ind w:left="720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  <w:r w:rsidRPr="00DB2A33">
        <w:rPr>
          <w:rFonts w:ascii="Century Gothic" w:hAnsi="Century Gothic"/>
          <w:b/>
          <w:bCs/>
          <w:color w:val="000000" w:themeColor="text1"/>
          <w:sz w:val="22"/>
          <w:szCs w:val="22"/>
        </w:rPr>
        <w:t>Groepsgesprek: Wat kunnen we als</w:t>
      </w:r>
      <w:r>
        <w:rPr>
          <w:rFonts w:ascii="Century Gothic" w:hAnsi="Century Gothic"/>
          <w:b/>
          <w:bCs/>
          <w:color w:val="000000" w:themeColor="text1"/>
          <w:sz w:val="22"/>
          <w:szCs w:val="22"/>
        </w:rPr>
        <w:t xml:space="preserve"> </w:t>
      </w:r>
      <w:r w:rsidRPr="00DB2A33">
        <w:rPr>
          <w:rFonts w:ascii="Century Gothic" w:hAnsi="Century Gothic"/>
          <w:b/>
          <w:bCs/>
          <w:color w:val="000000" w:themeColor="text1"/>
          <w:sz w:val="22"/>
          <w:szCs w:val="22"/>
        </w:rPr>
        <w:t>gemeenschap doen?</w:t>
      </w:r>
    </w:p>
    <w:p w14:paraId="044BF002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  <w:b/>
          <w:bCs/>
          <w:sz w:val="22"/>
          <w:szCs w:val="22"/>
        </w:rPr>
      </w:pPr>
    </w:p>
    <w:p w14:paraId="1EDF3180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We wisselen in kleine groepen uit rond deze vragen:</w:t>
      </w:r>
    </w:p>
    <w:p w14:paraId="737AB57E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• Wat kan ik veranderen voor mezelf? In mijn leven?</w:t>
      </w:r>
    </w:p>
    <w:p w14:paraId="4591933E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• Wat betekent dat voor onze gemeenschap? Hoe</w:t>
      </w:r>
    </w:p>
    <w:p w14:paraId="7CCA7DB9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kan onze gemeenschap bijdragen tot een betere</w:t>
      </w:r>
    </w:p>
    <w:p w14:paraId="2DB0DEAF" w14:textId="755BB90A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wereld?</w:t>
      </w:r>
      <w:r>
        <w:rPr>
          <w:rFonts w:ascii="Century Gothic" w:hAnsi="Century Gothic"/>
        </w:rPr>
        <w:br w:type="page"/>
      </w:r>
    </w:p>
    <w:p w14:paraId="3F1359CB" w14:textId="77777777" w:rsidR="00DB2A33" w:rsidRDefault="00DB2A33" w:rsidP="00DB2A33">
      <w:pPr>
        <w:pStyle w:val="Body"/>
        <w:ind w:left="720"/>
        <w:rPr>
          <w:rFonts w:ascii="Century Gothic" w:hAnsi="Century Gothic"/>
          <w:b/>
          <w:bCs/>
          <w:color w:val="000000" w:themeColor="text1"/>
          <w:sz w:val="28"/>
          <w:szCs w:val="26"/>
        </w:rPr>
      </w:pPr>
      <w:r w:rsidRPr="00DB2A33">
        <w:rPr>
          <w:rFonts w:ascii="Century Gothic" w:hAnsi="Century Gothic"/>
          <w:b/>
          <w:bCs/>
          <w:color w:val="000000" w:themeColor="text1"/>
          <w:sz w:val="28"/>
          <w:szCs w:val="26"/>
        </w:rPr>
        <w:lastRenderedPageBreak/>
        <w:t>4. We bidden samen</w:t>
      </w:r>
    </w:p>
    <w:p w14:paraId="76E4C9F1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  <w:b/>
          <w:bCs/>
          <w:color w:val="000000" w:themeColor="text1"/>
          <w:sz w:val="28"/>
          <w:szCs w:val="26"/>
        </w:rPr>
      </w:pPr>
    </w:p>
    <w:p w14:paraId="64689796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Tot slot willen we samen bidden. We zijn hier vanavond</w:t>
      </w:r>
    </w:p>
    <w:p w14:paraId="1B8C4357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samen geweest vanuit onze betrokkenheid</w:t>
      </w:r>
    </w:p>
    <w:p w14:paraId="6F001F05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bij elkaars vasten. We luisterden naar elkaars traditie,</w:t>
      </w:r>
    </w:p>
    <w:p w14:paraId="72B2E86B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hoorden over elkaars concrete inzet en hebben</w:t>
      </w:r>
    </w:p>
    <w:p w14:paraId="548B3666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samen gesproken over wat nog meer mogelijk is. We</w:t>
      </w:r>
    </w:p>
    <w:p w14:paraId="7BB2C5B0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zijn meer broers en zussen geworden.</w:t>
      </w:r>
    </w:p>
    <w:p w14:paraId="1456DA97" w14:textId="77777777" w:rsid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Nu willen we deze avond afsluiten met een gebed.</w:t>
      </w:r>
    </w:p>
    <w:p w14:paraId="7D704DCA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</w:p>
    <w:p w14:paraId="7336B4CA" w14:textId="713A3479" w:rsidR="00DB2A33" w:rsidRPr="00DB2A33" w:rsidRDefault="00DB2A33" w:rsidP="00DB2A33">
      <w:pPr>
        <w:pStyle w:val="Body"/>
        <w:ind w:left="720"/>
        <w:rPr>
          <w:rFonts w:ascii="Century Gothic" w:hAnsi="Century Gothic"/>
          <w:b/>
          <w:bCs/>
          <w:color w:val="000000" w:themeColor="text1"/>
          <w:sz w:val="22"/>
          <w:szCs w:val="22"/>
        </w:rPr>
      </w:pPr>
      <w:r w:rsidRPr="00DB2A33">
        <w:rPr>
          <w:rFonts w:ascii="Century Gothic" w:hAnsi="Century Gothic"/>
          <w:b/>
          <w:bCs/>
          <w:color w:val="000000" w:themeColor="text1"/>
          <w:sz w:val="22"/>
          <w:szCs w:val="22"/>
        </w:rPr>
        <w:t>We maken het even stil voor een persoonlijk gebed</w:t>
      </w:r>
    </w:p>
    <w:p w14:paraId="3C479309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  <w:b/>
          <w:bCs/>
          <w:sz w:val="22"/>
          <w:szCs w:val="22"/>
        </w:rPr>
      </w:pPr>
    </w:p>
    <w:p w14:paraId="14C2980E" w14:textId="77777777" w:rsid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We bidden samen</w:t>
      </w:r>
    </w:p>
    <w:p w14:paraId="3C29AB3C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</w:p>
    <w:p w14:paraId="08500F81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“O Allah, God, maak mijn hart vrijgevig en vul het</w:t>
      </w:r>
    </w:p>
    <w:p w14:paraId="026F871B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met liefde voor anderen. Geef mij de mogelijkheid om</w:t>
      </w:r>
    </w:p>
    <w:p w14:paraId="0B9ED5FA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degenen in nood te helpen en laat mijn handen altijd</w:t>
      </w:r>
    </w:p>
    <w:p w14:paraId="67839004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</w:rPr>
      </w:pPr>
      <w:r w:rsidRPr="00DB2A33">
        <w:rPr>
          <w:rFonts w:ascii="Century Gothic" w:hAnsi="Century Gothic"/>
        </w:rPr>
        <w:t>klaar zijn om te geven in Uw naam.”</w:t>
      </w:r>
    </w:p>
    <w:p w14:paraId="431F4C08" w14:textId="77777777" w:rsidR="00DB2A33" w:rsidRDefault="00DB2A33" w:rsidP="00DB2A33">
      <w:pPr>
        <w:pStyle w:val="Body"/>
        <w:ind w:left="720"/>
        <w:rPr>
          <w:rFonts w:ascii="Century Gothic" w:hAnsi="Century Gothic"/>
          <w:i/>
          <w:iCs/>
        </w:rPr>
      </w:pPr>
    </w:p>
    <w:p w14:paraId="3D38E321" w14:textId="1FB3786A" w:rsidR="00DB2A33" w:rsidRPr="00DB2A33" w:rsidRDefault="00DB2A33" w:rsidP="00DB2A33">
      <w:pPr>
        <w:pStyle w:val="Body"/>
        <w:ind w:left="720"/>
        <w:rPr>
          <w:rFonts w:ascii="Century Gothic" w:hAnsi="Century Gothic"/>
          <w:i/>
          <w:iCs/>
        </w:rPr>
      </w:pPr>
      <w:r w:rsidRPr="00DB2A33">
        <w:rPr>
          <w:rFonts w:ascii="Century Gothic" w:hAnsi="Century Gothic"/>
          <w:i/>
          <w:iCs/>
        </w:rPr>
        <w:t>Smeekgebed (</w:t>
      </w:r>
      <w:proofErr w:type="spellStart"/>
      <w:r w:rsidRPr="00DB2A33">
        <w:rPr>
          <w:rFonts w:ascii="Century Gothic" w:hAnsi="Century Gothic"/>
          <w:i/>
          <w:iCs/>
        </w:rPr>
        <w:t>dua</w:t>
      </w:r>
      <w:proofErr w:type="spellEnd"/>
      <w:r w:rsidRPr="00DB2A33">
        <w:rPr>
          <w:rFonts w:ascii="Century Gothic" w:hAnsi="Century Gothic"/>
          <w:i/>
          <w:iCs/>
        </w:rPr>
        <w:t>) in het kader van vrijgevigheid en</w:t>
      </w:r>
    </w:p>
    <w:p w14:paraId="4A6E32F1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  <w:i/>
          <w:iCs/>
        </w:rPr>
      </w:pPr>
      <w:r w:rsidRPr="00DB2A33">
        <w:rPr>
          <w:rFonts w:ascii="Century Gothic" w:hAnsi="Century Gothic"/>
          <w:i/>
          <w:iCs/>
        </w:rPr>
        <w:t>solidariteit:</w:t>
      </w:r>
    </w:p>
    <w:p w14:paraId="00A52C1C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  <w:i/>
          <w:iCs/>
        </w:rPr>
      </w:pPr>
      <w:r w:rsidRPr="00DB2A33">
        <w:rPr>
          <w:rFonts w:ascii="Century Gothic" w:hAnsi="Century Gothic"/>
          <w:i/>
          <w:iCs/>
        </w:rPr>
        <w:t>Bron: Boek “</w:t>
      </w:r>
      <w:proofErr w:type="spellStart"/>
      <w:r w:rsidRPr="00DB2A33">
        <w:rPr>
          <w:rFonts w:ascii="Century Gothic" w:hAnsi="Century Gothic"/>
          <w:i/>
          <w:iCs/>
        </w:rPr>
        <w:t>Ihya</w:t>
      </w:r>
      <w:proofErr w:type="spellEnd"/>
      <w:r w:rsidRPr="00DB2A33">
        <w:rPr>
          <w:rFonts w:ascii="Century Gothic" w:hAnsi="Century Gothic"/>
          <w:i/>
          <w:iCs/>
        </w:rPr>
        <w:t xml:space="preserve"> </w:t>
      </w:r>
      <w:proofErr w:type="spellStart"/>
      <w:r w:rsidRPr="00DB2A33">
        <w:rPr>
          <w:rFonts w:ascii="Century Gothic" w:hAnsi="Century Gothic"/>
          <w:i/>
          <w:iCs/>
        </w:rPr>
        <w:t>Ulum</w:t>
      </w:r>
      <w:proofErr w:type="spellEnd"/>
      <w:r w:rsidRPr="00DB2A33">
        <w:rPr>
          <w:rFonts w:ascii="Century Gothic" w:hAnsi="Century Gothic"/>
          <w:i/>
          <w:iCs/>
        </w:rPr>
        <w:t xml:space="preserve"> al-</w:t>
      </w:r>
      <w:proofErr w:type="spellStart"/>
      <w:r w:rsidRPr="00DB2A33">
        <w:rPr>
          <w:rFonts w:ascii="Century Gothic" w:hAnsi="Century Gothic"/>
          <w:i/>
          <w:iCs/>
        </w:rPr>
        <w:t>Din</w:t>
      </w:r>
      <w:proofErr w:type="spellEnd"/>
      <w:r w:rsidRPr="00DB2A33">
        <w:rPr>
          <w:rFonts w:ascii="Century Gothic" w:hAnsi="Century Gothic"/>
          <w:i/>
          <w:iCs/>
        </w:rPr>
        <w:t xml:space="preserve"> (De Heropleving van</w:t>
      </w:r>
    </w:p>
    <w:p w14:paraId="5B99D881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  <w:i/>
          <w:iCs/>
        </w:rPr>
      </w:pPr>
      <w:r w:rsidRPr="00DB2A33">
        <w:rPr>
          <w:rFonts w:ascii="Century Gothic" w:hAnsi="Century Gothic"/>
          <w:i/>
          <w:iCs/>
        </w:rPr>
        <w:t>de Religiewetenschappen), geschreven door Imam</w:t>
      </w:r>
    </w:p>
    <w:p w14:paraId="3813BEC2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  <w:i/>
          <w:iCs/>
        </w:rPr>
      </w:pPr>
      <w:r w:rsidRPr="00DB2A33">
        <w:rPr>
          <w:rFonts w:ascii="Century Gothic" w:hAnsi="Century Gothic"/>
          <w:i/>
          <w:iCs/>
        </w:rPr>
        <w:t>Al-</w:t>
      </w:r>
      <w:proofErr w:type="spellStart"/>
      <w:r w:rsidRPr="00DB2A33">
        <w:rPr>
          <w:rFonts w:ascii="Century Gothic" w:hAnsi="Century Gothic"/>
          <w:i/>
          <w:iCs/>
        </w:rPr>
        <w:t>Ghazali</w:t>
      </w:r>
      <w:proofErr w:type="spellEnd"/>
      <w:r w:rsidRPr="00DB2A33">
        <w:rPr>
          <w:rFonts w:ascii="Century Gothic" w:hAnsi="Century Gothic"/>
          <w:i/>
          <w:iCs/>
        </w:rPr>
        <w:t>. Hij benadrukt in zijn religieuze boeken</w:t>
      </w:r>
    </w:p>
    <w:p w14:paraId="6889DB03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  <w:i/>
          <w:iCs/>
        </w:rPr>
      </w:pPr>
      <w:r w:rsidRPr="00DB2A33">
        <w:rPr>
          <w:rFonts w:ascii="Century Gothic" w:hAnsi="Century Gothic"/>
          <w:i/>
          <w:iCs/>
        </w:rPr>
        <w:t>telkens het belang van vrijgevigheid, vooral tijdens</w:t>
      </w:r>
    </w:p>
    <w:p w14:paraId="0BA3E752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  <w:i/>
          <w:iCs/>
        </w:rPr>
      </w:pPr>
      <w:r w:rsidRPr="00DB2A33">
        <w:rPr>
          <w:rFonts w:ascii="Century Gothic" w:hAnsi="Century Gothic"/>
          <w:i/>
          <w:iCs/>
        </w:rPr>
        <w:t>de vasten. Door anderen te helpen, bevorder je ook je</w:t>
      </w:r>
    </w:p>
    <w:p w14:paraId="29EDF77A" w14:textId="77777777" w:rsidR="00DB2A33" w:rsidRPr="00DB2A33" w:rsidRDefault="00DB2A33" w:rsidP="00DB2A33">
      <w:pPr>
        <w:pStyle w:val="Body"/>
        <w:ind w:left="720"/>
        <w:rPr>
          <w:rFonts w:ascii="Century Gothic" w:hAnsi="Century Gothic"/>
          <w:i/>
          <w:iCs/>
        </w:rPr>
      </w:pPr>
      <w:r w:rsidRPr="00DB2A33">
        <w:rPr>
          <w:rFonts w:ascii="Century Gothic" w:hAnsi="Century Gothic"/>
          <w:i/>
          <w:iCs/>
        </w:rPr>
        <w:t>eigen spirituele groei en kom je dichter tot Allah.</w:t>
      </w:r>
    </w:p>
    <w:sectPr w:rsidR="00DB2A33" w:rsidRPr="00DB2A33">
      <w:pgSz w:w="12240" w:h="15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pton Book">
    <w:panose1 w:val="020B0004020102020203"/>
    <w:charset w:val="00"/>
    <w:family w:val="swiss"/>
    <w:notTrueType/>
    <w:pitch w:val="variable"/>
    <w:sig w:usb0="00000007" w:usb1="00000023" w:usb2="00000000" w:usb3="00000000" w:csb0="000000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D2E0E"/>
    <w:multiLevelType w:val="hybridMultilevel"/>
    <w:tmpl w:val="A0C2C64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AB4728"/>
    <w:multiLevelType w:val="hybridMultilevel"/>
    <w:tmpl w:val="2B968A90"/>
    <w:lvl w:ilvl="0" w:tplc="C6C059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8643BF9"/>
    <w:multiLevelType w:val="hybridMultilevel"/>
    <w:tmpl w:val="531E20A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635503">
    <w:abstractNumId w:val="1"/>
  </w:num>
  <w:num w:numId="2" w16cid:durableId="185683680">
    <w:abstractNumId w:val="2"/>
  </w:num>
  <w:num w:numId="3" w16cid:durableId="10900776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E53"/>
    <w:rsid w:val="000401E5"/>
    <w:rsid w:val="00061D20"/>
    <w:rsid w:val="00180E53"/>
    <w:rsid w:val="0032058B"/>
    <w:rsid w:val="00361655"/>
    <w:rsid w:val="00452388"/>
    <w:rsid w:val="00493912"/>
    <w:rsid w:val="0055764C"/>
    <w:rsid w:val="0056736B"/>
    <w:rsid w:val="005916DF"/>
    <w:rsid w:val="00651771"/>
    <w:rsid w:val="007361E9"/>
    <w:rsid w:val="007B7270"/>
    <w:rsid w:val="008B1523"/>
    <w:rsid w:val="0096020B"/>
    <w:rsid w:val="00A77536"/>
    <w:rsid w:val="00AA1CA2"/>
    <w:rsid w:val="00AB4714"/>
    <w:rsid w:val="00B109FC"/>
    <w:rsid w:val="00B15B7C"/>
    <w:rsid w:val="00BC0162"/>
    <w:rsid w:val="00BE4CD2"/>
    <w:rsid w:val="00BF4EA4"/>
    <w:rsid w:val="00D93501"/>
    <w:rsid w:val="00DA4BF1"/>
    <w:rsid w:val="00DB2A33"/>
    <w:rsid w:val="00E85CEC"/>
    <w:rsid w:val="00F07F45"/>
    <w:rsid w:val="0CDDDA97"/>
    <w:rsid w:val="15C0AA48"/>
    <w:rsid w:val="2CF09A98"/>
    <w:rsid w:val="386922D0"/>
    <w:rsid w:val="72B02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B912E"/>
  <w15:chartTrackingRefBased/>
  <w15:docId w15:val="{50431F20-A629-4C7E-8C79-46DB24BC24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180E53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Body">
    <w:name w:val="Body"/>
    <w:basedOn w:val="Standaard"/>
    <w:uiPriority w:val="99"/>
    <w:rsid w:val="00180E53"/>
    <w:pPr>
      <w:autoSpaceDE w:val="0"/>
      <w:autoSpaceDN w:val="0"/>
      <w:adjustRightInd w:val="0"/>
      <w:spacing w:after="0" w:line="240" w:lineRule="atLeast"/>
      <w:textAlignment w:val="center"/>
    </w:pPr>
    <w:rPr>
      <w:rFonts w:ascii="Campton Book" w:hAnsi="Campton Book" w:cs="Campton Book"/>
      <w:color w:val="58585B"/>
      <w:kern w:val="0"/>
      <w:sz w:val="18"/>
      <w:szCs w:val="18"/>
      <w:lang w:val="nl-NL"/>
    </w:rPr>
  </w:style>
  <w:style w:type="character" w:customStyle="1" w:styleId="Wit">
    <w:name w:val="Wit"/>
    <w:uiPriority w:val="99"/>
    <w:rsid w:val="00180E53"/>
    <w:rPr>
      <w:outline/>
    </w:rPr>
  </w:style>
  <w:style w:type="paragraph" w:customStyle="1" w:styleId="Subtitel1">
    <w:name w:val="Subtitel 1"/>
    <w:basedOn w:val="Standaard"/>
    <w:uiPriority w:val="99"/>
    <w:rsid w:val="0096020B"/>
    <w:pPr>
      <w:suppressAutoHyphens/>
      <w:autoSpaceDE w:val="0"/>
      <w:autoSpaceDN w:val="0"/>
      <w:adjustRightInd w:val="0"/>
      <w:spacing w:after="0" w:line="280" w:lineRule="atLeast"/>
      <w:textAlignment w:val="center"/>
    </w:pPr>
    <w:rPr>
      <w:rFonts w:ascii="Campton Book" w:hAnsi="Campton Book" w:cs="Campton Book"/>
      <w:b/>
      <w:bCs/>
      <w:color w:val="58585B"/>
      <w:kern w:val="0"/>
      <w:sz w:val="28"/>
      <w:szCs w:val="28"/>
      <w:lang w:val="nl-NL"/>
    </w:rPr>
  </w:style>
  <w:style w:type="paragraph" w:customStyle="1" w:styleId="Bodybullets">
    <w:name w:val="Body bullets"/>
    <w:basedOn w:val="Body"/>
    <w:uiPriority w:val="99"/>
    <w:rsid w:val="0096020B"/>
    <w:pPr>
      <w:ind w:left="283" w:hanging="283"/>
    </w:pPr>
  </w:style>
  <w:style w:type="paragraph" w:customStyle="1" w:styleId="Body5mm">
    <w:name w:val="Body 5mm"/>
    <w:basedOn w:val="Body"/>
    <w:uiPriority w:val="99"/>
    <w:rsid w:val="0096020B"/>
    <w:pPr>
      <w:ind w:left="283"/>
    </w:pPr>
  </w:style>
  <w:style w:type="paragraph" w:customStyle="1" w:styleId="Bodytab">
    <w:name w:val="Body tab"/>
    <w:basedOn w:val="Body"/>
    <w:uiPriority w:val="99"/>
    <w:rsid w:val="0096020B"/>
    <w:pPr>
      <w:tabs>
        <w:tab w:val="left" w:pos="283"/>
      </w:tabs>
    </w:pPr>
  </w:style>
  <w:style w:type="paragraph" w:customStyle="1" w:styleId="Subtitel2">
    <w:name w:val="Subtitel 2"/>
    <w:basedOn w:val="Body"/>
    <w:uiPriority w:val="99"/>
    <w:rsid w:val="0096020B"/>
    <w:rPr>
      <w:b/>
      <w:bCs/>
      <w:sz w:val="22"/>
      <w:szCs w:val="22"/>
    </w:rPr>
  </w:style>
  <w:style w:type="character" w:customStyle="1" w:styleId="Bold">
    <w:name w:val="Bold"/>
    <w:uiPriority w:val="99"/>
    <w:rsid w:val="0096020B"/>
    <w:rPr>
      <w:b/>
      <w:bCs/>
    </w:rPr>
  </w:style>
  <w:style w:type="character" w:styleId="Hyperlink">
    <w:name w:val="Hyperlink"/>
    <w:basedOn w:val="Bold"/>
    <w:uiPriority w:val="99"/>
    <w:rsid w:val="0096020B"/>
    <w:rPr>
      <w:b/>
      <w:bCs/>
      <w:color w:val="00737A"/>
      <w:u w:val="thick"/>
    </w:rPr>
  </w:style>
  <w:style w:type="character" w:customStyle="1" w:styleId="Italic">
    <w:name w:val="Italic"/>
    <w:uiPriority w:val="99"/>
    <w:rsid w:val="0096020B"/>
    <w:rPr>
      <w:i/>
      <w:iCs/>
    </w:rPr>
  </w:style>
  <w:style w:type="paragraph" w:customStyle="1" w:styleId="Bodybullets2">
    <w:name w:val="Body bullets 2"/>
    <w:basedOn w:val="Bodybullets"/>
    <w:uiPriority w:val="99"/>
    <w:rsid w:val="00651771"/>
    <w:pPr>
      <w:ind w:left="567"/>
    </w:pPr>
  </w:style>
  <w:style w:type="character" w:customStyle="1" w:styleId="Highlight">
    <w:name w:val="Highlight"/>
    <w:uiPriority w:val="99"/>
    <w:rsid w:val="00651771"/>
    <w:rPr>
      <w:u w:val="thick" w:color="FFF100"/>
    </w:rPr>
  </w:style>
  <w:style w:type="table" w:styleId="Tabelraster">
    <w:name w:val="Table Grid"/>
    <w:basedOn w:val="Standaardtabel"/>
    <w:uiPriority w:val="39"/>
    <w:rsid w:val="00BF4E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nopgelostemelding">
    <w:name w:val="Unresolved Mention"/>
    <w:basedOn w:val="Standaardalinea-lettertype"/>
    <w:uiPriority w:val="99"/>
    <w:semiHidden/>
    <w:unhideWhenUsed/>
    <w:rsid w:val="007B72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9E00951BAAF849898A8F7C95023A7E" ma:contentTypeVersion="15" ma:contentTypeDescription="Een nieuw document maken." ma:contentTypeScope="" ma:versionID="2318bc14d70bce605fd1d6f83327246a">
  <xsd:schema xmlns:xsd="http://www.w3.org/2001/XMLSchema" xmlns:xs="http://www.w3.org/2001/XMLSchema" xmlns:p="http://schemas.microsoft.com/office/2006/metadata/properties" xmlns:ns2="c460d2b8-35fc-4c32-8975-b138d2a8b325" xmlns:ns3="d45939d7-2c89-4d98-abf6-df052d383700" targetNamespace="http://schemas.microsoft.com/office/2006/metadata/properties" ma:root="true" ma:fieldsID="95b84fb2de7dcf91f23c1c38fc104466" ns2:_="" ns3:_="">
    <xsd:import namespace="c460d2b8-35fc-4c32-8975-b138d2a8b325"/>
    <xsd:import namespace="d45939d7-2c89-4d98-abf6-df052d3837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60d2b8-35fc-4c32-8975-b138d2a8b3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Afbeeldingtags" ma:readOnly="false" ma:fieldId="{5cf76f15-5ced-4ddc-b409-7134ff3c332f}" ma:taxonomyMulti="true" ma:sspId="cc6385f5-3c64-4129-b1a9-795788b41bb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5939d7-2c89-4d98-abf6-df052d38370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b2f96f67-2e70-46b0-9281-30775fdbbb2c}" ma:internalName="TaxCatchAll" ma:showField="CatchAllData" ma:web="d45939d7-2c89-4d98-abf6-df052d3837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460d2b8-35fc-4c32-8975-b138d2a8b325">
      <Terms xmlns="http://schemas.microsoft.com/office/infopath/2007/PartnerControls"/>
    </lcf76f155ced4ddcb4097134ff3c332f>
    <TaxCatchAll xmlns="d45939d7-2c89-4d98-abf6-df052d383700" xsi:nil="true"/>
  </documentManagement>
</p:properties>
</file>

<file path=customXml/itemProps1.xml><?xml version="1.0" encoding="utf-8"?>
<ds:datastoreItem xmlns:ds="http://schemas.openxmlformats.org/officeDocument/2006/customXml" ds:itemID="{5FCB1FA8-5EDC-43ED-9B5A-2F0D8F74ADE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89C1258-127F-43D2-9AA5-C09756BB3D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60d2b8-35fc-4c32-8975-b138d2a8b325"/>
    <ds:schemaRef ds:uri="d45939d7-2c89-4d98-abf6-df052d3837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5B558DE-CCE2-4F37-88A2-ABB5B472E868}">
  <ds:schemaRefs>
    <ds:schemaRef ds:uri="http://schemas.microsoft.com/office/2006/metadata/properties"/>
    <ds:schemaRef ds:uri="http://schemas.microsoft.com/office/infopath/2007/PartnerControls"/>
    <ds:schemaRef ds:uri="c460d2b8-35fc-4c32-8975-b138d2a8b325"/>
    <ds:schemaRef ds:uri="d45939d7-2c89-4d98-abf6-df052d38370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1858</Words>
  <Characters>10221</Characters>
  <Application>Microsoft Office Word</Application>
  <DocSecurity>0</DocSecurity>
  <Lines>85</Lines>
  <Paragraphs>24</Paragraphs>
  <ScaleCrop>false</ScaleCrop>
  <Company/>
  <LinksUpToDate>false</LinksUpToDate>
  <CharactersWithSpaces>12055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 De Keyzer</dc:creator>
  <cp:keywords/>
  <dc:description/>
  <cp:lastModifiedBy>Philip Lermytte</cp:lastModifiedBy>
  <cp:revision>6</cp:revision>
  <dcterms:created xsi:type="dcterms:W3CDTF">2024-12-18T11:11:00Z</dcterms:created>
  <dcterms:modified xsi:type="dcterms:W3CDTF">2024-12-18T11:49:00Z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0x0101008F9E00951BAAF849898A8F7C95023A7E</vt:lpwstr>
  </property>
  <property fmtid="{D5CDD505-2E9C-101B-9397-08002B2CF9AE}" pid="3" name="MediaServiceImageTags">
    <vt:lpwstr/>
  </property>
</Properties>
</file>