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D51" w:rsidRPr="00DA4D51" w:rsidRDefault="00DA4D51" w:rsidP="00DA4D51">
      <w:r w:rsidRPr="00DA4D51">
        <w:t>Migranten, missionarissen van hoop</w:t>
      </w:r>
      <w:bookmarkStart w:id="0" w:name="_GoBack"/>
      <w:bookmarkEnd w:id="0"/>
    </w:p>
    <w:p w:rsidR="00DA4D51" w:rsidRDefault="00DA4D51" w:rsidP="00DA4D51"/>
    <w:p w:rsidR="00DA4D51" w:rsidRPr="00DA4D51" w:rsidRDefault="00DA4D51" w:rsidP="00DA4D51">
      <w:r w:rsidRPr="00DA4D51">
        <w:t>Beste broeders en zusters!</w:t>
      </w:r>
    </w:p>
    <w:p w:rsidR="00DA4D51" w:rsidRDefault="00DA4D51" w:rsidP="00DA4D51"/>
    <w:p w:rsidR="00DA4D51" w:rsidRPr="00DA4D51" w:rsidRDefault="00DA4D51" w:rsidP="00DA4D51">
      <w:r w:rsidRPr="00DA4D51">
        <w:t>De 111</w:t>
      </w:r>
      <w:r>
        <w:t>de</w:t>
      </w:r>
      <w:r w:rsidRPr="00DA4D51">
        <w:t xml:space="preserve"> Werelddag van Migranten en Vluchtelingen, die mijn voorganger besloot te laten samenvallen met </w:t>
      </w:r>
      <w:r>
        <w:t>het</w:t>
      </w:r>
      <w:r w:rsidRPr="00DA4D51">
        <w:t> </w:t>
      </w:r>
      <w:hyperlink r:id="rId4" w:history="1">
        <w:r w:rsidRPr="00DA4D51">
          <w:rPr>
            <w:rStyle w:val="Hyperlink"/>
          </w:rPr>
          <w:t>Jubile</w:t>
        </w:r>
        <w:r>
          <w:rPr>
            <w:rStyle w:val="Hyperlink"/>
          </w:rPr>
          <w:t xml:space="preserve">um van </w:t>
        </w:r>
        <w:r w:rsidRPr="00DA4D51">
          <w:rPr>
            <w:rStyle w:val="Hyperlink"/>
          </w:rPr>
          <w:t>Migranten</w:t>
        </w:r>
        <w:r w:rsidR="00566D6E">
          <w:rPr>
            <w:rStyle w:val="Hyperlink"/>
          </w:rPr>
          <w:t xml:space="preserve"> en de Missies</w:t>
        </w:r>
      </w:hyperlink>
      <w:r>
        <w:t>,</w:t>
      </w:r>
      <w:r w:rsidRPr="00DA4D51">
        <w:t xml:space="preserve"> biedt ons een gelegenheid om na te denken over de verbanden tussen hoop, migratie en missie.</w:t>
      </w:r>
    </w:p>
    <w:p w:rsidR="00566D6E" w:rsidRDefault="00566D6E" w:rsidP="00DA4D51"/>
    <w:p w:rsidR="00DA4D51" w:rsidRDefault="00DA4D51" w:rsidP="00DA4D51">
      <w:r w:rsidRPr="00DA4D51">
        <w:t>De huidige mondiale context wordt helaas gekenmerkt door oorlogen, geweld, onrecht en extreme weersomstandigheden, waardoor miljoenen mensen hun thuisland moeten verlaten om elders hun toevlucht te zoeken. De wijdverbreide tendens om de belangen van be</w:t>
      </w:r>
      <w:r w:rsidR="0097055A">
        <w:t xml:space="preserve">grensde </w:t>
      </w:r>
      <w:r w:rsidRPr="00DA4D51">
        <w:t xml:space="preserve">gemeenschappen te behartigen, vormt een ernstige bedreiging voor gedeelde verantwoordelijkheid, multilaterale samenwerking, het nastreven van het algemeen </w:t>
      </w:r>
      <w:r w:rsidR="00315FAD">
        <w:t>welzijn</w:t>
      </w:r>
      <w:r w:rsidRPr="00DA4D51">
        <w:t xml:space="preserve"> en de wereldwijde solidariteit ten behoeve van onze hele menselijke familie. Het vooruitzicht van een hernieuwde wapenwedloop en de ontwikkeling van nieuwe wapens, waaronder kernwapens, het gebrek aan aandacht voor de schadelijke gevolgen van de aanhoudende klimaatcrisis en de impact van diepe economische ongelijkheden maken de uitdagingen van het heden en de toekomst steeds veeleisender.</w:t>
      </w:r>
    </w:p>
    <w:p w:rsidR="0097055A" w:rsidRPr="00DA4D51" w:rsidRDefault="0097055A" w:rsidP="00DA4D51"/>
    <w:p w:rsidR="00DA4D51" w:rsidRDefault="00DA4D51" w:rsidP="00DA4D51">
      <w:r w:rsidRPr="00DA4D51">
        <w:t xml:space="preserve">Geconfronteerd met angstaanjagende scenario's en de mogelijkheid van wereldwijde verwoesting, is het belangrijk dat er in de harten van mensen een groeiend verlangen is naar een toekomst van vrede en respect voor de waardigheid van </w:t>
      </w:r>
      <w:r w:rsidR="00532A2D">
        <w:t xml:space="preserve">allen. </w:t>
      </w:r>
      <w:bookmarkStart w:id="1" w:name="_Hlk206489707"/>
      <w:r w:rsidRPr="00DA4D51">
        <w:t xml:space="preserve">Zo'n toekomst is essentieel voor Gods plan voor de mensheid en de rest van de schepping. Dit is de messiaanse toekomst die door de profeten werd voorspeld: "Oude mannen en oude vrouwen zullen weer op de straten van Jeruzalem zitten, ieder met een stok in de hand vanwege hun hoge leeftijd. En de straten van de stad zullen vol zijn van jongens en meisjes die </w:t>
      </w:r>
      <w:r w:rsidR="009917D3">
        <w:t>in de</w:t>
      </w:r>
      <w:r w:rsidRPr="00DA4D51">
        <w:t xml:space="preserve"> straten spelen... Want er zal vrede gezaaid worden; de wijnstok zal zijn vrucht dragen, de grond zal zijn opbrengst geven en de hemel zal zijn dauw geven" (Zacharia 8:4-5, 12). Deze toekomst is al begonnen, aangezien ze door Jezus Christus werd ingeluid (vgl. Marcus 1:15; Lucas 17:21), en wij geloven en hopen op de volledige vervulling ervan, want de Heer is altijd trouw aan zijn beloften</w:t>
      </w:r>
      <w:bookmarkEnd w:id="1"/>
      <w:r w:rsidRPr="00DA4D51">
        <w:t>.</w:t>
      </w:r>
    </w:p>
    <w:p w:rsidR="009917D3" w:rsidRPr="00DA4D51" w:rsidRDefault="009917D3" w:rsidP="00DA4D51"/>
    <w:p w:rsidR="00DA4D51" w:rsidRDefault="00DA4D51" w:rsidP="00DA4D51">
      <w:r w:rsidRPr="00DA4D51">
        <w:t>De </w:t>
      </w:r>
      <w:hyperlink r:id="rId5" w:history="1">
        <w:r w:rsidRPr="00DA4D51">
          <w:rPr>
            <w:rStyle w:val="Hyperlink"/>
          </w:rPr>
          <w:t>Catechismus van de Katholieke Kerk</w:t>
        </w:r>
      </w:hyperlink>
      <w:r w:rsidRPr="00DA4D51">
        <w:t> leert: "De deugd van hoop beantwoordt aan het verlangen naar geluk dat God in het hart van elke man en vrouw heeft gelegd; ze sluit de hoop in die de menselijke activiteiten inspireert" (nr. 1818). Bovendien is de zoektocht naar geluk, en het vooruitzicht dit buiten de eigen geboortestreek te vinden, zeker een van de belangrijkste drijfveren voor de hedendaagse volksbeweging.</w:t>
      </w:r>
    </w:p>
    <w:p w:rsidR="009917D3" w:rsidRPr="00DA4D51" w:rsidRDefault="009917D3" w:rsidP="00DA4D51"/>
    <w:p w:rsidR="00DA4D51" w:rsidRDefault="00DA4D51" w:rsidP="00DA4D51">
      <w:r w:rsidRPr="00DA4D51">
        <w:t xml:space="preserve">Deze link tussen migratie en hoop is duidelijk zichtbaar in veel hedendaagse ervaringen van migratie. </w:t>
      </w:r>
      <w:bookmarkStart w:id="2" w:name="_Hlk206490477"/>
      <w:r w:rsidRPr="00DA4D51">
        <w:t xml:space="preserve">Veel migranten, vluchtelingen en ontheemden zijn bevoorrechte getuigen van hoop. </w:t>
      </w:r>
      <w:r w:rsidR="00C760BC">
        <w:t>Z</w:t>
      </w:r>
      <w:r w:rsidRPr="00DA4D51">
        <w:t xml:space="preserve">e tonen dit dagelijks door hun veerkracht en vertrouwen in God, wanneer ze </w:t>
      </w:r>
      <w:r w:rsidR="00256395" w:rsidRPr="00256395">
        <w:t>worden geconfronteerd met tegenslagen terwijl ze streven naar een toekomst waarin ze zien dat integrale menselijke ontwikkeling en geluk mogelijk zijn.</w:t>
      </w:r>
      <w:r w:rsidRPr="00DA4D51">
        <w:t xml:space="preserve"> </w:t>
      </w:r>
      <w:bookmarkEnd w:id="2"/>
      <w:r w:rsidRPr="00DA4D51">
        <w:t xml:space="preserve">Bovendien kunnen we de </w:t>
      </w:r>
      <w:r w:rsidR="00EB4742">
        <w:t xml:space="preserve">trekkende </w:t>
      </w:r>
      <w:r w:rsidR="00256395">
        <w:t>e</w:t>
      </w:r>
      <w:r w:rsidRPr="00DA4D51">
        <w:t xml:space="preserve">rvaring van het volk Israël in hun leven herhaald zien: "O God, toen U voor uw volk uittrok, toen U door de woestijn trok, beefde de aarde, stortte de hemel regen neer voor de ogen van God, de God van de Sinaï, voor de ogen van God, de God van Israël. </w:t>
      </w:r>
      <w:r w:rsidRPr="00DA4D51">
        <w:lastRenderedPageBreak/>
        <w:t>Regen in overvloed, o God, liet U neerregenen; U herstelde uw erfdeel toen het kwijnde; uw kudde vond er een woonplaats; in uw goedheid, o God, zorgde U voor de behoeftigen" ( Ps. 68:7-10).</w:t>
      </w:r>
    </w:p>
    <w:p w:rsidR="00F437B8" w:rsidRPr="00DA4D51" w:rsidRDefault="00F437B8" w:rsidP="00DA4D51"/>
    <w:p w:rsidR="00DA4D51" w:rsidRDefault="00DA4D51" w:rsidP="00DA4D51">
      <w:bookmarkStart w:id="3" w:name="_Hlk206490714"/>
      <w:r w:rsidRPr="00DA4D51">
        <w:t>In een wereld verduisterd door oorlog en onrecht staan migranten en vluchtelingen als boodschappers van hoop</w:t>
      </w:r>
      <w:r w:rsidR="00F437B8">
        <w:t xml:space="preserve">, </w:t>
      </w:r>
      <w:r w:rsidR="00F437B8" w:rsidRPr="00DA4D51">
        <w:t>zelfs wanneer alles verloren lijkt</w:t>
      </w:r>
      <w:r w:rsidRPr="00DA4D51">
        <w:t>. Hun moed en vasthoudendheid getuigen van een heldhaftig geloof dat verder kijkt dan onze ogen kunnen zien en hen de kracht geeft om de dood te trotseren op de verschillende hedendaagse migratieroutes. Ook hier vinden we een duidelijke analogie met de ervaring van het volk Israël dat door de woestijn zwierf en elk gevaar trotseerde terwijl het vertrouwde op de bescherming van de Heer: "Hij zal u redden uit de strik van de vogelvanger en van de dodelijke pest; Hij zal u bedekken met zijn vinnen, en onder zijn vleugels vindt u een toevlucht; zijn trouw is een schild en een rond schild. U zult niet vrezen voor de verschrikking van de nacht, noch voor de pijl die overdag vliegt, noch voor de pest die in de duisternis rondwaart, noch voor het verderf dat op de middag verwoest" ( Ps. 91:3-6).</w:t>
      </w:r>
    </w:p>
    <w:bookmarkEnd w:id="3"/>
    <w:p w:rsidR="00F437B8" w:rsidRPr="00DA4D51" w:rsidRDefault="00F437B8" w:rsidP="00DA4D51"/>
    <w:p w:rsidR="00DA4D51" w:rsidRDefault="00DA4D51" w:rsidP="00DA4D51">
      <w:r w:rsidRPr="00DA4D51">
        <w:t>Migranten en vluchtelingen herinneren de Kerk aan haar pelgrims</w:t>
      </w:r>
      <w:r w:rsidR="004A2E4C">
        <w:t>dimensie</w:t>
      </w:r>
      <w:r w:rsidRPr="00DA4D51">
        <w:t>, voortdurend onderweg naar haar uiteindelijke thuis, gesteund door een hoop die een theologische deugd is. Telkens wanneer de Kerk toegeeft aan de verleiding van "</w:t>
      </w:r>
      <w:proofErr w:type="spellStart"/>
      <w:r w:rsidRPr="00DA4D51">
        <w:t>sedentarisering</w:t>
      </w:r>
      <w:proofErr w:type="spellEnd"/>
      <w:r w:rsidRPr="00DA4D51">
        <w:t>" en ophoudt een </w:t>
      </w:r>
      <w:r w:rsidR="00871C01">
        <w:t xml:space="preserve">vreemde stad - civitas </w:t>
      </w:r>
      <w:proofErr w:type="spellStart"/>
      <w:r w:rsidR="00871C01">
        <w:t>peregine</w:t>
      </w:r>
      <w:proofErr w:type="spellEnd"/>
      <w:r w:rsidR="00871C01">
        <w:t xml:space="preserve"> - </w:t>
      </w:r>
      <w:r w:rsidRPr="00DA4D51">
        <w:t xml:space="preserve">te zijn, Gods volk op weg naar het hemelse </w:t>
      </w:r>
      <w:r w:rsidR="00871C01">
        <w:t xml:space="preserve">huis </w:t>
      </w:r>
      <w:r w:rsidRPr="00DA4D51">
        <w:t xml:space="preserve">(vgl. Augustinus, De </w:t>
      </w:r>
      <w:proofErr w:type="spellStart"/>
      <w:r w:rsidRPr="00DA4D51">
        <w:t>Civitate</w:t>
      </w:r>
      <w:proofErr w:type="spellEnd"/>
      <w:r w:rsidRPr="00DA4D51">
        <w:t xml:space="preserve"> Dei , Boeken XIV-XVI), houdt ze op "in de wereld" te zijn en wordt ze "van de wereld" (vgl. Joh . 15,19). Deze verleiding was al aanwezig in de vroege christelijke gemeenschappen, zozeer zelfs dat de apostel Paulus de Kerk van </w:t>
      </w:r>
      <w:proofErr w:type="spellStart"/>
      <w:r w:rsidRPr="00DA4D51">
        <w:t>Filippi</w:t>
      </w:r>
      <w:proofErr w:type="spellEnd"/>
      <w:r w:rsidRPr="00DA4D51">
        <w:t xml:space="preserve"> eraan moest herinneren: "Ons burgerschap is in de hemel, en vandaar verwachten wij een Redder, de Heer Jezus Christus. Hij zal het lichaam van onze vernedering veranderen om het gelijkvormig te maken aan het lichaam van zijn heerlijkheid, met de kracht die hem ook in staat stelt alle dingen aan zichzelf te onderwerpen" ( Filippenzen 3,20-21).</w:t>
      </w:r>
    </w:p>
    <w:p w:rsidR="00871C01" w:rsidRPr="00DA4D51" w:rsidRDefault="00871C01" w:rsidP="00DA4D51"/>
    <w:p w:rsidR="00DA4D51" w:rsidRDefault="00871C01" w:rsidP="00DA4D51">
      <w:bookmarkStart w:id="4" w:name="_Hlk206491083"/>
      <w:r>
        <w:t>K</w:t>
      </w:r>
      <w:r w:rsidR="00DA4D51" w:rsidRPr="00DA4D51">
        <w:t>atholieke migranten en vluchtelingen</w:t>
      </w:r>
      <w:r>
        <w:t xml:space="preserve"> kunnen op een bijzondere manier</w:t>
      </w:r>
      <w:r w:rsidR="00DA4D51" w:rsidRPr="00DA4D51">
        <w:t xml:space="preserve"> missionarissen van hoop worden in de landen die hen verwelkomen</w:t>
      </w:r>
      <w:r w:rsidR="005C3B77">
        <w:t xml:space="preserve">. Ze kunnen </w:t>
      </w:r>
      <w:r w:rsidR="00DA4D51" w:rsidRPr="00DA4D51">
        <w:t>nieuwe geloofspaden smeden waar de boodschap van Jezus Christus nog niet is aangekomen, of een interreligieuze dialoog op gang brengen die gebaseerd is op het dagelijks leven en de zoektocht naar gemeenschappelijke waarden. Met hun spirituele enthousiasme en vitaliteit kunnen ze bijdragen aan de revitalisering van kerkelijke gemeenschappen die star</w:t>
      </w:r>
      <w:r w:rsidR="005C3B77">
        <w:t xml:space="preserve"> </w:t>
      </w:r>
      <w:r w:rsidR="00DA4D51" w:rsidRPr="00DA4D51">
        <w:t xml:space="preserve">en </w:t>
      </w:r>
      <w:r w:rsidR="005C3B77">
        <w:t>log</w:t>
      </w:r>
      <w:r w:rsidR="00DA4D51" w:rsidRPr="00DA4D51">
        <w:t xml:space="preserve"> zijn ge</w:t>
      </w:r>
      <w:r w:rsidR="005C3B77">
        <w:t xml:space="preserve">worden, </w:t>
      </w:r>
      <w:r w:rsidR="00DA4D51" w:rsidRPr="00DA4D51">
        <w:t>waar de spirituele woestijnvorming in een alarmerend tempo voortschrijdt. Hun aanwezigheid moet dan ook worden herkend en gewaardeerd als een ware goddelijke zegen, een kans om zich open te stellen voor de genade van God, die zijn Kerk nieuwe energie en hoop geeft: "Vergeet niet gastvrij te zijn voor vreemdelingen, want daardoor hebben sommigen zonder het te weten engelen ontvangen" (Heb . 13,2).</w:t>
      </w:r>
    </w:p>
    <w:bookmarkEnd w:id="4"/>
    <w:p w:rsidR="007128BF" w:rsidRPr="00DA4D51" w:rsidRDefault="007128BF" w:rsidP="00DA4D51"/>
    <w:p w:rsidR="00DA4D51" w:rsidRDefault="00DA4D51" w:rsidP="00DA4D51">
      <w:r w:rsidRPr="00DA4D51">
        <w:t xml:space="preserve">Het eerste element van evangelisatie, zoals </w:t>
      </w:r>
      <w:r w:rsidR="007128BF">
        <w:t xml:space="preserve">de heilige </w:t>
      </w:r>
      <w:hyperlink r:id="rId6" w:history="1">
        <w:r w:rsidRPr="00DA4D51">
          <w:rPr>
            <w:rStyle w:val="Hyperlink"/>
          </w:rPr>
          <w:t>Paulus VI</w:t>
        </w:r>
      </w:hyperlink>
      <w:r w:rsidRPr="00DA4D51">
        <w:t> benadrukte, is dat van getuigenis: "Alle christenen zijn geroepen tot dit getuigenis en kunnen zo echte evangelisten zijn. We denken in het bijzonder aan de verantwoordelijkheid die migranten dragen in het land dat hen ontvangt" (</w:t>
      </w:r>
      <w:proofErr w:type="spellStart"/>
      <w:r w:rsidRPr="00DA4D51">
        <w:fldChar w:fldCharType="begin"/>
      </w:r>
      <w:r w:rsidRPr="00DA4D51">
        <w:instrText xml:space="preserve"> HYPERLINK "https://www.vatican.va/content/paul-vi/en/apost_exhortations/documents/hf_p-vi_exh_19751208_evangelii-nuntiandi.html" </w:instrText>
      </w:r>
      <w:r w:rsidRPr="00DA4D51">
        <w:fldChar w:fldCharType="separate"/>
      </w:r>
      <w:r w:rsidRPr="00DA4D51">
        <w:rPr>
          <w:rStyle w:val="Hyperlink"/>
        </w:rPr>
        <w:t>Evangelii</w:t>
      </w:r>
      <w:proofErr w:type="spellEnd"/>
      <w:r w:rsidRPr="00DA4D51">
        <w:rPr>
          <w:rStyle w:val="Hyperlink"/>
        </w:rPr>
        <w:t xml:space="preserve"> </w:t>
      </w:r>
      <w:proofErr w:type="spellStart"/>
      <w:r w:rsidRPr="00DA4D51">
        <w:rPr>
          <w:rStyle w:val="Hyperlink"/>
        </w:rPr>
        <w:t>Nuntiandi</w:t>
      </w:r>
      <w:proofErr w:type="spellEnd"/>
      <w:r w:rsidRPr="00DA4D51">
        <w:fldChar w:fldCharType="end"/>
      </w:r>
      <w:r w:rsidRPr="00DA4D51">
        <w:t> , 21). Dit is een ware </w:t>
      </w:r>
      <w:r w:rsidR="007128BF">
        <w:t>‘</w:t>
      </w:r>
      <w:proofErr w:type="spellStart"/>
      <w:r w:rsidRPr="00DA4D51">
        <w:t>missio</w:t>
      </w:r>
      <w:proofErr w:type="spellEnd"/>
      <w:r w:rsidRPr="00DA4D51">
        <w:t xml:space="preserve"> </w:t>
      </w:r>
      <w:proofErr w:type="spellStart"/>
      <w:r w:rsidRPr="00DA4D51">
        <w:t>migrantium</w:t>
      </w:r>
      <w:proofErr w:type="spellEnd"/>
      <w:r w:rsidR="007128BF">
        <w:t>’</w:t>
      </w:r>
      <w:r w:rsidRPr="00DA4D51">
        <w:t xml:space="preserve">, een missie uitgevoerd door migranten, waarvoor adequate voorbereiding en </w:t>
      </w:r>
      <w:r w:rsidRPr="00DA4D51">
        <w:lastRenderedPageBreak/>
        <w:t>voortdurende ondersteuning moeten worden gewaarborgd door middel van effectieve interkerkelijke samenwerking.</w:t>
      </w:r>
    </w:p>
    <w:p w:rsidR="007128BF" w:rsidRPr="00DA4D51" w:rsidRDefault="007128BF" w:rsidP="00DA4D51"/>
    <w:p w:rsidR="00DA4D51" w:rsidRPr="00DA4D51" w:rsidRDefault="00DA4D51" w:rsidP="00DA4D51">
      <w:r w:rsidRPr="00DA4D51">
        <w:t xml:space="preserve">Tegelijkertijd kunnen de gemeenschappen die hen verwelkomen ook een levend getuigenis van hoop zijn, een hoop die </w:t>
      </w:r>
      <w:bookmarkStart w:id="5" w:name="_Hlk206491373"/>
      <w:r w:rsidRPr="00DA4D51">
        <w:t>begrepen wordt als de belofte van een heden en een toekomst waarin de waardigheid van iedereen als kind van God erkend wordt. Zo worden migranten en vluchtelingen erkend als broeders en zusters, deel uitmakend van een familie waarin ze hun talenten kunnen uiten en volwaardig kunnen deelnemen aan het gemeenschapsleven</w:t>
      </w:r>
      <w:bookmarkEnd w:id="5"/>
      <w:r w:rsidRPr="00DA4D51">
        <w:t>.</w:t>
      </w:r>
    </w:p>
    <w:p w:rsidR="007128BF" w:rsidRDefault="007128BF" w:rsidP="00DA4D51"/>
    <w:p w:rsidR="00DA4D51" w:rsidRPr="00DA4D51" w:rsidRDefault="00DA4D51" w:rsidP="00DA4D51">
      <w:r w:rsidRPr="00DA4D51">
        <w:t>Op dit jubileum, waarop de Kerk bidt voor alle migranten en vluchtelingen, wil ik allen die onderweg zijn, en ook degenen die hen begeleiden, toevertrouwen aan de moederlijke bescherming van de Maagd Maria, troost voor migranten</w:t>
      </w:r>
      <w:r w:rsidR="007128BF">
        <w:t xml:space="preserve">, opdat zij </w:t>
      </w:r>
      <w:r w:rsidRPr="00DA4D51">
        <w:t xml:space="preserve">de hoop in hun harten </w:t>
      </w:r>
      <w:r w:rsidR="00CB6C3A">
        <w:t xml:space="preserve">levend mag houden </w:t>
      </w:r>
      <w:r w:rsidRPr="00DA4D51">
        <w:t xml:space="preserve">en hen steunt in hun inzet om </w:t>
      </w:r>
      <w:r w:rsidR="00CB6C3A">
        <w:t xml:space="preserve">aan </w:t>
      </w:r>
      <w:r w:rsidRPr="00DA4D51">
        <w:t>een wereld te bouwen die steeds meer lijkt op het Koninkrijk van God, het ware thuis dat ons aan het einde van onze reis wacht.</w:t>
      </w:r>
      <w:r w:rsidRPr="00DA4D51">
        <w:br/>
        <w:t> </w:t>
      </w:r>
    </w:p>
    <w:p w:rsidR="00DA4D51" w:rsidRPr="00DA4D51" w:rsidRDefault="00DA4D51" w:rsidP="00DA4D51">
      <w:r w:rsidRPr="00DA4D51">
        <w:t>Vanuit het Vaticaan, 25 juli 2025</w:t>
      </w:r>
      <w:r w:rsidRPr="00DA4D51">
        <w:br/>
        <w:t>Feest van Sint-Jacobus, Apostel</w:t>
      </w:r>
    </w:p>
    <w:p w:rsidR="00DA4D51" w:rsidRPr="00DA4D51" w:rsidRDefault="00DA4D51" w:rsidP="00DA4D51">
      <w:r w:rsidRPr="00DA4D51">
        <w:t> </w:t>
      </w:r>
    </w:p>
    <w:p w:rsidR="00DA4D51" w:rsidRPr="00DA4D51" w:rsidRDefault="00DA4D51" w:rsidP="00DA4D51">
      <w:r w:rsidRPr="00DA4D51">
        <w:t>Paus Leo XIV</w:t>
      </w:r>
    </w:p>
    <w:p w:rsidR="007A2B28" w:rsidRPr="00DA4D51" w:rsidRDefault="007A2B28" w:rsidP="00DA4D51"/>
    <w:sectPr w:rsidR="007A2B28" w:rsidRPr="00DA4D51" w:rsidSect="006E44B5">
      <w:pgSz w:w="11906" w:h="16838" w:code="9"/>
      <w:pgMar w:top="1134" w:right="1134" w:bottom="1134" w:left="1134" w:header="709" w:footer="709" w:gutter="0"/>
      <w:cols w:space="708"/>
      <w:titlePg/>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rawingGridHorizontalSpacing w:val="12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51"/>
    <w:rsid w:val="00043DC3"/>
    <w:rsid w:val="00116CC2"/>
    <w:rsid w:val="001846D7"/>
    <w:rsid w:val="001C5163"/>
    <w:rsid w:val="00256395"/>
    <w:rsid w:val="00315FAD"/>
    <w:rsid w:val="00324B1E"/>
    <w:rsid w:val="004406BE"/>
    <w:rsid w:val="004A2E4C"/>
    <w:rsid w:val="00532A2D"/>
    <w:rsid w:val="00566D6E"/>
    <w:rsid w:val="00574C29"/>
    <w:rsid w:val="005C274C"/>
    <w:rsid w:val="005C3B77"/>
    <w:rsid w:val="006E44B5"/>
    <w:rsid w:val="007128BF"/>
    <w:rsid w:val="00737DD2"/>
    <w:rsid w:val="007A2B28"/>
    <w:rsid w:val="007B3686"/>
    <w:rsid w:val="00871C01"/>
    <w:rsid w:val="008766D4"/>
    <w:rsid w:val="00904614"/>
    <w:rsid w:val="0097055A"/>
    <w:rsid w:val="009917D3"/>
    <w:rsid w:val="00B5426B"/>
    <w:rsid w:val="00B67A5B"/>
    <w:rsid w:val="00C760BC"/>
    <w:rsid w:val="00CB6C3A"/>
    <w:rsid w:val="00D55E1C"/>
    <w:rsid w:val="00DA4D51"/>
    <w:rsid w:val="00EB4742"/>
    <w:rsid w:val="00F437B8"/>
    <w:rsid w:val="00F975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4122"/>
  <w15:chartTrackingRefBased/>
  <w15:docId w15:val="{CFC41A07-C408-466A-9D88-FFCB2D62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4"/>
        <w:szCs w:val="24"/>
        <w:lang w:val="nl-B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46D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A4D51"/>
    <w:pPr>
      <w:spacing w:before="100" w:beforeAutospacing="1" w:after="100" w:afterAutospacing="1" w:line="240" w:lineRule="auto"/>
    </w:pPr>
    <w:rPr>
      <w:rFonts w:ascii="Times New Roman" w:eastAsia="Times New Roman" w:hAnsi="Times New Roman" w:cs="Times New Roman"/>
      <w:lang w:eastAsia="nl-BE"/>
    </w:rPr>
  </w:style>
  <w:style w:type="character" w:styleId="Hyperlink">
    <w:name w:val="Hyperlink"/>
    <w:basedOn w:val="Standaardalinea-lettertype"/>
    <w:uiPriority w:val="99"/>
    <w:unhideWhenUsed/>
    <w:rsid w:val="00DA4D51"/>
    <w:rPr>
      <w:color w:val="0000FF"/>
      <w:u w:val="single"/>
    </w:rPr>
  </w:style>
  <w:style w:type="character" w:styleId="GevolgdeHyperlink">
    <w:name w:val="FollowedHyperlink"/>
    <w:basedOn w:val="Standaardalinea-lettertype"/>
    <w:uiPriority w:val="99"/>
    <w:semiHidden/>
    <w:unhideWhenUsed/>
    <w:rsid w:val="00DA4D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paul-vi/en.html" TargetMode="External"/><Relationship Id="rId5" Type="http://schemas.openxmlformats.org/officeDocument/2006/relationships/hyperlink" Target="https://www.vatican.va/archive/ENG0015/_INDEX.HTM" TargetMode="External"/><Relationship Id="rId4" Type="http://schemas.openxmlformats.org/officeDocument/2006/relationships/hyperlink" Target="https://www.iubilaeum2025.va/en/pellegrinaggio/calendario-giubileo/GrandiEventi/giubileo-dei-migranti.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6885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Boeren</dc:creator>
  <cp:keywords/>
  <dc:description/>
  <cp:lastModifiedBy>Rita Boeren</cp:lastModifiedBy>
  <cp:revision>2</cp:revision>
  <dcterms:created xsi:type="dcterms:W3CDTF">2025-08-19T08:33:00Z</dcterms:created>
  <dcterms:modified xsi:type="dcterms:W3CDTF">2025-08-19T08:33:00Z</dcterms:modified>
</cp:coreProperties>
</file>