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848CC" w14:textId="77777777" w:rsidR="00EA186B" w:rsidRPr="00EA186B" w:rsidRDefault="00EA186B" w:rsidP="00EA186B">
      <w:r w:rsidRPr="00EA186B">
        <w:rPr>
          <w:b/>
          <w:bCs/>
        </w:rPr>
        <w:t>Een hert raakte zijn hart</w:t>
      </w:r>
    </w:p>
    <w:p w14:paraId="599DAEB2" w14:textId="77777777" w:rsidR="00EA186B" w:rsidRPr="00EA186B" w:rsidRDefault="00EA186B" w:rsidP="00EA186B">
      <w:r w:rsidRPr="00EA186B">
        <w:t>Daags na Allerzielen, op 3 november wordt het feest van Sint Hubertus gevierd.</w:t>
      </w:r>
    </w:p>
    <w:p w14:paraId="1143D4C8" w14:textId="77777777" w:rsidR="00EA186B" w:rsidRPr="00EA186B" w:rsidRDefault="00EA186B" w:rsidP="00EA186B">
      <w:r w:rsidRPr="00EA186B">
        <w:t>Het leven van deze heilige voert ons terug naar en ver en grijs verleden, toen onze streken werden gekerstend door moedige missionarissen uit Frankrijk en Engeland.</w:t>
      </w:r>
    </w:p>
    <w:p w14:paraId="7246C8A1" w14:textId="77777777" w:rsidR="00EA186B" w:rsidRPr="00EA186B" w:rsidRDefault="00EA186B" w:rsidP="00EA186B">
      <w:r w:rsidRPr="00EA186B">
        <w:t xml:space="preserve">Hubertus werd rond het jaar 655 geboren in Aquitanië, een streek in </w:t>
      </w:r>
      <w:proofErr w:type="spellStart"/>
      <w:r w:rsidRPr="00EA186B">
        <w:t>Zuid-West</w:t>
      </w:r>
      <w:proofErr w:type="spellEnd"/>
      <w:r w:rsidRPr="00EA186B">
        <w:t xml:space="preserve"> Frankrijk. Hij stamde uit een adellijke familie, en was gehuwd met de dochter van de hertog van Leuven, maar leidde een losbandig leven en genoot van de jacht.</w:t>
      </w:r>
    </w:p>
    <w:p w14:paraId="208BCFBC" w14:textId="77777777" w:rsidR="00EA186B" w:rsidRPr="00EA186B" w:rsidRDefault="00EA186B" w:rsidP="00EA186B">
      <w:r w:rsidRPr="00EA186B">
        <w:t>Zijn leven veranderde drastisch toen hij, tegen het kerkelijk verbod in, ging jagen op een Goede Vrijdag in de bossen van de Belgische Ardennen. Op het moment dat hij een hert wilde schieten, verscheen er een stralend kruis tussen het gewei van het dier. Volgend de legende sprak het hert tot hem: “In plaats van op zo een heilige dag te gaan jagen, doe boete en ga bidden”.</w:t>
      </w:r>
    </w:p>
    <w:p w14:paraId="2EAD33E4" w14:textId="77777777" w:rsidR="00EA186B" w:rsidRPr="00EA186B" w:rsidRDefault="00EA186B" w:rsidP="00EA186B">
      <w:r w:rsidRPr="00EA186B">
        <w:t>Hubertus bekeerde zich, en trad in dienst van de heilige Lambertus, toen bisschop van Maastricht en Tongeren. Toen die in Luik werd vermoord, werd Hubertus zijn opvolger op de bisschopstroon. Hij ondernam talrijke missietochten in Brabant, de Ardennen en de Kempen. </w:t>
      </w:r>
    </w:p>
    <w:p w14:paraId="45AC8E71" w14:textId="77777777" w:rsidR="00EA186B" w:rsidRPr="00EA186B" w:rsidRDefault="00EA186B" w:rsidP="00EA186B">
      <w:r w:rsidRPr="00EA186B">
        <w:t>Volgens de legende ontving Hubertus in Rome van de H. Petrus een sleutel waarmee hij hondsdolheid kon genezen. Hij overleed in 722 in Tervuren. Later werd zijn lichaam overgebracht naar de gelijknamige stad Saint-Hubert. </w:t>
      </w:r>
    </w:p>
    <w:p w14:paraId="07E14C03" w14:textId="77777777" w:rsidR="00EA186B" w:rsidRPr="00EA186B" w:rsidRDefault="00EA186B" w:rsidP="00EA186B"/>
    <w:p w14:paraId="692DC317" w14:textId="77777777" w:rsidR="00EA186B" w:rsidRPr="00EA186B" w:rsidRDefault="00EA186B" w:rsidP="00EA186B">
      <w:proofErr w:type="gramStart"/>
      <w:r w:rsidRPr="00EA186B">
        <w:t>Reeds</w:t>
      </w:r>
      <w:proofErr w:type="gramEnd"/>
      <w:r w:rsidRPr="00EA186B">
        <w:t xml:space="preserve"> vanaf de elfde eeuw is Sint Hubertus de patroon van de jagers. Hij was in onze regio een populaire heilige, en rond zijn relieken ontstonden heel wat volkse gebruiken, waarvan het meest bekende het wijden van het zogenaamde Hubertusbrood is. Het wijden van brood is een sacramenteel teken: een zegening van dingen of handelingen om het dagelijks leven te heiligen.</w:t>
      </w:r>
    </w:p>
    <w:p w14:paraId="1BA22572" w14:textId="77777777" w:rsidR="00EA186B" w:rsidRPr="00EA186B" w:rsidRDefault="00EA186B" w:rsidP="00EA186B">
      <w:r w:rsidRPr="00EA186B">
        <w:t>Het verschil tussen een sacrament en ‘</w:t>
      </w:r>
      <w:proofErr w:type="spellStart"/>
      <w:r w:rsidRPr="00EA186B">
        <w:t>sacramentalia</w:t>
      </w:r>
      <w:proofErr w:type="spellEnd"/>
      <w:r w:rsidRPr="00EA186B">
        <w:t xml:space="preserve">’ is dat sacramenten door Christus zelf zijn ingesteld en noodzakelijk zijn voor het eeuwig leven, terwijl </w:t>
      </w:r>
      <w:proofErr w:type="spellStart"/>
      <w:r w:rsidRPr="00EA186B">
        <w:t>sacramentalia</w:t>
      </w:r>
      <w:proofErr w:type="spellEnd"/>
      <w:r w:rsidRPr="00EA186B">
        <w:t xml:space="preserve"> niet door Christus ontstonden maar door kerkelijke traditie. Zij heiligen weliswaar ons leven, maar zijn niet heilsnoodzakelijk.</w:t>
      </w:r>
    </w:p>
    <w:p w14:paraId="368342F5" w14:textId="77777777" w:rsidR="00EA186B" w:rsidRPr="00EA186B" w:rsidRDefault="00EA186B" w:rsidP="00EA186B">
      <w:r w:rsidRPr="00EA186B">
        <w:t xml:space="preserve">Zo zijn er veel </w:t>
      </w:r>
      <w:proofErr w:type="spellStart"/>
      <w:r w:rsidRPr="00EA186B">
        <w:t>sacramentalia</w:t>
      </w:r>
      <w:proofErr w:type="spellEnd"/>
      <w:r w:rsidRPr="00EA186B">
        <w:t xml:space="preserve"> of sacramentele tekens: het gebruik van wijwater en wierook, iemand een kruisje geven, een kaars aansteken, een adventskrans, het zegenen van dieren, huizen of voertuigen tot zelfs een bedevaart.</w:t>
      </w:r>
    </w:p>
    <w:p w14:paraId="64AC81DA" w14:textId="77777777" w:rsidR="00EA186B" w:rsidRPr="00EA186B" w:rsidRDefault="00EA186B" w:rsidP="00EA186B">
      <w:r w:rsidRPr="00EA186B">
        <w:t>Het wijden van Hubertusbrood is typisch voor Vlaanderen en Nederland: het eten van dat brood zou dan bescherming moeten bieden tegen ziekte.</w:t>
      </w:r>
    </w:p>
    <w:p w14:paraId="07F5D1A4" w14:textId="53D5BF53" w:rsidR="006B0299" w:rsidRDefault="00EA186B">
      <w:r w:rsidRPr="00EA186B">
        <w:rPr>
          <w:i/>
          <w:iCs/>
        </w:rPr>
        <w:t>Raymond Decoster</w:t>
      </w:r>
    </w:p>
    <w:sectPr w:rsidR="006B02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86B"/>
    <w:rsid w:val="00185514"/>
    <w:rsid w:val="006B0299"/>
    <w:rsid w:val="007B0ED1"/>
    <w:rsid w:val="00D811C0"/>
    <w:rsid w:val="00EA186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86E1"/>
  <w15:chartTrackingRefBased/>
  <w15:docId w15:val="{0A7BD226-4CAC-4446-999B-62F90D4E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1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1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18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18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18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18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18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18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18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18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18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18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18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18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18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18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18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186B"/>
    <w:rPr>
      <w:rFonts w:eastAsiaTheme="majorEastAsia" w:cstheme="majorBidi"/>
      <w:color w:val="272727" w:themeColor="text1" w:themeTint="D8"/>
    </w:rPr>
  </w:style>
  <w:style w:type="paragraph" w:styleId="Titel">
    <w:name w:val="Title"/>
    <w:basedOn w:val="Standaard"/>
    <w:next w:val="Standaard"/>
    <w:link w:val="TitelChar"/>
    <w:uiPriority w:val="10"/>
    <w:qFormat/>
    <w:rsid w:val="00EA1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18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18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18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18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186B"/>
    <w:rPr>
      <w:i/>
      <w:iCs/>
      <w:color w:val="404040" w:themeColor="text1" w:themeTint="BF"/>
    </w:rPr>
  </w:style>
  <w:style w:type="paragraph" w:styleId="Lijstalinea">
    <w:name w:val="List Paragraph"/>
    <w:basedOn w:val="Standaard"/>
    <w:uiPriority w:val="34"/>
    <w:qFormat/>
    <w:rsid w:val="00EA186B"/>
    <w:pPr>
      <w:ind w:left="720"/>
      <w:contextualSpacing/>
    </w:pPr>
  </w:style>
  <w:style w:type="character" w:styleId="Intensievebenadrukking">
    <w:name w:val="Intense Emphasis"/>
    <w:basedOn w:val="Standaardalinea-lettertype"/>
    <w:uiPriority w:val="21"/>
    <w:qFormat/>
    <w:rsid w:val="00EA186B"/>
    <w:rPr>
      <w:i/>
      <w:iCs/>
      <w:color w:val="0F4761" w:themeColor="accent1" w:themeShade="BF"/>
    </w:rPr>
  </w:style>
  <w:style w:type="paragraph" w:styleId="Duidelijkcitaat">
    <w:name w:val="Intense Quote"/>
    <w:basedOn w:val="Standaard"/>
    <w:next w:val="Standaard"/>
    <w:link w:val="DuidelijkcitaatChar"/>
    <w:uiPriority w:val="30"/>
    <w:qFormat/>
    <w:rsid w:val="00EA1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186B"/>
    <w:rPr>
      <w:i/>
      <w:iCs/>
      <w:color w:val="0F4761" w:themeColor="accent1" w:themeShade="BF"/>
    </w:rPr>
  </w:style>
  <w:style w:type="character" w:styleId="Intensieveverwijzing">
    <w:name w:val="Intense Reference"/>
    <w:basedOn w:val="Standaardalinea-lettertype"/>
    <w:uiPriority w:val="32"/>
    <w:qFormat/>
    <w:rsid w:val="00EA18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DC144EEC29B24EAFE867174BB76D37" ma:contentTypeVersion="12" ma:contentTypeDescription="Een nieuw document maken." ma:contentTypeScope="" ma:versionID="78b63a0d25f5ee080c6ef0521505c041">
  <xsd:schema xmlns:xsd="http://www.w3.org/2001/XMLSchema" xmlns:xs="http://www.w3.org/2001/XMLSchema" xmlns:p="http://schemas.microsoft.com/office/2006/metadata/properties" xmlns:ns2="b0c56d69-95e4-46c5-aa00-344764f021ea" xmlns:ns3="405a8bc4-f9fb-4f31-9f78-1d76bf8d00e1" targetNamespace="http://schemas.microsoft.com/office/2006/metadata/properties" ma:root="true" ma:fieldsID="97a608de7811b97bf275c3765ca24921" ns2:_="" ns3:_="">
    <xsd:import namespace="b0c56d69-95e4-46c5-aa00-344764f021ea"/>
    <xsd:import namespace="405a8bc4-f9fb-4f31-9f78-1d76bf8d00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56d69-95e4-46c5-aa00-344764f02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d9dfd4d-b7ab-4167-9c9b-a71ab536f95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5a8bc4-f9fb-4f31-9f78-1d76bf8d00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c2df96-d076-4b78-a1ff-e4c72222a1fb}" ma:internalName="TaxCatchAll" ma:showField="CatchAllData" ma:web="405a8bc4-f9fb-4f31-9f78-1d76bf8d00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5a8bc4-f9fb-4f31-9f78-1d76bf8d00e1" xsi:nil="true"/>
    <lcf76f155ced4ddcb4097134ff3c332f xmlns="b0c56d69-95e4-46c5-aa00-344764f021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387F54-C69F-4AF6-A1F9-F996EE95E8EE}"/>
</file>

<file path=customXml/itemProps2.xml><?xml version="1.0" encoding="utf-8"?>
<ds:datastoreItem xmlns:ds="http://schemas.openxmlformats.org/officeDocument/2006/customXml" ds:itemID="{1893C1E7-5CDE-442E-82E2-0B44172807EF}"/>
</file>

<file path=customXml/itemProps3.xml><?xml version="1.0" encoding="utf-8"?>
<ds:datastoreItem xmlns:ds="http://schemas.openxmlformats.org/officeDocument/2006/customXml" ds:itemID="{22BDF1E0-8299-4F99-972B-D5FFD5336F2C}"/>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2056</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Karolien Ghesquiere</dc:creator>
  <cp:keywords/>
  <dc:description/>
  <cp:lastModifiedBy>Karolien Ghesquiere</cp:lastModifiedBy>
  <cp:revision>1</cp:revision>
  <dcterms:created xsi:type="dcterms:W3CDTF">2025-10-29T19:19:00Z</dcterms:created>
  <dcterms:modified xsi:type="dcterms:W3CDTF">2025-10-29T19:20:00Z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0x010100C0DC144EEC29B24EAFE867174BB76D37</vt:lpwstr>
  </property>
</Properties>
</file>