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B3" w:rsidRPr="001E124B" w:rsidRDefault="00DB3FB3" w:rsidP="00DB3FB3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Verdana" w:eastAsia="MS Mincho" w:hAnsi="Verdana" w:cs="Calibri"/>
          <w:color w:val="E36C0A" w:themeColor="accent6" w:themeShade="BF"/>
          <w:sz w:val="18"/>
          <w:szCs w:val="18"/>
          <w:lang w:eastAsia="nl-NL"/>
        </w:rPr>
      </w:pPr>
      <w:r w:rsidRPr="001E124B">
        <w:rPr>
          <w:rFonts w:ascii="Verdana" w:eastAsia="MS Mincho" w:hAnsi="Verdana" w:cs="Calibri"/>
          <w:b/>
          <w:bCs/>
          <w:color w:val="E36C0A" w:themeColor="accent6" w:themeShade="BF"/>
          <w:sz w:val="18"/>
          <w:szCs w:val="18"/>
          <w:lang w:eastAsia="nl-NL"/>
        </w:rPr>
        <w:t>vzw Monumentale Kerken Gent</w:t>
      </w:r>
    </w:p>
    <w:p w:rsidR="00DB3FB3" w:rsidRPr="001E124B" w:rsidRDefault="00DB3FB3" w:rsidP="00DB3FB3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Verdana" w:eastAsia="MS Mincho" w:hAnsi="Verdana" w:cs="Calibri"/>
          <w:color w:val="E36C0A" w:themeColor="accent6" w:themeShade="BF"/>
          <w:sz w:val="18"/>
          <w:szCs w:val="18"/>
          <w:lang w:eastAsia="nl-NL"/>
        </w:rPr>
      </w:pPr>
      <w:r w:rsidRPr="001E124B">
        <w:rPr>
          <w:rFonts w:ascii="Verdana" w:eastAsia="MS Mincho" w:hAnsi="Verdana" w:cs="Calibri"/>
          <w:color w:val="E36C0A" w:themeColor="accent6" w:themeShade="BF"/>
          <w:sz w:val="18"/>
          <w:szCs w:val="18"/>
          <w:lang w:eastAsia="nl-NL"/>
        </w:rPr>
        <w:t>Bisdomplein 1 - 9000 GENT</w:t>
      </w:r>
    </w:p>
    <w:p w:rsidR="00DB3FB3" w:rsidRDefault="00065893" w:rsidP="00DB3FB3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Verdana" w:eastAsia="MS Mincho" w:hAnsi="Verdana" w:cs="Calibri"/>
          <w:color w:val="000000"/>
          <w:sz w:val="18"/>
          <w:szCs w:val="18"/>
          <w:lang w:eastAsia="nl-NL"/>
        </w:rPr>
      </w:pPr>
      <w:hyperlink r:id="rId8" w:history="1">
        <w:r w:rsidR="00DB3FB3" w:rsidRPr="00DB3FB3">
          <w:rPr>
            <w:rFonts w:ascii="Verdana" w:eastAsia="MS Mincho" w:hAnsi="Verdana" w:cs="Calibri"/>
            <w:color w:val="0000FF"/>
            <w:sz w:val="18"/>
            <w:szCs w:val="18"/>
            <w:u w:val="single"/>
            <w:lang w:eastAsia="nl-NL"/>
          </w:rPr>
          <w:t>MKG@kerknet.be</w:t>
        </w:r>
      </w:hyperlink>
    </w:p>
    <w:p w:rsidR="00DB3FB3" w:rsidRDefault="00065893" w:rsidP="00DB3FB3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Style w:val="Hyperlink"/>
          <w:rFonts w:ascii="Verdana" w:eastAsia="MS Mincho" w:hAnsi="Verdana" w:cs="Calibri"/>
          <w:sz w:val="18"/>
          <w:szCs w:val="18"/>
          <w:lang w:eastAsia="nl-NL"/>
        </w:rPr>
      </w:pPr>
      <w:hyperlink r:id="rId9" w:history="1">
        <w:r w:rsidR="00DB3FB3" w:rsidRPr="00140124">
          <w:rPr>
            <w:rStyle w:val="Hyperlink"/>
            <w:rFonts w:ascii="Verdana" w:eastAsia="MS Mincho" w:hAnsi="Verdana" w:cs="Calibri"/>
            <w:sz w:val="18"/>
            <w:szCs w:val="18"/>
            <w:lang w:eastAsia="nl-NL"/>
          </w:rPr>
          <w:t>www.mkgent.be</w:t>
        </w:r>
      </w:hyperlink>
    </w:p>
    <w:p w:rsidR="00FB6E60" w:rsidRPr="001E124B" w:rsidRDefault="00FB6E60" w:rsidP="00DB3FB3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Verdana" w:eastAsia="MS Mincho" w:hAnsi="Verdana" w:cs="Calibri"/>
          <w:color w:val="E36C0A" w:themeColor="accent6" w:themeShade="BF"/>
          <w:sz w:val="18"/>
          <w:szCs w:val="18"/>
          <w:lang w:eastAsia="nl-NL"/>
        </w:rPr>
      </w:pPr>
      <w:r w:rsidRPr="001E124B">
        <w:rPr>
          <w:rStyle w:val="Hyperlink"/>
          <w:rFonts w:ascii="Verdana" w:eastAsia="MS Mincho" w:hAnsi="Verdana" w:cs="Calibri"/>
          <w:color w:val="E36C0A" w:themeColor="accent6" w:themeShade="BF"/>
          <w:sz w:val="18"/>
          <w:szCs w:val="18"/>
          <w:u w:val="none"/>
          <w:lang w:eastAsia="nl-NL"/>
        </w:rPr>
        <w:t>Telefoon: + 32 (0)475 37 61 55</w:t>
      </w:r>
    </w:p>
    <w:p w:rsidR="00DB3FB3" w:rsidRPr="001E124B" w:rsidRDefault="00DB3FB3" w:rsidP="00DB3FB3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color w:val="E36C0A" w:themeColor="accent6" w:themeShade="BF"/>
        </w:rPr>
      </w:pPr>
      <w:r w:rsidRPr="001E124B">
        <w:rPr>
          <w:rFonts w:ascii="Verdana" w:eastAsia="MS Mincho" w:hAnsi="Verdana" w:cs="Calibri"/>
          <w:color w:val="E36C0A" w:themeColor="accent6" w:themeShade="BF"/>
          <w:sz w:val="18"/>
          <w:szCs w:val="18"/>
          <w:lang w:eastAsia="nl-NL"/>
        </w:rPr>
        <w:t>Ondernemingsnummer: 0841.122.632</w:t>
      </w:r>
      <w:r w:rsidRPr="001E124B">
        <w:rPr>
          <w:color w:val="E36C0A" w:themeColor="accent6" w:themeShade="BF"/>
        </w:rPr>
        <w:t xml:space="preserve"> </w:t>
      </w:r>
    </w:p>
    <w:p w:rsidR="00DB3FB3" w:rsidRPr="001E124B" w:rsidRDefault="00DB3FB3" w:rsidP="00DB3FB3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Verdana" w:eastAsia="MS Mincho" w:hAnsi="Verdana" w:cs="Calibri"/>
          <w:color w:val="E36C0A" w:themeColor="accent6" w:themeShade="BF"/>
          <w:sz w:val="18"/>
          <w:szCs w:val="18"/>
          <w:lang w:eastAsia="nl-NL"/>
        </w:rPr>
      </w:pPr>
      <w:r w:rsidRPr="001E124B">
        <w:rPr>
          <w:rFonts w:ascii="Verdana" w:eastAsia="MS Mincho" w:hAnsi="Verdana" w:cs="Calibri"/>
          <w:color w:val="E36C0A" w:themeColor="accent6" w:themeShade="BF"/>
          <w:sz w:val="18"/>
          <w:szCs w:val="18"/>
          <w:lang w:eastAsia="nl-NL"/>
        </w:rPr>
        <w:t>RPR: Gent</w:t>
      </w:r>
    </w:p>
    <w:p w:rsidR="00DB3FB3" w:rsidRDefault="00DB3FB3" w:rsidP="00DB3FB3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Verdana" w:eastAsia="MS Mincho" w:hAnsi="Verdana" w:cs="Calibri"/>
          <w:color w:val="000000"/>
          <w:sz w:val="18"/>
          <w:szCs w:val="18"/>
          <w:lang w:eastAsia="nl-NL"/>
        </w:rPr>
      </w:pPr>
    </w:p>
    <w:p w:rsidR="00DB3FB3" w:rsidRPr="00DB3FB3" w:rsidRDefault="00DB3FB3" w:rsidP="00DB3FB3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Verdana" w:eastAsia="MS Mincho" w:hAnsi="Verdana" w:cs="Calibri"/>
          <w:color w:val="000000"/>
          <w:sz w:val="18"/>
          <w:szCs w:val="18"/>
          <w:lang w:eastAsia="nl-NL"/>
        </w:rPr>
      </w:pPr>
    </w:p>
    <w:p w:rsidR="00DB3FB3" w:rsidRPr="00DB3FB3" w:rsidRDefault="00DB3FB3" w:rsidP="00DB3FB3">
      <w:pPr>
        <w:spacing w:after="0" w:line="240" w:lineRule="auto"/>
        <w:outlineLvl w:val="1"/>
        <w:rPr>
          <w:rFonts w:ascii="Verdana" w:eastAsia="MS Mincho" w:hAnsi="Verdana" w:cs="Calibri"/>
          <w:sz w:val="18"/>
          <w:szCs w:val="18"/>
          <w:lang w:eastAsia="nl-NL"/>
        </w:rPr>
      </w:pPr>
    </w:p>
    <w:p w:rsidR="00DB3FB3" w:rsidRPr="00DB3FB3" w:rsidRDefault="00DB3FB3" w:rsidP="00DB3FB3">
      <w:pPr>
        <w:spacing w:after="0" w:line="240" w:lineRule="auto"/>
        <w:outlineLvl w:val="1"/>
        <w:rPr>
          <w:rFonts w:ascii="Verdana" w:eastAsia="MS Mincho" w:hAnsi="Verdana" w:cs="Calibri"/>
          <w:color w:val="000000"/>
          <w:sz w:val="18"/>
          <w:szCs w:val="18"/>
          <w:lang w:eastAsia="nl-NL"/>
        </w:rPr>
      </w:pPr>
    </w:p>
    <w:p w:rsidR="00DB3FB3" w:rsidRPr="00DB3FB3" w:rsidRDefault="00DB3FB3" w:rsidP="00DB3FB3">
      <w:pPr>
        <w:spacing w:after="0" w:line="240" w:lineRule="auto"/>
        <w:outlineLvl w:val="1"/>
        <w:rPr>
          <w:rFonts w:ascii="Verdana" w:eastAsia="MS Mincho" w:hAnsi="Verdana" w:cs="Calibri"/>
          <w:sz w:val="18"/>
          <w:szCs w:val="18"/>
          <w:u w:val="single"/>
          <w:lang w:eastAsia="nl-NL"/>
        </w:rPr>
      </w:pPr>
      <w:r>
        <w:rPr>
          <w:rFonts w:ascii="Verdana" w:eastAsia="MS Mincho" w:hAnsi="Verdana" w:cs="Calibri"/>
          <w:noProof/>
          <w:sz w:val="18"/>
          <w:szCs w:val="18"/>
          <w:lang w:val="nl-BE" w:eastAsia="nl-BE"/>
        </w:rPr>
        <w:drawing>
          <wp:anchor distT="0" distB="0" distL="114300" distR="114300" simplePos="0" relativeHeight="251659264" behindDoc="0" locked="1" layoutInCell="1" allowOverlap="0">
            <wp:simplePos x="0" y="0"/>
            <wp:positionH relativeFrom="page">
              <wp:posOffset>900430</wp:posOffset>
            </wp:positionH>
            <wp:positionV relativeFrom="page">
              <wp:posOffset>900430</wp:posOffset>
            </wp:positionV>
            <wp:extent cx="1016000" cy="17145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FB3" w:rsidRPr="00DB3FB3" w:rsidRDefault="00DB3FB3" w:rsidP="00DB3FB3">
      <w:pPr>
        <w:keepNext/>
        <w:keepLines/>
        <w:spacing w:before="480" w:after="0" w:line="240" w:lineRule="auto"/>
        <w:outlineLvl w:val="0"/>
        <w:rPr>
          <w:rFonts w:ascii="Verdana" w:eastAsia="MS Mincho" w:hAnsi="Verdana" w:cs="Calibri"/>
          <w:b/>
          <w:sz w:val="18"/>
          <w:szCs w:val="18"/>
          <w:u w:val="single"/>
          <w:lang w:eastAsia="nl-NL"/>
        </w:rPr>
      </w:pPr>
    </w:p>
    <w:p w:rsidR="00DB3FB3" w:rsidRPr="00DB3FB3" w:rsidRDefault="00A97663" w:rsidP="00A97663">
      <w:pPr>
        <w:jc w:val="center"/>
        <w:rPr>
          <w:rFonts w:ascii="Verdana" w:hAnsi="Verdana"/>
          <w:noProof/>
          <w:sz w:val="28"/>
          <w:szCs w:val="28"/>
          <w:lang w:val="nl-BE" w:eastAsia="nl-BE"/>
        </w:rPr>
      </w:pPr>
      <w:r w:rsidRPr="00DB3FB3">
        <w:rPr>
          <w:rFonts w:ascii="Verdana" w:hAnsi="Verdana"/>
          <w:noProof/>
          <w:sz w:val="28"/>
          <w:szCs w:val="28"/>
          <w:lang w:val="nl-BE" w:eastAsia="nl-BE"/>
        </w:rPr>
        <w:t xml:space="preserve">Toonmoment </w:t>
      </w:r>
      <w:r w:rsidR="00DB3FB3" w:rsidRPr="00DB3FB3">
        <w:rPr>
          <w:rFonts w:ascii="Verdana" w:hAnsi="Verdana"/>
          <w:noProof/>
          <w:sz w:val="28"/>
          <w:szCs w:val="28"/>
          <w:lang w:val="nl-BE" w:eastAsia="nl-BE"/>
        </w:rPr>
        <w:t>vzw Monumentale Kerken Gent (MKG)</w:t>
      </w:r>
    </w:p>
    <w:p w:rsidR="00DB3FB3" w:rsidRPr="00DB3FB3" w:rsidRDefault="00DB3FB3" w:rsidP="00A97663">
      <w:pPr>
        <w:jc w:val="center"/>
        <w:rPr>
          <w:rFonts w:ascii="Verdana" w:hAnsi="Verdana"/>
          <w:b/>
          <w:bCs/>
          <w:noProof/>
          <w:sz w:val="20"/>
          <w:szCs w:val="20"/>
          <w:lang w:val="nl-BE" w:eastAsia="nl-BE"/>
        </w:rPr>
      </w:pPr>
      <w:r w:rsidRPr="00DB3FB3">
        <w:rPr>
          <w:rFonts w:ascii="Verdana" w:hAnsi="Verdana"/>
          <w:b/>
          <w:noProof/>
          <w:sz w:val="20"/>
          <w:szCs w:val="20"/>
          <w:lang w:val="nl-BE" w:eastAsia="nl-BE"/>
        </w:rPr>
        <w:t>Donderdag 24 oktober 2019, 16 u - Onze-Lieve-Vrouw Sint-Pieterskerk te Gent</w:t>
      </w:r>
    </w:p>
    <w:p w:rsidR="001D2B42" w:rsidRDefault="001D2B42" w:rsidP="00A97663">
      <w:pPr>
        <w:spacing w:after="0" w:line="240" w:lineRule="auto"/>
        <w:jc w:val="both"/>
        <w:rPr>
          <w:rFonts w:ascii="Verdana" w:hAnsi="Verdana"/>
          <w:b/>
          <w:noProof/>
          <w:sz w:val="18"/>
          <w:szCs w:val="18"/>
          <w:lang w:val="nl-BE" w:eastAsia="nl-BE"/>
        </w:rPr>
      </w:pPr>
    </w:p>
    <w:p w:rsidR="001D2B42" w:rsidRPr="003A6B46" w:rsidRDefault="001D2B42" w:rsidP="00A97663">
      <w:pPr>
        <w:keepNext/>
        <w:keepLines/>
        <w:spacing w:before="200" w:after="0" w:line="240" w:lineRule="auto"/>
        <w:jc w:val="both"/>
        <w:outlineLvl w:val="1"/>
        <w:rPr>
          <w:rFonts w:ascii="Verdana" w:eastAsia="MS Gothic" w:hAnsi="Verdana" w:cs="Times New Roman"/>
          <w:b/>
          <w:color w:val="E36C0A" w:themeColor="accent6" w:themeShade="BF"/>
          <w:sz w:val="20"/>
          <w:szCs w:val="26"/>
          <w:lang w:eastAsia="nl-NL"/>
        </w:rPr>
      </w:pPr>
      <w:r w:rsidRPr="003A6B46">
        <w:rPr>
          <w:rFonts w:ascii="Verdana" w:eastAsia="MS Gothic" w:hAnsi="Verdana" w:cs="Times New Roman"/>
          <w:b/>
          <w:color w:val="E36C0A" w:themeColor="accent6" w:themeShade="BF"/>
          <w:sz w:val="20"/>
          <w:szCs w:val="26"/>
          <w:lang w:eastAsia="nl-NL"/>
        </w:rPr>
        <w:t>Programma</w:t>
      </w:r>
    </w:p>
    <w:p w:rsidR="001D2B42" w:rsidRPr="00DB3FB3" w:rsidRDefault="001D2B42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</w:p>
    <w:p w:rsidR="001D2B42" w:rsidRDefault="001D2B42" w:rsidP="003A6B46">
      <w:pPr>
        <w:pStyle w:val="Lijstaline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DB3FB3">
        <w:rPr>
          <w:rFonts w:ascii="Verdana" w:hAnsi="Verdana"/>
          <w:noProof/>
          <w:sz w:val="18"/>
          <w:szCs w:val="18"/>
          <w:lang w:val="nl-BE" w:eastAsia="nl-BE"/>
        </w:rPr>
        <w:t xml:space="preserve">Welkom door </w:t>
      </w:r>
      <w:r w:rsidR="003A6B46" w:rsidRPr="003A6B46">
        <w:rPr>
          <w:rFonts w:ascii="Verdana" w:hAnsi="Verdana"/>
          <w:b/>
          <w:noProof/>
          <w:color w:val="E36C0A" w:themeColor="accent6" w:themeShade="BF"/>
          <w:sz w:val="18"/>
          <w:szCs w:val="18"/>
          <w:lang w:val="nl-BE" w:eastAsia="nl-BE"/>
        </w:rPr>
        <w:t>Etienne ROHAERT</w:t>
      </w:r>
      <w:r w:rsidR="003A6B46" w:rsidRPr="003A6B46">
        <w:rPr>
          <w:rFonts w:ascii="Verdana" w:hAnsi="Verdana"/>
          <w:b/>
          <w:noProof/>
          <w:color w:val="000000" w:themeColor="text1"/>
          <w:sz w:val="18"/>
          <w:szCs w:val="18"/>
          <w:lang w:val="nl-BE" w:eastAsia="nl-BE"/>
        </w:rPr>
        <w:t>,</w:t>
      </w:r>
      <w:r w:rsidR="003A6B46" w:rsidRPr="003A6B46">
        <w:rPr>
          <w:rFonts w:ascii="Verdana" w:hAnsi="Verdana"/>
          <w:noProof/>
          <w:color w:val="000000" w:themeColor="text1"/>
          <w:sz w:val="18"/>
          <w:szCs w:val="18"/>
          <w:lang w:val="nl-BE" w:eastAsia="nl-BE"/>
        </w:rPr>
        <w:t xml:space="preserve"> </w:t>
      </w:r>
      <w:r w:rsidRPr="00DB3FB3">
        <w:rPr>
          <w:rFonts w:ascii="Verdana" w:hAnsi="Verdana"/>
          <w:b/>
          <w:bCs/>
          <w:noProof/>
          <w:sz w:val="18"/>
          <w:szCs w:val="18"/>
          <w:lang w:val="nl-BE" w:eastAsia="nl-BE"/>
        </w:rPr>
        <w:t>voorzitter van de kerkfabriek</w:t>
      </w:r>
      <w:r w:rsidR="003A6B46">
        <w:rPr>
          <w:rFonts w:ascii="Verdana" w:hAnsi="Verdana"/>
          <w:b/>
          <w:bCs/>
          <w:noProof/>
          <w:sz w:val="18"/>
          <w:szCs w:val="18"/>
          <w:lang w:val="nl-BE" w:eastAsia="nl-BE"/>
        </w:rPr>
        <w:t xml:space="preserve">, </w:t>
      </w:r>
      <w:r w:rsidRPr="00DB3FB3">
        <w:rPr>
          <w:rFonts w:ascii="Verdana" w:hAnsi="Verdana"/>
          <w:noProof/>
          <w:sz w:val="18"/>
          <w:szCs w:val="18"/>
          <w:lang w:val="nl-BE" w:eastAsia="nl-BE"/>
        </w:rPr>
        <w:t>.</w:t>
      </w:r>
    </w:p>
    <w:p w:rsidR="001D2B42" w:rsidRPr="00DB3FB3" w:rsidRDefault="001D2B42" w:rsidP="00A97663">
      <w:pPr>
        <w:pStyle w:val="Lijstalinea"/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</w:p>
    <w:p w:rsidR="001D2B42" w:rsidRPr="00DB55C5" w:rsidRDefault="00F2439C" w:rsidP="00A97663">
      <w:pPr>
        <w:pStyle w:val="Lijstalinea"/>
        <w:numPr>
          <w:ilvl w:val="0"/>
          <w:numId w:val="5"/>
        </w:numPr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3A6B46">
        <w:rPr>
          <w:rFonts w:ascii="Verdana" w:hAnsi="Verdana"/>
          <w:b/>
          <w:noProof/>
          <w:color w:val="E36C0A" w:themeColor="accent6" w:themeShade="BF"/>
          <w:sz w:val="18"/>
          <w:szCs w:val="18"/>
          <w:lang w:val="nl-BE" w:eastAsia="nl-BE"/>
        </w:rPr>
        <w:t>Jozef DAUWE</w:t>
      </w:r>
      <w:r>
        <w:rPr>
          <w:rFonts w:ascii="Verdana" w:hAnsi="Verdana"/>
          <w:b/>
          <w:bCs/>
          <w:noProof/>
          <w:sz w:val="18"/>
          <w:szCs w:val="18"/>
          <w:lang w:val="nl-BE" w:eastAsia="nl-BE"/>
        </w:rPr>
        <w:t xml:space="preserve">, </w:t>
      </w:r>
      <w:r w:rsidR="003A6B46">
        <w:rPr>
          <w:rFonts w:ascii="Verdana" w:hAnsi="Verdana"/>
          <w:b/>
          <w:bCs/>
          <w:noProof/>
          <w:sz w:val="18"/>
          <w:szCs w:val="18"/>
          <w:lang w:val="nl-BE" w:eastAsia="nl-BE"/>
        </w:rPr>
        <w:t>v</w:t>
      </w:r>
      <w:r w:rsidR="001D2B42" w:rsidRPr="009D3BCD">
        <w:rPr>
          <w:rFonts w:ascii="Verdana" w:hAnsi="Verdana"/>
          <w:b/>
          <w:bCs/>
          <w:noProof/>
          <w:sz w:val="18"/>
          <w:szCs w:val="18"/>
          <w:lang w:val="nl-BE" w:eastAsia="nl-BE"/>
        </w:rPr>
        <w:t>oorzitte</w:t>
      </w:r>
      <w:r w:rsidR="001D2B42">
        <w:rPr>
          <w:rFonts w:ascii="Verdana" w:hAnsi="Verdana"/>
          <w:b/>
          <w:bCs/>
          <w:noProof/>
          <w:sz w:val="18"/>
          <w:szCs w:val="18"/>
          <w:lang w:val="nl-BE" w:eastAsia="nl-BE"/>
        </w:rPr>
        <w:t xml:space="preserve">r </w:t>
      </w:r>
      <w:r w:rsidR="001D2B42" w:rsidRPr="007F721D">
        <w:rPr>
          <w:rFonts w:ascii="Verdana" w:hAnsi="Verdana"/>
          <w:b/>
          <w:bCs/>
          <w:noProof/>
          <w:sz w:val="18"/>
          <w:szCs w:val="18"/>
          <w:lang w:val="nl-BE" w:eastAsia="nl-BE"/>
        </w:rPr>
        <w:t>Monumentale Kerken Gent</w:t>
      </w:r>
      <w:r w:rsidR="001D2B42" w:rsidRPr="000D3A68">
        <w:rPr>
          <w:rFonts w:ascii="Verdana" w:hAnsi="Verdana"/>
          <w:b/>
          <w:bCs/>
          <w:noProof/>
          <w:sz w:val="18"/>
          <w:szCs w:val="18"/>
          <w:lang w:val="nl-BE" w:eastAsia="nl-BE"/>
        </w:rPr>
        <w:t xml:space="preserve"> </w:t>
      </w:r>
      <w:r w:rsidR="001D2B42">
        <w:rPr>
          <w:rFonts w:ascii="Verdana" w:hAnsi="Verdana"/>
          <w:b/>
          <w:bCs/>
          <w:noProof/>
          <w:sz w:val="18"/>
          <w:szCs w:val="18"/>
          <w:lang w:val="nl-BE" w:eastAsia="nl-BE"/>
        </w:rPr>
        <w:t>vzw</w:t>
      </w:r>
      <w:r w:rsidR="001D2B42">
        <w:rPr>
          <w:rFonts w:ascii="Verdana" w:hAnsi="Verdana"/>
          <w:noProof/>
          <w:sz w:val="18"/>
          <w:szCs w:val="18"/>
          <w:lang w:val="nl-BE" w:eastAsia="nl-BE"/>
        </w:rPr>
        <w:t>: de</w:t>
      </w:r>
      <w:r w:rsidR="001D2B42" w:rsidRPr="00DB55C5">
        <w:rPr>
          <w:rFonts w:ascii="Verdana" w:hAnsi="Verdana"/>
          <w:noProof/>
          <w:sz w:val="18"/>
          <w:szCs w:val="18"/>
          <w:lang w:val="nl-BE" w:eastAsia="nl-BE"/>
        </w:rPr>
        <w:t xml:space="preserve"> verruiming van het aanbod voor het ontsluiten </w:t>
      </w:r>
      <w:r w:rsidR="001D2B42">
        <w:rPr>
          <w:rFonts w:ascii="Verdana" w:hAnsi="Verdana"/>
          <w:noProof/>
          <w:sz w:val="18"/>
          <w:szCs w:val="18"/>
          <w:lang w:val="nl-BE" w:eastAsia="nl-BE"/>
        </w:rPr>
        <w:t xml:space="preserve">en de </w:t>
      </w:r>
      <w:r w:rsidR="001D2B42" w:rsidRPr="00DB55C5">
        <w:rPr>
          <w:rFonts w:ascii="Verdana" w:hAnsi="Verdana"/>
          <w:noProof/>
          <w:sz w:val="18"/>
          <w:szCs w:val="18"/>
          <w:lang w:val="nl-BE" w:eastAsia="nl-BE"/>
        </w:rPr>
        <w:t>verdere uitstraling van de monumentale kerken van Gent</w:t>
      </w:r>
      <w:r w:rsidR="001D2B42">
        <w:rPr>
          <w:rFonts w:ascii="Verdana" w:hAnsi="Verdana"/>
          <w:noProof/>
          <w:sz w:val="18"/>
          <w:szCs w:val="18"/>
          <w:lang w:val="nl-BE" w:eastAsia="nl-BE"/>
        </w:rPr>
        <w:t>.</w:t>
      </w:r>
      <w:r w:rsidR="001D2B42" w:rsidRPr="00DB55C5">
        <w:rPr>
          <w:rFonts w:ascii="Verdana" w:hAnsi="Verdana"/>
          <w:noProof/>
          <w:sz w:val="18"/>
          <w:szCs w:val="18"/>
          <w:lang w:val="nl-BE" w:eastAsia="nl-BE"/>
        </w:rPr>
        <w:t xml:space="preserve"> </w:t>
      </w:r>
    </w:p>
    <w:p w:rsidR="001D2B42" w:rsidRPr="00DB3FB3" w:rsidRDefault="001D2B42" w:rsidP="00A97663">
      <w:pPr>
        <w:pStyle w:val="Lijstalinea"/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</w:p>
    <w:p w:rsidR="001D2B42" w:rsidRPr="00DB3FB3" w:rsidRDefault="00A46D7F" w:rsidP="00A46D7F">
      <w:pPr>
        <w:pStyle w:val="Lijstaline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A46D7F">
        <w:rPr>
          <w:rFonts w:ascii="Verdana" w:hAnsi="Verdana" w:cs="Arial"/>
          <w:b/>
          <w:bCs/>
          <w:color w:val="E36C0A" w:themeColor="accent6" w:themeShade="BF"/>
          <w:sz w:val="18"/>
          <w:szCs w:val="18"/>
        </w:rPr>
        <w:t xml:space="preserve">Stefanie van der Zweth, </w:t>
      </w:r>
      <w:r w:rsidRPr="00A46D7F">
        <w:rPr>
          <w:rFonts w:ascii="Verdana" w:hAnsi="Verdana"/>
          <w:b/>
          <w:bCs/>
          <w:noProof/>
          <w:color w:val="E36C0A" w:themeColor="accent6" w:themeShade="BF"/>
          <w:sz w:val="18"/>
          <w:szCs w:val="18"/>
          <w:lang w:val="nl-BE" w:eastAsia="nl-BE"/>
        </w:rPr>
        <w:t xml:space="preserve">wetenschappelijk medewerker – inventarisator, </w:t>
      </w:r>
      <w:r w:rsidR="001D2B42" w:rsidRPr="00DB3FB3">
        <w:rPr>
          <w:rFonts w:ascii="Verdana" w:hAnsi="Verdana"/>
          <w:b/>
          <w:bCs/>
          <w:noProof/>
          <w:sz w:val="18"/>
          <w:szCs w:val="18"/>
          <w:lang w:val="nl-BE" w:eastAsia="nl-BE"/>
        </w:rPr>
        <w:t xml:space="preserve">Het </w:t>
      </w:r>
      <w:r w:rsidR="007B7D59" w:rsidRPr="007B7D59">
        <w:rPr>
          <w:rFonts w:ascii="Verdana" w:hAnsi="Verdana"/>
          <w:b/>
          <w:bCs/>
          <w:noProof/>
          <w:sz w:val="18"/>
          <w:szCs w:val="18"/>
          <w:lang w:val="nl-BE" w:eastAsia="nl-BE"/>
        </w:rPr>
        <w:t>Centrum voor Religieuze Kunst en Cultuur-CRKC-PARCUM</w:t>
      </w:r>
      <w:r w:rsidR="001D2B42" w:rsidRPr="00DB3FB3">
        <w:rPr>
          <w:rFonts w:ascii="Verdana" w:hAnsi="Verdana"/>
          <w:noProof/>
          <w:sz w:val="18"/>
          <w:szCs w:val="18"/>
          <w:lang w:val="nl-BE" w:eastAsia="nl-BE"/>
        </w:rPr>
        <w:t>: toelichting bij de afronding van van het inventarisatieproject van het roerend kunst- en cultuurpatrimonium van de vijf monumentale kerken in Gent.</w:t>
      </w:r>
    </w:p>
    <w:p w:rsidR="001D2B42" w:rsidRPr="00DB3FB3" w:rsidRDefault="001D2B42" w:rsidP="00A97663">
      <w:pPr>
        <w:pStyle w:val="Lijstalinea"/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</w:p>
    <w:p w:rsidR="00F2439C" w:rsidRDefault="001D2B42" w:rsidP="00A46D7F">
      <w:pPr>
        <w:pStyle w:val="Lijstaline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DB3FB3">
        <w:rPr>
          <w:rFonts w:ascii="Verdana" w:hAnsi="Verdana"/>
          <w:b/>
          <w:bCs/>
          <w:noProof/>
          <w:sz w:val="18"/>
          <w:szCs w:val="18"/>
          <w:lang w:val="nl-BE" w:eastAsia="nl-BE"/>
        </w:rPr>
        <w:t>De</w:t>
      </w:r>
      <w:r w:rsidRPr="00DB3FB3">
        <w:rPr>
          <w:rFonts w:ascii="Verdana" w:hAnsi="Verdana"/>
          <w:noProof/>
          <w:sz w:val="18"/>
          <w:szCs w:val="18"/>
          <w:lang w:val="nl-BE" w:eastAsia="nl-BE"/>
        </w:rPr>
        <w:t xml:space="preserve"> </w:t>
      </w:r>
      <w:r w:rsidRPr="00DB3FB3">
        <w:rPr>
          <w:rFonts w:ascii="Verdana" w:hAnsi="Verdana"/>
          <w:b/>
          <w:bCs/>
          <w:noProof/>
          <w:sz w:val="18"/>
          <w:szCs w:val="18"/>
          <w:lang w:val="nl-BE" w:eastAsia="nl-BE"/>
        </w:rPr>
        <w:t xml:space="preserve">opleiding </w:t>
      </w:r>
      <w:r w:rsidR="00A46D7F" w:rsidRPr="00A46D7F">
        <w:rPr>
          <w:rFonts w:ascii="Verdana" w:hAnsi="Verdana"/>
          <w:b/>
          <w:bCs/>
          <w:noProof/>
          <w:sz w:val="18"/>
          <w:szCs w:val="18"/>
          <w:lang w:val="nl-BE" w:eastAsia="nl-BE"/>
        </w:rPr>
        <w:t xml:space="preserve">Bachelor Grafische en digitale media </w:t>
      </w:r>
      <w:r w:rsidR="003A6B46">
        <w:rPr>
          <w:rFonts w:ascii="Verdana" w:hAnsi="Verdana"/>
          <w:b/>
          <w:bCs/>
          <w:noProof/>
          <w:sz w:val="18"/>
          <w:szCs w:val="18"/>
          <w:lang w:val="nl-BE" w:eastAsia="nl-BE"/>
        </w:rPr>
        <w:t xml:space="preserve">(GDM) </w:t>
      </w:r>
      <w:r w:rsidRPr="00DB3FB3">
        <w:rPr>
          <w:rFonts w:ascii="Verdana" w:hAnsi="Verdana"/>
          <w:b/>
          <w:bCs/>
          <w:noProof/>
          <w:sz w:val="18"/>
          <w:szCs w:val="18"/>
          <w:lang w:val="nl-BE" w:eastAsia="nl-BE"/>
        </w:rPr>
        <w:t>van de Arteveldehogeschool</w:t>
      </w:r>
      <w:r w:rsidRPr="00DB3FB3">
        <w:rPr>
          <w:rFonts w:ascii="Verdana" w:hAnsi="Verdana"/>
          <w:noProof/>
          <w:sz w:val="18"/>
          <w:szCs w:val="18"/>
          <w:lang w:val="nl-BE" w:eastAsia="nl-BE"/>
        </w:rPr>
        <w:t xml:space="preserve">: </w:t>
      </w:r>
    </w:p>
    <w:p w:rsidR="00F2439C" w:rsidRDefault="003A6B46" w:rsidP="00E36B38">
      <w:pPr>
        <w:pStyle w:val="Lijstalinea"/>
        <w:ind w:left="1416"/>
        <w:rPr>
          <w:rFonts w:ascii="Verdana" w:hAnsi="Verdana"/>
          <w:b/>
          <w:noProof/>
          <w:color w:val="E36C0A" w:themeColor="accent6" w:themeShade="BF"/>
          <w:sz w:val="18"/>
          <w:szCs w:val="18"/>
          <w:lang w:val="nl-BE" w:eastAsia="nl-BE"/>
        </w:rPr>
      </w:pPr>
      <w:r w:rsidRPr="003A6B46">
        <w:rPr>
          <w:rFonts w:ascii="Verdana" w:hAnsi="Verdana"/>
          <w:b/>
          <w:noProof/>
          <w:color w:val="E36C0A" w:themeColor="accent6" w:themeShade="BF"/>
          <w:sz w:val="18"/>
          <w:szCs w:val="18"/>
          <w:lang w:val="nl-BE" w:eastAsia="nl-BE"/>
        </w:rPr>
        <w:t xml:space="preserve">Nicky MALFLIET, </w:t>
      </w:r>
      <w:r w:rsidR="00A46D7F">
        <w:rPr>
          <w:rFonts w:ascii="Verdana" w:hAnsi="Verdana"/>
          <w:b/>
          <w:noProof/>
          <w:color w:val="E36C0A" w:themeColor="accent6" w:themeShade="BF"/>
          <w:sz w:val="18"/>
          <w:szCs w:val="18"/>
          <w:lang w:val="nl-BE" w:eastAsia="nl-BE"/>
        </w:rPr>
        <w:t>Externe Projecten coördinator</w:t>
      </w:r>
    </w:p>
    <w:p w:rsidR="00E36B38" w:rsidRPr="00E36B38" w:rsidRDefault="00E36B38" w:rsidP="00E36B38">
      <w:pPr>
        <w:pStyle w:val="Lijstalinea"/>
        <w:ind w:left="1416"/>
        <w:rPr>
          <w:rFonts w:ascii="Verdana" w:hAnsi="Verdana"/>
          <w:b/>
          <w:noProof/>
          <w:color w:val="E36C0A" w:themeColor="accent6" w:themeShade="BF"/>
          <w:sz w:val="18"/>
          <w:szCs w:val="18"/>
          <w:lang w:val="nl-BE" w:eastAsia="nl-BE"/>
        </w:rPr>
      </w:pPr>
      <w:r w:rsidRPr="00E36B38">
        <w:rPr>
          <w:rFonts w:ascii="Verdana" w:hAnsi="Verdana"/>
          <w:b/>
          <w:noProof/>
          <w:color w:val="E36C0A" w:themeColor="accent6" w:themeShade="BF"/>
          <w:sz w:val="18"/>
          <w:szCs w:val="18"/>
          <w:lang w:val="nl-BE" w:eastAsia="nl-BE"/>
        </w:rPr>
        <w:t>Dieter DE WEIRDT</w:t>
      </w:r>
      <w:r>
        <w:rPr>
          <w:rFonts w:ascii="Verdana" w:hAnsi="Verdana"/>
          <w:b/>
          <w:noProof/>
          <w:color w:val="E36C0A" w:themeColor="accent6" w:themeShade="BF"/>
          <w:sz w:val="18"/>
          <w:szCs w:val="18"/>
          <w:lang w:val="nl-BE" w:eastAsia="nl-BE"/>
        </w:rPr>
        <w:t>,</w:t>
      </w:r>
      <w:r w:rsidRPr="00E36B38">
        <w:rPr>
          <w:rFonts w:ascii="Verdana" w:hAnsi="Verdana"/>
          <w:b/>
          <w:noProof/>
          <w:color w:val="E36C0A" w:themeColor="accent6" w:themeShade="BF"/>
          <w:sz w:val="18"/>
          <w:szCs w:val="18"/>
          <w:lang w:val="nl-BE" w:eastAsia="nl-BE"/>
        </w:rPr>
        <w:t xml:space="preserve"> docent</w:t>
      </w:r>
    </w:p>
    <w:p w:rsidR="001D2B42" w:rsidRPr="00DB3FB3" w:rsidRDefault="001D2B42" w:rsidP="00E36B38">
      <w:pPr>
        <w:pStyle w:val="Lijstalinea"/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DB3FB3">
        <w:rPr>
          <w:rFonts w:ascii="Verdana" w:hAnsi="Verdana"/>
          <w:noProof/>
          <w:sz w:val="18"/>
          <w:szCs w:val="18"/>
          <w:lang w:val="nl-BE" w:eastAsia="nl-BE"/>
        </w:rPr>
        <w:t xml:space="preserve">de ontwikkeling van huissstijl MKG, folder, website </w:t>
      </w:r>
      <w:hyperlink r:id="rId11" w:history="1">
        <w:r w:rsidRPr="00DB3FB3">
          <w:rPr>
            <w:rStyle w:val="Hyperlink"/>
            <w:rFonts w:ascii="Verdana" w:hAnsi="Verdana"/>
            <w:noProof/>
            <w:sz w:val="18"/>
            <w:szCs w:val="18"/>
            <w:lang w:val="nl-BE" w:eastAsia="nl-BE"/>
          </w:rPr>
          <w:t>www.mkgent.be</w:t>
        </w:r>
      </w:hyperlink>
      <w:r w:rsidRPr="00DB3FB3">
        <w:rPr>
          <w:rFonts w:ascii="Verdana" w:hAnsi="Verdana"/>
          <w:noProof/>
          <w:sz w:val="18"/>
          <w:szCs w:val="18"/>
          <w:lang w:val="nl-BE" w:eastAsia="nl-BE"/>
        </w:rPr>
        <w:t>, informatiezuilen / touchscreenapplicaties  in de Sint-Niklaaskerk, de Sint-Jacobskerk, de Sint-Michielskerk en de Onze-Lieve-Vrouw Sint-Pieterskerk en van de bewegwijzering in de schatkamer van de Onze-Lieve-Vrouw Sint-Pieterskerk.</w:t>
      </w:r>
    </w:p>
    <w:p w:rsidR="001D2B42" w:rsidRPr="00DB3FB3" w:rsidRDefault="001D2B42" w:rsidP="00A97663">
      <w:pPr>
        <w:pStyle w:val="Lijstalinea"/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</w:p>
    <w:p w:rsidR="001D2B42" w:rsidRPr="00DB3FB3" w:rsidRDefault="00F2439C" w:rsidP="003A6B46">
      <w:pPr>
        <w:pStyle w:val="Lijstaline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3A6B46">
        <w:rPr>
          <w:rFonts w:ascii="Verdana" w:hAnsi="Verdana"/>
          <w:b/>
          <w:bCs/>
          <w:noProof/>
          <w:color w:val="E36C0A" w:themeColor="accent6" w:themeShade="BF"/>
          <w:sz w:val="18"/>
          <w:szCs w:val="18"/>
          <w:lang w:val="nl-BE" w:eastAsia="nl-BE"/>
        </w:rPr>
        <w:t>Laurence ROUSSEAU</w:t>
      </w:r>
      <w:r w:rsidR="003A6B46" w:rsidRPr="003A6B46">
        <w:rPr>
          <w:rFonts w:ascii="Verdana" w:hAnsi="Verdana"/>
          <w:b/>
          <w:bCs/>
          <w:noProof/>
          <w:color w:val="E36C0A" w:themeColor="accent6" w:themeShade="BF"/>
          <w:sz w:val="18"/>
          <w:szCs w:val="18"/>
          <w:lang w:val="nl-BE" w:eastAsia="nl-BE"/>
        </w:rPr>
        <w:t>, zaakvoerder, projectcoördinator</w:t>
      </w:r>
      <w:r w:rsidR="003A6B46" w:rsidRPr="003A6B46">
        <w:rPr>
          <w:rFonts w:ascii="Verdana" w:hAnsi="Verdana"/>
          <w:bCs/>
          <w:noProof/>
          <w:color w:val="000000" w:themeColor="text1"/>
          <w:sz w:val="18"/>
          <w:szCs w:val="18"/>
          <w:lang w:val="nl-BE" w:eastAsia="nl-BE"/>
        </w:rPr>
        <w:t>,</w:t>
      </w:r>
      <w:r w:rsidR="003A6B46">
        <w:rPr>
          <w:rFonts w:ascii="Verdana" w:hAnsi="Verdana"/>
          <w:b/>
          <w:bCs/>
          <w:noProof/>
          <w:color w:val="E36C0A" w:themeColor="accent6" w:themeShade="BF"/>
          <w:sz w:val="18"/>
          <w:szCs w:val="18"/>
          <w:lang w:val="nl-BE" w:eastAsia="nl-BE"/>
        </w:rPr>
        <w:t xml:space="preserve"> </w:t>
      </w:r>
      <w:r w:rsidR="003A6B46" w:rsidRPr="00DB3FB3">
        <w:rPr>
          <w:rFonts w:ascii="Verdana" w:hAnsi="Verdana"/>
          <w:b/>
          <w:bCs/>
          <w:noProof/>
          <w:sz w:val="18"/>
          <w:szCs w:val="18"/>
          <w:lang w:val="nl-BE" w:eastAsia="nl-BE"/>
        </w:rPr>
        <w:t>Bailleul Ontwerpbureau</w:t>
      </w:r>
      <w:r w:rsidR="001D2B42" w:rsidRPr="00DB3FB3">
        <w:rPr>
          <w:rFonts w:ascii="Verdana" w:hAnsi="Verdana"/>
          <w:noProof/>
          <w:sz w:val="18"/>
          <w:szCs w:val="18"/>
          <w:lang w:val="nl-BE" w:eastAsia="nl-BE"/>
        </w:rPr>
        <w:t>: realisatie van de onthaaldesk in de Onze-Lieve-Vrouw Sint-Pieterskerk.</w:t>
      </w:r>
    </w:p>
    <w:p w:rsidR="001D2B42" w:rsidRPr="00DB3FB3" w:rsidRDefault="001D2B42" w:rsidP="00A97663">
      <w:pPr>
        <w:pStyle w:val="Lijstalinea"/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</w:p>
    <w:p w:rsidR="001D2B42" w:rsidRPr="00DB3FB3" w:rsidRDefault="001D2B42" w:rsidP="00A97663">
      <w:pPr>
        <w:pStyle w:val="Lijstaline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DB3FB3">
        <w:rPr>
          <w:rFonts w:ascii="Verdana" w:hAnsi="Verdana"/>
          <w:b/>
          <w:bCs/>
          <w:noProof/>
          <w:sz w:val="18"/>
          <w:szCs w:val="18"/>
          <w:lang w:val="nl-BE" w:eastAsia="nl-BE"/>
        </w:rPr>
        <w:t>Het kerkbestuu</w:t>
      </w:r>
      <w:r w:rsidRPr="00DB3FB3">
        <w:rPr>
          <w:rFonts w:ascii="Verdana" w:hAnsi="Verdana"/>
          <w:b/>
          <w:noProof/>
          <w:sz w:val="18"/>
          <w:szCs w:val="18"/>
          <w:lang w:val="nl-BE" w:eastAsia="nl-BE"/>
        </w:rPr>
        <w:t>r</w:t>
      </w:r>
      <w:r w:rsidR="003A6B46">
        <w:rPr>
          <w:rFonts w:ascii="Verdana" w:hAnsi="Verdana"/>
          <w:b/>
          <w:noProof/>
          <w:sz w:val="18"/>
          <w:szCs w:val="18"/>
          <w:lang w:val="nl-BE" w:eastAsia="nl-BE"/>
        </w:rPr>
        <w:t xml:space="preserve"> </w:t>
      </w:r>
      <w:r w:rsidR="003A6B46" w:rsidRPr="003A6B46">
        <w:rPr>
          <w:rFonts w:ascii="Verdana" w:hAnsi="Verdana"/>
          <w:noProof/>
          <w:sz w:val="18"/>
          <w:szCs w:val="18"/>
          <w:lang w:val="nl-BE" w:eastAsia="nl-BE"/>
        </w:rPr>
        <w:t>(</w:t>
      </w:r>
      <w:r w:rsidR="003A6B46" w:rsidRPr="003A6B46">
        <w:rPr>
          <w:rFonts w:ascii="Verdana" w:hAnsi="Verdana"/>
          <w:b/>
          <w:noProof/>
          <w:color w:val="E36C0A" w:themeColor="accent6" w:themeShade="BF"/>
          <w:sz w:val="18"/>
          <w:szCs w:val="18"/>
          <w:lang w:val="nl-BE" w:eastAsia="nl-BE"/>
        </w:rPr>
        <w:t>Johan LEMMENS, kerkbediende</w:t>
      </w:r>
      <w:r w:rsidR="003A6B46" w:rsidRPr="003A6B46">
        <w:rPr>
          <w:rFonts w:ascii="Verdana" w:hAnsi="Verdana"/>
          <w:noProof/>
          <w:sz w:val="18"/>
          <w:szCs w:val="18"/>
          <w:lang w:val="nl-BE" w:eastAsia="nl-BE"/>
        </w:rPr>
        <w:t>)</w:t>
      </w:r>
      <w:r w:rsidRPr="00DB3FB3">
        <w:rPr>
          <w:rFonts w:ascii="Verdana" w:hAnsi="Verdana"/>
          <w:noProof/>
          <w:sz w:val="18"/>
          <w:szCs w:val="18"/>
          <w:lang w:val="nl-BE" w:eastAsia="nl-BE"/>
        </w:rPr>
        <w:t xml:space="preserve"> laat kennismaken met de nieuwe presentatie in de schatkamer.</w:t>
      </w:r>
    </w:p>
    <w:p w:rsidR="001D2B42" w:rsidRPr="00DB3FB3" w:rsidRDefault="001D2B42" w:rsidP="00A97663">
      <w:pPr>
        <w:pStyle w:val="Lijstalinea"/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</w:p>
    <w:p w:rsidR="00F2439C" w:rsidRDefault="001D2B42" w:rsidP="00F2439C">
      <w:pPr>
        <w:pStyle w:val="Lijstaline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F2439C">
        <w:rPr>
          <w:rFonts w:ascii="Verdana" w:hAnsi="Verdana"/>
          <w:b/>
          <w:bCs/>
          <w:noProof/>
          <w:sz w:val="18"/>
          <w:szCs w:val="18"/>
          <w:lang w:val="nl-BE" w:eastAsia="nl-BE"/>
        </w:rPr>
        <w:t>Slotwoorden</w:t>
      </w:r>
      <w:r w:rsidRPr="00F2439C">
        <w:rPr>
          <w:rFonts w:ascii="Verdana" w:hAnsi="Verdana"/>
          <w:noProof/>
          <w:sz w:val="18"/>
          <w:szCs w:val="18"/>
          <w:lang w:val="nl-BE" w:eastAsia="nl-BE"/>
        </w:rPr>
        <w:t xml:space="preserve"> door </w:t>
      </w:r>
    </w:p>
    <w:p w:rsidR="00F2439C" w:rsidRPr="00F2439C" w:rsidRDefault="00F2439C" w:rsidP="00F2439C">
      <w:pPr>
        <w:pStyle w:val="Lijstalinea"/>
        <w:rPr>
          <w:rFonts w:ascii="Verdana" w:hAnsi="Verdana"/>
          <w:noProof/>
          <w:sz w:val="18"/>
          <w:szCs w:val="18"/>
          <w:lang w:val="nl-BE" w:eastAsia="nl-BE"/>
        </w:rPr>
      </w:pPr>
    </w:p>
    <w:p w:rsidR="00F2439C" w:rsidRDefault="00F2439C" w:rsidP="003A6B46">
      <w:pPr>
        <w:pStyle w:val="Lijstalinea"/>
        <w:numPr>
          <w:ilvl w:val="0"/>
          <w:numId w:val="5"/>
        </w:numPr>
        <w:spacing w:after="0" w:line="240" w:lineRule="auto"/>
        <w:ind w:left="1068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F2439C">
        <w:rPr>
          <w:rFonts w:ascii="Verdana" w:hAnsi="Verdana"/>
          <w:noProof/>
          <w:sz w:val="18"/>
          <w:szCs w:val="18"/>
          <w:lang w:val="nl-BE" w:eastAsia="nl-BE"/>
        </w:rPr>
        <w:t xml:space="preserve">een vertegenwoordiger </w:t>
      </w:r>
      <w:r w:rsidR="001D2B42" w:rsidRPr="00F2439C">
        <w:rPr>
          <w:rFonts w:ascii="Verdana" w:hAnsi="Verdana"/>
          <w:noProof/>
          <w:sz w:val="18"/>
          <w:szCs w:val="18"/>
          <w:lang w:val="nl-BE" w:eastAsia="nl-BE"/>
        </w:rPr>
        <w:t>van de Provincie Oost-Vlaanderen</w:t>
      </w:r>
      <w:r>
        <w:rPr>
          <w:rFonts w:ascii="Verdana" w:hAnsi="Verdana"/>
          <w:noProof/>
          <w:sz w:val="18"/>
          <w:szCs w:val="18"/>
          <w:lang w:val="nl-BE" w:eastAsia="nl-BE"/>
        </w:rPr>
        <w:t xml:space="preserve"> </w:t>
      </w:r>
      <w:r w:rsidRPr="003A6B46">
        <w:rPr>
          <w:rFonts w:ascii="Verdana" w:hAnsi="Verdana"/>
          <w:b/>
          <w:noProof/>
          <w:color w:val="E36C0A" w:themeColor="accent6" w:themeShade="BF"/>
          <w:sz w:val="18"/>
          <w:szCs w:val="18"/>
          <w:lang w:val="nl-BE" w:eastAsia="nl-BE"/>
        </w:rPr>
        <w:t>Annemie CHARLIER, Gedeputeerde voor Ruimtelijke planning, Erfgoed en Recreatiedomeinen</w:t>
      </w:r>
      <w:r w:rsidR="001D2B42" w:rsidRPr="00F2439C">
        <w:rPr>
          <w:rFonts w:ascii="Verdana" w:hAnsi="Verdana"/>
          <w:noProof/>
          <w:sz w:val="18"/>
          <w:szCs w:val="18"/>
          <w:lang w:val="nl-BE" w:eastAsia="nl-BE"/>
        </w:rPr>
        <w:t xml:space="preserve">, </w:t>
      </w:r>
    </w:p>
    <w:p w:rsidR="00F2439C" w:rsidRPr="00F2439C" w:rsidRDefault="00F2439C" w:rsidP="003A6B46">
      <w:pPr>
        <w:pStyle w:val="Lijstalinea"/>
        <w:ind w:left="1068"/>
        <w:rPr>
          <w:rFonts w:ascii="Verdana" w:hAnsi="Verdana"/>
          <w:noProof/>
          <w:sz w:val="18"/>
          <w:szCs w:val="18"/>
          <w:lang w:val="nl-BE" w:eastAsia="nl-BE"/>
        </w:rPr>
      </w:pPr>
    </w:p>
    <w:p w:rsidR="00F2439C" w:rsidRPr="00F2439C" w:rsidRDefault="00F2439C" w:rsidP="003A6B46">
      <w:pPr>
        <w:pStyle w:val="Lijstalinea"/>
        <w:numPr>
          <w:ilvl w:val="0"/>
          <w:numId w:val="5"/>
        </w:numPr>
        <w:spacing w:after="0" w:line="240" w:lineRule="auto"/>
        <w:ind w:left="1068"/>
        <w:jc w:val="both"/>
        <w:rPr>
          <w:rFonts w:ascii="Verdana" w:hAnsi="Verdana"/>
          <w:b/>
          <w:noProof/>
          <w:color w:val="E36C0A" w:themeColor="accent6" w:themeShade="BF"/>
          <w:sz w:val="18"/>
          <w:szCs w:val="18"/>
          <w:lang w:val="nl-BE" w:eastAsia="nl-BE"/>
        </w:rPr>
      </w:pPr>
      <w:r w:rsidRPr="00F2439C">
        <w:rPr>
          <w:rFonts w:ascii="Verdana" w:hAnsi="Verdana"/>
          <w:noProof/>
          <w:sz w:val="18"/>
          <w:szCs w:val="18"/>
          <w:lang w:val="nl-BE" w:eastAsia="nl-BE"/>
        </w:rPr>
        <w:t xml:space="preserve">een vertegenwoordiger van de Stad Gent, </w:t>
      </w:r>
      <w:r w:rsidR="00065893">
        <w:rPr>
          <w:rFonts w:ascii="Verdana" w:hAnsi="Verdana"/>
          <w:b/>
          <w:bCs/>
          <w:color w:val="E36C0A"/>
          <w:sz w:val="18"/>
          <w:szCs w:val="18"/>
          <w:lang w:eastAsia="nl-BE"/>
        </w:rPr>
        <w:t>Christiaan VAN BIGNOOT, gemeenteraadslid</w:t>
      </w:r>
      <w:bookmarkStart w:id="0" w:name="_GoBack"/>
      <w:bookmarkEnd w:id="0"/>
    </w:p>
    <w:p w:rsidR="00F2439C" w:rsidRPr="00F2439C" w:rsidRDefault="00F2439C" w:rsidP="003A6B46">
      <w:pPr>
        <w:pStyle w:val="Lijstalinea"/>
        <w:ind w:left="1068"/>
        <w:rPr>
          <w:rFonts w:ascii="Verdana" w:hAnsi="Verdana"/>
          <w:noProof/>
          <w:sz w:val="18"/>
          <w:szCs w:val="18"/>
          <w:lang w:val="nl-BE" w:eastAsia="nl-BE"/>
        </w:rPr>
      </w:pPr>
    </w:p>
    <w:p w:rsidR="001D2B42" w:rsidRPr="001E124B" w:rsidRDefault="001D2B42" w:rsidP="003A6B46">
      <w:pPr>
        <w:pStyle w:val="Lijstalinea"/>
        <w:numPr>
          <w:ilvl w:val="0"/>
          <w:numId w:val="5"/>
        </w:numPr>
        <w:spacing w:after="0" w:line="240" w:lineRule="auto"/>
        <w:ind w:left="1068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F2439C">
        <w:rPr>
          <w:rFonts w:ascii="Verdana" w:hAnsi="Verdana"/>
          <w:noProof/>
          <w:sz w:val="18"/>
          <w:szCs w:val="18"/>
          <w:lang w:val="nl-BE" w:eastAsia="nl-BE"/>
        </w:rPr>
        <w:t>en door de voorzitter van de vzw MKG</w:t>
      </w:r>
      <w:r w:rsidR="00F2439C" w:rsidRPr="00F2439C">
        <w:rPr>
          <w:rFonts w:ascii="Verdana" w:hAnsi="Verdana"/>
          <w:noProof/>
          <w:sz w:val="18"/>
          <w:szCs w:val="18"/>
          <w:lang w:val="nl-BE" w:eastAsia="nl-BE"/>
        </w:rPr>
        <w:t xml:space="preserve">, </w:t>
      </w:r>
      <w:r w:rsidR="00F2439C" w:rsidRPr="003A6B46">
        <w:rPr>
          <w:rFonts w:ascii="Verdana" w:hAnsi="Verdana"/>
          <w:b/>
          <w:noProof/>
          <w:color w:val="E36C0A" w:themeColor="accent6" w:themeShade="BF"/>
          <w:sz w:val="18"/>
          <w:szCs w:val="18"/>
          <w:lang w:val="nl-BE" w:eastAsia="nl-BE"/>
        </w:rPr>
        <w:t>Jozef DAUWE</w:t>
      </w:r>
    </w:p>
    <w:p w:rsidR="001E124B" w:rsidRPr="00F2439C" w:rsidRDefault="001E124B" w:rsidP="001E124B">
      <w:pPr>
        <w:pStyle w:val="Lijstalinea"/>
        <w:spacing w:after="0" w:line="240" w:lineRule="auto"/>
        <w:ind w:left="1068"/>
        <w:jc w:val="both"/>
        <w:rPr>
          <w:rFonts w:ascii="Verdana" w:hAnsi="Verdana"/>
          <w:noProof/>
          <w:sz w:val="18"/>
          <w:szCs w:val="18"/>
          <w:lang w:val="nl-BE" w:eastAsia="nl-BE"/>
        </w:rPr>
      </w:pPr>
    </w:p>
    <w:p w:rsidR="00F2439C" w:rsidRPr="004D5C4B" w:rsidRDefault="001E124B" w:rsidP="001E124B">
      <w:pPr>
        <w:pStyle w:val="Lijstalinea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noProof/>
          <w:sz w:val="18"/>
          <w:szCs w:val="18"/>
          <w:lang w:val="en-US" w:eastAsia="nl-BE"/>
        </w:rPr>
      </w:pPr>
      <w:r w:rsidRPr="001E124B">
        <w:rPr>
          <w:rFonts w:ascii="Verdana" w:hAnsi="Verdana"/>
          <w:b/>
          <w:noProof/>
          <w:sz w:val="18"/>
          <w:szCs w:val="18"/>
          <w:lang w:val="en-US" w:eastAsia="nl-BE"/>
        </w:rPr>
        <w:t xml:space="preserve">Receptie </w:t>
      </w:r>
      <w:r w:rsidR="004D5C4B" w:rsidRPr="004D5C4B">
        <w:rPr>
          <w:rFonts w:ascii="Verdana" w:hAnsi="Verdana"/>
          <w:noProof/>
          <w:sz w:val="18"/>
          <w:szCs w:val="18"/>
          <w:lang w:val="en-US" w:eastAsia="nl-BE"/>
        </w:rPr>
        <w:t xml:space="preserve">(door </w:t>
      </w:r>
      <w:r w:rsidRPr="004D5C4B">
        <w:rPr>
          <w:rFonts w:ascii="Verdana" w:hAnsi="Verdana"/>
          <w:noProof/>
          <w:color w:val="E36C0A" w:themeColor="accent6" w:themeShade="BF"/>
          <w:sz w:val="18"/>
          <w:szCs w:val="18"/>
          <w:lang w:val="en-US" w:eastAsia="nl-BE"/>
        </w:rPr>
        <w:t>VERY FOOD CATERING, SIDI FOODINVEST BVBA, Wout VERMAERCKE</w:t>
      </w:r>
      <w:r w:rsidR="004D5C4B" w:rsidRPr="004D5C4B">
        <w:rPr>
          <w:rFonts w:ascii="Verdana" w:hAnsi="Verdana"/>
          <w:noProof/>
          <w:color w:val="E36C0A" w:themeColor="accent6" w:themeShade="BF"/>
          <w:sz w:val="18"/>
          <w:szCs w:val="18"/>
          <w:lang w:val="en-US" w:eastAsia="nl-BE"/>
        </w:rPr>
        <w:t>)</w:t>
      </w:r>
    </w:p>
    <w:p w:rsidR="001E124B" w:rsidRPr="001E124B" w:rsidRDefault="001E124B" w:rsidP="001E124B">
      <w:pPr>
        <w:pStyle w:val="Lijstalinea"/>
        <w:spacing w:after="0" w:line="240" w:lineRule="auto"/>
        <w:ind w:left="426"/>
        <w:jc w:val="both"/>
        <w:rPr>
          <w:rFonts w:ascii="Verdana" w:hAnsi="Verdana"/>
          <w:b/>
          <w:noProof/>
          <w:sz w:val="18"/>
          <w:szCs w:val="18"/>
          <w:lang w:val="en-US" w:eastAsia="nl-BE"/>
        </w:rPr>
      </w:pPr>
    </w:p>
    <w:p w:rsidR="001D2B42" w:rsidRDefault="00065893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>
        <w:rPr>
          <w:rFonts w:ascii="Verdana" w:hAnsi="Verdana"/>
          <w:b/>
          <w:noProof/>
          <w:sz w:val="18"/>
          <w:szCs w:val="18"/>
          <w:lang w:val="nl-BE" w:eastAsia="nl-BE"/>
        </w:rPr>
        <w:pict>
          <v:rect id="_x0000_i1025" style="width:0;height:1.5pt" o:hralign="center" o:hrstd="t" o:hr="t" fillcolor="#a0a0a0" stroked="f"/>
        </w:pict>
      </w:r>
    </w:p>
    <w:p w:rsidR="001D2B42" w:rsidRPr="00E36B38" w:rsidRDefault="00E36B38" w:rsidP="00A97663">
      <w:pPr>
        <w:spacing w:after="0" w:line="240" w:lineRule="auto"/>
        <w:jc w:val="both"/>
        <w:rPr>
          <w:rFonts w:ascii="Verdana" w:eastAsia="MS Gothic" w:hAnsi="Verdana" w:cs="Times New Roman"/>
          <w:b/>
          <w:color w:val="E36C0A" w:themeColor="accent6" w:themeShade="BF"/>
          <w:sz w:val="20"/>
          <w:szCs w:val="26"/>
          <w:lang w:eastAsia="nl-NL"/>
        </w:rPr>
      </w:pPr>
      <w:r w:rsidRPr="00E36B38">
        <w:rPr>
          <w:rFonts w:ascii="Verdana" w:eastAsia="MS Gothic" w:hAnsi="Verdana" w:cs="Times New Roman"/>
          <w:b/>
          <w:color w:val="E36C0A" w:themeColor="accent6" w:themeShade="BF"/>
          <w:sz w:val="20"/>
          <w:szCs w:val="26"/>
          <w:lang w:eastAsia="nl-NL"/>
        </w:rPr>
        <w:lastRenderedPageBreak/>
        <w:t>Toelichting</w:t>
      </w:r>
    </w:p>
    <w:p w:rsidR="001D2B42" w:rsidRDefault="001D2B42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</w:p>
    <w:p w:rsidR="00DB3FB3" w:rsidRPr="00DB3FB3" w:rsidRDefault="00DB3FB3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DB3FB3">
        <w:rPr>
          <w:rFonts w:ascii="Verdana" w:hAnsi="Verdana"/>
          <w:noProof/>
          <w:sz w:val="18"/>
          <w:szCs w:val="18"/>
          <w:lang w:val="nl-BE" w:eastAsia="nl-BE"/>
        </w:rPr>
        <w:t>Onze monumentale kerken als zovele getuigen van een rijk cultureel en spiritueel Gents verleden verdienen onze permanente aandacht en zorg.</w:t>
      </w:r>
    </w:p>
    <w:p w:rsidR="00DB3FB3" w:rsidRDefault="00EC0130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EC0130">
        <w:rPr>
          <w:rFonts w:ascii="Verdana" w:hAnsi="Verdana"/>
          <w:noProof/>
          <w:sz w:val="18"/>
          <w:szCs w:val="18"/>
          <w:lang w:val="nl-BE" w:eastAsia="nl-BE"/>
        </w:rPr>
        <w:t>De vijf monumentale (centrum)kerken van Gent met name de Sint-Baafskathedraal, de Sint-Jacobskerk, de Sint-Michielskerk, de Sint-Niklaaskerk en de Onze-Lieve-Vrouw Sint-Pieterskerk vormen een uniek ensemble van vijf historische kerken op loopafstand van elkaar.</w:t>
      </w:r>
    </w:p>
    <w:p w:rsidR="00DB3FB3" w:rsidRPr="00DB3FB3" w:rsidRDefault="00DB3FB3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DB3FB3">
        <w:rPr>
          <w:rFonts w:ascii="Verdana" w:hAnsi="Verdana"/>
          <w:noProof/>
          <w:sz w:val="18"/>
          <w:szCs w:val="18"/>
          <w:lang w:val="nl-BE" w:eastAsia="nl-BE"/>
        </w:rPr>
        <w:t xml:space="preserve">Vzw MKG overkoepelt de autonome besturen van </w:t>
      </w:r>
      <w:r w:rsidR="00EC0130">
        <w:rPr>
          <w:rFonts w:ascii="Verdana" w:hAnsi="Verdana"/>
          <w:noProof/>
          <w:sz w:val="18"/>
          <w:szCs w:val="18"/>
          <w:lang w:val="nl-BE" w:eastAsia="nl-BE"/>
        </w:rPr>
        <w:t>deze kerken</w:t>
      </w:r>
      <w:r w:rsidRPr="00DB3FB3">
        <w:rPr>
          <w:rFonts w:ascii="Verdana" w:hAnsi="Verdana"/>
          <w:noProof/>
          <w:sz w:val="18"/>
          <w:szCs w:val="18"/>
          <w:lang w:val="nl-BE" w:eastAsia="nl-BE"/>
        </w:rPr>
        <w:t>. Zij beoogt de onderlinge samenwerking en deze met de publieke overheden te stimuleren met het doel het kerkelijk erfgoed cultuur-toeristische te ontsluiten op een serene en publieksvriendelijke manier.</w:t>
      </w:r>
    </w:p>
    <w:p w:rsidR="00DB3FB3" w:rsidRPr="00DB3FB3" w:rsidRDefault="00DB3FB3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</w:p>
    <w:p w:rsidR="00DB3FB3" w:rsidRPr="00DB3FB3" w:rsidRDefault="00DB3FB3" w:rsidP="00A97663">
      <w:pPr>
        <w:tabs>
          <w:tab w:val="left" w:pos="284"/>
        </w:tabs>
        <w:spacing w:after="0" w:line="240" w:lineRule="auto"/>
        <w:jc w:val="both"/>
        <w:rPr>
          <w:rFonts w:ascii="Verdana" w:eastAsia="MS Gothic" w:hAnsi="Verdana" w:cs="Calibri"/>
          <w:bCs/>
          <w:sz w:val="18"/>
          <w:szCs w:val="18"/>
        </w:rPr>
      </w:pPr>
      <w:r w:rsidRPr="00DB3FB3">
        <w:rPr>
          <w:rFonts w:ascii="Verdana" w:eastAsia="MS Gothic" w:hAnsi="Verdana" w:cs="Calibri"/>
          <w:sz w:val="18"/>
          <w:szCs w:val="18"/>
        </w:rPr>
        <w:t xml:space="preserve">De werking van deze vzw wordt mogelijk gemaakt door een toelage van </w:t>
      </w:r>
      <w:r w:rsidRPr="00DB3FB3">
        <w:rPr>
          <w:rFonts w:ascii="Verdana" w:eastAsia="MS Gothic" w:hAnsi="Verdana" w:cs="Calibri"/>
          <w:bCs/>
          <w:sz w:val="18"/>
          <w:szCs w:val="18"/>
        </w:rPr>
        <w:t>zowel</w:t>
      </w:r>
      <w:r w:rsidRPr="00DB3FB3">
        <w:rPr>
          <w:rFonts w:ascii="Verdana" w:eastAsia="MS Gothic" w:hAnsi="Verdana" w:cs="Calibri"/>
          <w:sz w:val="18"/>
          <w:szCs w:val="18"/>
        </w:rPr>
        <w:t xml:space="preserve"> het Departement Cultuur, Sport en Vrije Tijd van de Stad Gent en </w:t>
      </w:r>
      <w:r w:rsidRPr="00DB3FB3">
        <w:rPr>
          <w:rFonts w:ascii="Verdana" w:eastAsia="MS Gothic" w:hAnsi="Verdana" w:cs="Calibri"/>
          <w:bCs/>
          <w:sz w:val="18"/>
          <w:szCs w:val="18"/>
        </w:rPr>
        <w:t xml:space="preserve">van </w:t>
      </w:r>
      <w:r w:rsidRPr="00DB3FB3">
        <w:rPr>
          <w:rFonts w:ascii="Verdana" w:eastAsia="MS Gothic" w:hAnsi="Verdana" w:cs="Calibri"/>
          <w:sz w:val="18"/>
          <w:szCs w:val="18"/>
        </w:rPr>
        <w:t xml:space="preserve">de Dienst Erfgoed van de Provincie Oost-Vlaanderen. </w:t>
      </w:r>
    </w:p>
    <w:p w:rsidR="00DB3FB3" w:rsidRPr="00DB3FB3" w:rsidRDefault="00DB3FB3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</w:p>
    <w:p w:rsidR="00DB3FB3" w:rsidRDefault="00DB3FB3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</w:p>
    <w:p w:rsidR="00A97663" w:rsidRDefault="00DB3FB3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DB3FB3">
        <w:rPr>
          <w:rFonts w:ascii="Verdana" w:hAnsi="Verdana"/>
          <w:noProof/>
          <w:sz w:val="18"/>
          <w:szCs w:val="18"/>
          <w:lang w:val="nl-BE" w:eastAsia="nl-BE"/>
        </w:rPr>
        <w:t xml:space="preserve">Namens het MKG licht </w:t>
      </w:r>
      <w:r w:rsidRPr="00DB3FB3">
        <w:rPr>
          <w:rFonts w:ascii="Verdana" w:hAnsi="Verdana"/>
          <w:b/>
          <w:noProof/>
          <w:sz w:val="18"/>
          <w:szCs w:val="18"/>
          <w:lang w:val="nl-BE" w:eastAsia="nl-BE"/>
        </w:rPr>
        <w:t xml:space="preserve">Jozef </w:t>
      </w:r>
      <w:r w:rsidR="00A46D7F" w:rsidRPr="00DB3FB3">
        <w:rPr>
          <w:rFonts w:ascii="Verdana" w:hAnsi="Verdana"/>
          <w:b/>
          <w:noProof/>
          <w:sz w:val="18"/>
          <w:szCs w:val="18"/>
          <w:lang w:val="nl-BE" w:eastAsia="nl-BE"/>
        </w:rPr>
        <w:t>DAUWE</w:t>
      </w:r>
      <w:r w:rsidRPr="00DB3FB3">
        <w:rPr>
          <w:rFonts w:ascii="Verdana" w:hAnsi="Verdana"/>
          <w:noProof/>
          <w:sz w:val="18"/>
          <w:szCs w:val="18"/>
          <w:lang w:val="nl-BE" w:eastAsia="nl-BE"/>
        </w:rPr>
        <w:t xml:space="preserve"> als voorzitter enkele projecten voor de verruiming van het aanbod voor het ontsluiten en de verdere uitstraling van de monumentale kerken van Gent toe.</w:t>
      </w:r>
    </w:p>
    <w:p w:rsidR="00A97663" w:rsidRDefault="00A97663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</w:p>
    <w:p w:rsidR="00DB3FB3" w:rsidRPr="00DB3FB3" w:rsidRDefault="00DB3FB3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DB3FB3">
        <w:rPr>
          <w:rFonts w:ascii="Verdana" w:hAnsi="Verdana"/>
          <w:noProof/>
          <w:sz w:val="18"/>
          <w:szCs w:val="18"/>
          <w:lang w:val="nl-BE" w:eastAsia="nl-BE"/>
        </w:rPr>
        <w:t xml:space="preserve">De versterking van het </w:t>
      </w:r>
      <w:r w:rsidRPr="005C58D4">
        <w:rPr>
          <w:rFonts w:ascii="Verdana" w:hAnsi="Verdana"/>
          <w:noProof/>
          <w:sz w:val="18"/>
          <w:szCs w:val="18"/>
          <w:u w:val="single"/>
          <w:lang w:val="nl-BE" w:eastAsia="nl-BE"/>
        </w:rPr>
        <w:t>eerstelijnsonthaal</w:t>
      </w:r>
      <w:r w:rsidRPr="00DB3FB3">
        <w:rPr>
          <w:rFonts w:ascii="Verdana" w:hAnsi="Verdana"/>
          <w:noProof/>
          <w:sz w:val="18"/>
          <w:szCs w:val="18"/>
          <w:lang w:val="nl-BE" w:eastAsia="nl-BE"/>
        </w:rPr>
        <w:t xml:space="preserve"> in de monumentale kerken door een sensibilisering en een vorming van de publieksgerichtheid van de onthalers.</w:t>
      </w:r>
    </w:p>
    <w:p w:rsidR="00DB3FB3" w:rsidRPr="00DB3FB3" w:rsidRDefault="00DB3FB3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</w:p>
    <w:p w:rsidR="00DB3FB3" w:rsidRPr="00DB3FB3" w:rsidRDefault="00DB3FB3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DB3FB3">
        <w:rPr>
          <w:rFonts w:ascii="Verdana" w:hAnsi="Verdana"/>
          <w:noProof/>
          <w:sz w:val="18"/>
          <w:szCs w:val="18"/>
          <w:lang w:val="nl-BE" w:eastAsia="nl-BE"/>
        </w:rPr>
        <w:t xml:space="preserve">In al deze kerken wordt gratis een gezamenlijke </w:t>
      </w:r>
      <w:r w:rsidRPr="005C58D4">
        <w:rPr>
          <w:rFonts w:ascii="Verdana" w:hAnsi="Verdana"/>
          <w:noProof/>
          <w:sz w:val="18"/>
          <w:szCs w:val="18"/>
          <w:u w:val="single"/>
          <w:lang w:val="nl-BE" w:eastAsia="nl-BE"/>
        </w:rPr>
        <w:t>folder</w:t>
      </w:r>
      <w:r w:rsidRPr="00DB3FB3">
        <w:rPr>
          <w:rFonts w:ascii="Verdana" w:hAnsi="Verdana"/>
          <w:noProof/>
          <w:sz w:val="18"/>
          <w:szCs w:val="18"/>
          <w:lang w:val="nl-BE" w:eastAsia="nl-BE"/>
        </w:rPr>
        <w:t xml:space="preserve"> (in zes Europese talen en in het Arabisch en het Japans) ter beschikking gesteld met basisinformatie over deze waardevolle monumenten. </w:t>
      </w:r>
    </w:p>
    <w:p w:rsidR="00DB3FB3" w:rsidRPr="00DB3FB3" w:rsidRDefault="00DB3FB3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</w:p>
    <w:p w:rsidR="00DB3FB3" w:rsidRPr="00DB3FB3" w:rsidRDefault="00DB3FB3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DB3FB3">
        <w:rPr>
          <w:rFonts w:ascii="Verdana" w:hAnsi="Verdana"/>
          <w:noProof/>
          <w:sz w:val="18"/>
          <w:szCs w:val="18"/>
          <w:lang w:val="nl-BE" w:eastAsia="nl-BE"/>
        </w:rPr>
        <w:t xml:space="preserve">Een in 2015 ontwikkelde responsive </w:t>
      </w:r>
      <w:r w:rsidRPr="00DB3FB3">
        <w:rPr>
          <w:rFonts w:ascii="Verdana" w:eastAsia="MS Gothic" w:hAnsi="Verdana" w:cs="Calibri"/>
          <w:sz w:val="18"/>
          <w:szCs w:val="18"/>
        </w:rPr>
        <w:t xml:space="preserve">website </w:t>
      </w:r>
      <w:hyperlink r:id="rId12" w:history="1">
        <w:r w:rsidRPr="00DB3FB3">
          <w:rPr>
            <w:rFonts w:ascii="Verdana" w:hAnsi="Verdana" w:cs="TT18Ct00"/>
            <w:color w:val="0000FF"/>
            <w:sz w:val="18"/>
            <w:szCs w:val="18"/>
            <w:u w:val="single"/>
            <w:lang w:val="nl-BE" w:eastAsia="nl-BE"/>
          </w:rPr>
          <w:t>www.mkgent.be</w:t>
        </w:r>
      </w:hyperlink>
      <w:r w:rsidRPr="00DB3FB3">
        <w:rPr>
          <w:rFonts w:ascii="Verdana" w:hAnsi="Verdana"/>
          <w:noProof/>
          <w:sz w:val="18"/>
          <w:szCs w:val="18"/>
          <w:lang w:val="nl-BE" w:eastAsia="nl-BE"/>
        </w:rPr>
        <w:t xml:space="preserve"> kreeg een uitbreiding</w:t>
      </w:r>
      <w:r w:rsidR="00FB6E60">
        <w:rPr>
          <w:rFonts w:ascii="Verdana" w:hAnsi="Verdana"/>
          <w:noProof/>
          <w:sz w:val="18"/>
          <w:szCs w:val="18"/>
          <w:lang w:val="nl-BE" w:eastAsia="nl-BE"/>
        </w:rPr>
        <w:t xml:space="preserve">. Deze </w:t>
      </w:r>
      <w:r w:rsidRPr="00DB3FB3">
        <w:rPr>
          <w:rFonts w:ascii="Verdana" w:hAnsi="Verdana"/>
          <w:noProof/>
          <w:sz w:val="18"/>
          <w:szCs w:val="18"/>
          <w:lang w:val="nl-BE" w:eastAsia="nl-BE"/>
        </w:rPr>
        <w:t xml:space="preserve">is nu raadpleegbaar in zes talen en biedt </w:t>
      </w:r>
      <w:r w:rsidR="00FB6E60">
        <w:rPr>
          <w:rFonts w:ascii="Verdana" w:hAnsi="Verdana"/>
          <w:noProof/>
          <w:sz w:val="18"/>
          <w:szCs w:val="18"/>
          <w:lang w:val="nl-BE" w:eastAsia="nl-BE"/>
        </w:rPr>
        <w:t xml:space="preserve">nu </w:t>
      </w:r>
      <w:r w:rsidRPr="00DB3FB3">
        <w:rPr>
          <w:rFonts w:ascii="Verdana" w:hAnsi="Verdana"/>
          <w:noProof/>
          <w:sz w:val="18"/>
          <w:szCs w:val="18"/>
          <w:lang w:val="nl-BE" w:eastAsia="nl-BE"/>
        </w:rPr>
        <w:t>ook de agenda van de evenementen in de kerken.</w:t>
      </w:r>
    </w:p>
    <w:p w:rsidR="00DB3FB3" w:rsidRPr="00DB3FB3" w:rsidRDefault="00DB3FB3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</w:p>
    <w:p w:rsidR="00DB3FB3" w:rsidRPr="00DB3FB3" w:rsidRDefault="00DB3FB3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DB3FB3">
        <w:rPr>
          <w:rFonts w:ascii="Verdana" w:hAnsi="Verdana"/>
          <w:noProof/>
          <w:sz w:val="18"/>
          <w:szCs w:val="18"/>
          <w:lang w:val="nl-BE" w:eastAsia="nl-BE"/>
        </w:rPr>
        <w:t xml:space="preserve">Een mooie en toegankelijke </w:t>
      </w:r>
      <w:r w:rsidRPr="005C58D4">
        <w:rPr>
          <w:rFonts w:ascii="Verdana" w:hAnsi="Verdana"/>
          <w:noProof/>
          <w:sz w:val="18"/>
          <w:szCs w:val="18"/>
          <w:u w:val="single"/>
          <w:lang w:val="nl-BE" w:eastAsia="nl-BE"/>
        </w:rPr>
        <w:t>bezoekersgids</w:t>
      </w:r>
      <w:r w:rsidRPr="00DB3FB3">
        <w:rPr>
          <w:rFonts w:ascii="Verdana" w:hAnsi="Verdana"/>
          <w:noProof/>
          <w:sz w:val="18"/>
          <w:szCs w:val="18"/>
          <w:lang w:val="nl-BE" w:eastAsia="nl-BE"/>
        </w:rPr>
        <w:t xml:space="preserve"> </w:t>
      </w:r>
      <w:r w:rsidRPr="00DB3FB3">
        <w:rPr>
          <w:rFonts w:ascii="Verdana" w:hAnsi="Verdana"/>
          <w:bCs/>
          <w:noProof/>
          <w:sz w:val="18"/>
          <w:szCs w:val="18"/>
          <w:lang w:val="nl-BE" w:eastAsia="nl-BE"/>
        </w:rPr>
        <w:t>in de reeks ‘Erfgoedsprokkels’</w:t>
      </w:r>
      <w:r w:rsidRPr="00DB3FB3">
        <w:rPr>
          <w:rFonts w:ascii="Verdana" w:hAnsi="Verdana"/>
          <w:noProof/>
          <w:sz w:val="18"/>
          <w:szCs w:val="18"/>
          <w:lang w:val="nl-BE" w:eastAsia="nl-BE"/>
        </w:rPr>
        <w:t xml:space="preserve"> van het provinciebestuur Oost-Vlaanderen wordt net als de Engelse uitgave (‘Heritage Gems’) in de kerken aangeboden.</w:t>
      </w:r>
    </w:p>
    <w:p w:rsidR="005A5133" w:rsidRDefault="005A5133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</w:p>
    <w:p w:rsidR="005A5133" w:rsidRPr="006B551A" w:rsidRDefault="005A5133" w:rsidP="005A5133">
      <w:pPr>
        <w:spacing w:after="0" w:line="240" w:lineRule="auto"/>
        <w:jc w:val="both"/>
        <w:rPr>
          <w:rFonts w:ascii="Verdana" w:eastAsia="MS Mincho" w:hAnsi="Verdana" w:cs="Times New Roman"/>
          <w:sz w:val="18"/>
          <w:szCs w:val="18"/>
          <w:lang w:eastAsia="nl-NL"/>
        </w:rPr>
      </w:pPr>
      <w:r w:rsidRPr="006B551A">
        <w:rPr>
          <w:rFonts w:ascii="Verdana" w:eastAsia="MS Mincho" w:hAnsi="Verdana" w:cs="Times New Roman"/>
          <w:sz w:val="18"/>
          <w:szCs w:val="18"/>
          <w:lang w:eastAsia="nl-NL"/>
        </w:rPr>
        <w:t xml:space="preserve">MKG werkt al sinds enkele jaren voor de ontwikkeling van de middelen voor haar </w:t>
      </w:r>
      <w:r w:rsidRPr="005C6367">
        <w:rPr>
          <w:rFonts w:ascii="Verdana" w:eastAsia="MS Mincho" w:hAnsi="Verdana" w:cs="Times New Roman"/>
          <w:sz w:val="18"/>
          <w:szCs w:val="18"/>
          <w:u w:val="single"/>
          <w:lang w:eastAsia="nl-NL"/>
        </w:rPr>
        <w:t>externe communicatie</w:t>
      </w:r>
      <w:r w:rsidRPr="006B551A">
        <w:rPr>
          <w:rFonts w:ascii="Verdana" w:eastAsia="MS Mincho" w:hAnsi="Verdana" w:cs="Times New Roman"/>
          <w:sz w:val="18"/>
          <w:szCs w:val="18"/>
          <w:lang w:eastAsia="nl-NL"/>
        </w:rPr>
        <w:t xml:space="preserve"> samen met de opleiding Bachelor Grafische en Digitale Media (GDM) van de Mediacampus Maria</w:t>
      </w:r>
      <w:r>
        <w:rPr>
          <w:rFonts w:ascii="Verdana" w:eastAsia="MS Mincho" w:hAnsi="Verdana" w:cs="Times New Roman"/>
          <w:sz w:val="18"/>
          <w:szCs w:val="18"/>
          <w:lang w:eastAsia="nl-NL"/>
        </w:rPr>
        <w:t>kerke van de</w:t>
      </w:r>
      <w:r w:rsidRPr="006B551A">
        <w:rPr>
          <w:rFonts w:ascii="Verdana" w:eastAsia="MS Mincho" w:hAnsi="Verdana" w:cs="Times New Roman"/>
          <w:sz w:val="18"/>
          <w:szCs w:val="18"/>
          <w:lang w:eastAsia="nl-NL"/>
        </w:rPr>
        <w:t xml:space="preserve"> Arteveldehogeschool</w:t>
      </w:r>
      <w:r>
        <w:rPr>
          <w:rFonts w:ascii="Verdana" w:eastAsia="MS Mincho" w:hAnsi="Verdana" w:cs="Times New Roman"/>
          <w:sz w:val="18"/>
          <w:szCs w:val="18"/>
          <w:lang w:eastAsia="nl-NL"/>
        </w:rPr>
        <w:t>.</w:t>
      </w:r>
    </w:p>
    <w:p w:rsidR="005A5133" w:rsidRDefault="005A5133" w:rsidP="005A5133">
      <w:pPr>
        <w:autoSpaceDE w:val="0"/>
        <w:autoSpaceDN w:val="0"/>
        <w:spacing w:after="0" w:line="240" w:lineRule="auto"/>
        <w:jc w:val="both"/>
        <w:rPr>
          <w:rFonts w:ascii="Verdana" w:eastAsia="MS Mincho" w:hAnsi="Verdana" w:cs="Times New Roman"/>
          <w:sz w:val="18"/>
          <w:szCs w:val="18"/>
          <w:lang w:eastAsia="nl-NL"/>
        </w:rPr>
      </w:pPr>
      <w:r w:rsidRPr="006B551A">
        <w:rPr>
          <w:rFonts w:ascii="Verdana" w:eastAsia="MS Mincho" w:hAnsi="Verdana" w:cs="Times New Roman"/>
          <w:sz w:val="18"/>
          <w:szCs w:val="18"/>
          <w:lang w:eastAsia="nl-NL"/>
        </w:rPr>
        <w:t>Dit gebeurt in het kader van maatschappelijke dienstverlening</w:t>
      </w:r>
      <w:r>
        <w:rPr>
          <w:rFonts w:ascii="Verdana" w:eastAsia="MS Mincho" w:hAnsi="Verdana" w:cs="Times New Roman"/>
          <w:sz w:val="18"/>
          <w:szCs w:val="18"/>
          <w:lang w:eastAsia="nl-NL"/>
        </w:rPr>
        <w:t xml:space="preserve"> </w:t>
      </w:r>
      <w:r w:rsidRPr="006B551A">
        <w:rPr>
          <w:rFonts w:ascii="Verdana" w:eastAsia="MS Mincho" w:hAnsi="Verdana" w:cs="Times New Roman"/>
          <w:sz w:val="18"/>
          <w:szCs w:val="18"/>
          <w:lang w:eastAsia="nl-NL"/>
        </w:rPr>
        <w:t xml:space="preserve">van de opleiding Grafische en Digitale Media via externe projecten. </w:t>
      </w:r>
    </w:p>
    <w:p w:rsidR="005A5133" w:rsidRPr="006B551A" w:rsidRDefault="005A5133" w:rsidP="005A5133">
      <w:pPr>
        <w:autoSpaceDE w:val="0"/>
        <w:autoSpaceDN w:val="0"/>
        <w:spacing w:after="0" w:line="240" w:lineRule="auto"/>
        <w:jc w:val="both"/>
        <w:rPr>
          <w:rFonts w:ascii="Verdana" w:eastAsia="MS Mincho" w:hAnsi="Verdana" w:cs="Times New Roman"/>
          <w:sz w:val="18"/>
          <w:szCs w:val="18"/>
          <w:lang w:eastAsia="nl-NL"/>
        </w:rPr>
      </w:pPr>
      <w:r>
        <w:rPr>
          <w:rFonts w:ascii="Verdana" w:eastAsia="MS Mincho" w:hAnsi="Verdana" w:cs="Times New Roman"/>
          <w:sz w:val="18"/>
          <w:szCs w:val="18"/>
          <w:lang w:eastAsia="nl-NL"/>
        </w:rPr>
        <w:t xml:space="preserve">In het academiejaar 2018- 2019 werd </w:t>
      </w:r>
      <w:r w:rsidRPr="006B551A">
        <w:rPr>
          <w:rFonts w:ascii="Verdana" w:eastAsia="MS Mincho" w:hAnsi="Verdana" w:cs="Times New Roman"/>
          <w:sz w:val="18"/>
          <w:szCs w:val="18"/>
          <w:lang w:eastAsia="nl-NL"/>
        </w:rPr>
        <w:t xml:space="preserve">in de Onze-Lieve-Vrouw Sint-Pieterskerk </w:t>
      </w:r>
      <w:r>
        <w:rPr>
          <w:rFonts w:ascii="Verdana" w:eastAsia="MS Mincho" w:hAnsi="Verdana" w:cs="Times New Roman"/>
          <w:sz w:val="18"/>
          <w:szCs w:val="18"/>
          <w:lang w:eastAsia="nl-NL"/>
        </w:rPr>
        <w:t>zo de</w:t>
      </w:r>
      <w:r w:rsidRPr="006B551A">
        <w:t xml:space="preserve"> </w:t>
      </w:r>
      <w:r w:rsidRPr="006B551A">
        <w:rPr>
          <w:rFonts w:ascii="Verdana" w:eastAsia="MS Mincho" w:hAnsi="Verdana" w:cs="Times New Roman"/>
          <w:sz w:val="18"/>
          <w:szCs w:val="18"/>
          <w:lang w:eastAsia="nl-NL"/>
        </w:rPr>
        <w:t xml:space="preserve">touchscreenapplicatie </w:t>
      </w:r>
      <w:r>
        <w:rPr>
          <w:rFonts w:ascii="Verdana" w:eastAsia="MS Mincho" w:hAnsi="Verdana" w:cs="Times New Roman"/>
          <w:sz w:val="18"/>
          <w:szCs w:val="18"/>
          <w:lang w:eastAsia="nl-NL"/>
        </w:rPr>
        <w:t xml:space="preserve">van de informatiezuil </w:t>
      </w:r>
      <w:r w:rsidRPr="006B551A">
        <w:rPr>
          <w:rFonts w:ascii="Verdana" w:eastAsia="MS Mincho" w:hAnsi="Verdana" w:cs="Times New Roman"/>
          <w:sz w:val="18"/>
          <w:szCs w:val="18"/>
          <w:lang w:eastAsia="nl-NL"/>
        </w:rPr>
        <w:t>uit</w:t>
      </w:r>
      <w:r>
        <w:rPr>
          <w:rFonts w:ascii="Verdana" w:eastAsia="MS Mincho" w:hAnsi="Verdana" w:cs="Times New Roman"/>
          <w:sz w:val="18"/>
          <w:szCs w:val="18"/>
          <w:lang w:eastAsia="nl-NL"/>
        </w:rPr>
        <w:t>gewerkt</w:t>
      </w:r>
      <w:r w:rsidRPr="006B551A">
        <w:rPr>
          <w:rFonts w:ascii="Verdana" w:eastAsia="MS Mincho" w:hAnsi="Verdana" w:cs="Times New Roman"/>
          <w:sz w:val="18"/>
          <w:szCs w:val="18"/>
          <w:lang w:eastAsia="nl-NL"/>
        </w:rPr>
        <w:t xml:space="preserve"> en </w:t>
      </w:r>
      <w:r>
        <w:rPr>
          <w:rFonts w:ascii="Verdana" w:eastAsia="MS Mincho" w:hAnsi="Verdana" w:cs="Times New Roman"/>
          <w:sz w:val="18"/>
          <w:szCs w:val="18"/>
          <w:lang w:eastAsia="nl-NL"/>
        </w:rPr>
        <w:t>geï</w:t>
      </w:r>
      <w:r w:rsidRPr="006B551A">
        <w:rPr>
          <w:rFonts w:ascii="Verdana" w:eastAsia="MS Mincho" w:hAnsi="Verdana" w:cs="Times New Roman"/>
          <w:sz w:val="18"/>
          <w:szCs w:val="18"/>
          <w:lang w:eastAsia="nl-NL"/>
        </w:rPr>
        <w:t>mplemente</w:t>
      </w:r>
      <w:r>
        <w:rPr>
          <w:rFonts w:ascii="Verdana" w:eastAsia="MS Mincho" w:hAnsi="Verdana" w:cs="Times New Roman"/>
          <w:sz w:val="18"/>
          <w:szCs w:val="18"/>
          <w:lang w:eastAsia="nl-NL"/>
        </w:rPr>
        <w:t>erd</w:t>
      </w:r>
      <w:r w:rsidRPr="006B551A">
        <w:rPr>
          <w:rFonts w:ascii="Verdana" w:eastAsia="MS Mincho" w:hAnsi="Verdana" w:cs="Times New Roman"/>
          <w:sz w:val="18"/>
          <w:szCs w:val="18"/>
          <w:lang w:eastAsia="nl-NL"/>
        </w:rPr>
        <w:t xml:space="preserve"> </w:t>
      </w:r>
      <w:r>
        <w:rPr>
          <w:rFonts w:ascii="Verdana" w:hAnsi="Verdana"/>
          <w:noProof/>
          <w:sz w:val="18"/>
          <w:szCs w:val="18"/>
          <w:lang w:val="nl-BE" w:eastAsia="nl-BE"/>
        </w:rPr>
        <w:t>en de bewegwijzering van de schatkamer ontworpen.</w:t>
      </w:r>
    </w:p>
    <w:p w:rsidR="005A5133" w:rsidRPr="00DB3FB3" w:rsidRDefault="005A5133" w:rsidP="005A513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DB3FB3">
        <w:rPr>
          <w:rFonts w:ascii="Verdana" w:hAnsi="Verdana"/>
          <w:noProof/>
          <w:sz w:val="18"/>
          <w:szCs w:val="18"/>
          <w:lang w:val="nl-BE" w:eastAsia="nl-BE"/>
        </w:rPr>
        <w:t xml:space="preserve">In vier van de vijf monumentale kerken staat nu een </w:t>
      </w:r>
      <w:r w:rsidRPr="005A5133">
        <w:rPr>
          <w:rFonts w:ascii="Verdana" w:hAnsi="Verdana"/>
          <w:noProof/>
          <w:sz w:val="18"/>
          <w:szCs w:val="18"/>
          <w:u w:val="single"/>
          <w:lang w:val="nl-BE" w:eastAsia="nl-BE"/>
        </w:rPr>
        <w:t xml:space="preserve">infokiosk </w:t>
      </w:r>
      <w:r>
        <w:rPr>
          <w:rFonts w:ascii="Verdana" w:hAnsi="Verdana"/>
          <w:noProof/>
          <w:sz w:val="18"/>
          <w:szCs w:val="18"/>
          <w:u w:val="single"/>
          <w:lang w:val="nl-BE" w:eastAsia="nl-BE"/>
        </w:rPr>
        <w:t>/ digitale desk</w:t>
      </w:r>
      <w:r w:rsidRPr="005A5133">
        <w:rPr>
          <w:rFonts w:ascii="Verdana" w:hAnsi="Verdana"/>
          <w:noProof/>
          <w:sz w:val="18"/>
          <w:szCs w:val="18"/>
          <w:lang w:val="nl-BE" w:eastAsia="nl-BE"/>
        </w:rPr>
        <w:t xml:space="preserve"> </w:t>
      </w:r>
      <w:r w:rsidRPr="00DB3FB3">
        <w:rPr>
          <w:rFonts w:ascii="Verdana" w:hAnsi="Verdana"/>
          <w:noProof/>
          <w:sz w:val="18"/>
          <w:szCs w:val="18"/>
          <w:lang w:val="nl-BE" w:eastAsia="nl-BE"/>
        </w:rPr>
        <w:t>opgesteld met een korte presentatie van de bouwgeschiedenis van de kerk en een introductie om op ontdekking in de kerk te gaan.</w:t>
      </w:r>
    </w:p>
    <w:p w:rsidR="00DB3FB3" w:rsidRPr="005A5133" w:rsidRDefault="00DB3FB3" w:rsidP="00A97663">
      <w:pPr>
        <w:spacing w:after="0" w:line="240" w:lineRule="auto"/>
        <w:jc w:val="both"/>
        <w:rPr>
          <w:rFonts w:ascii="Verdana" w:hAnsi="Verdana"/>
          <w:b/>
          <w:noProof/>
          <w:sz w:val="18"/>
          <w:szCs w:val="18"/>
          <w:lang w:val="nl-BE" w:eastAsia="nl-BE"/>
        </w:rPr>
      </w:pPr>
    </w:p>
    <w:p w:rsidR="00DB3FB3" w:rsidRPr="00DB3FB3" w:rsidRDefault="00DB3FB3" w:rsidP="00A976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nl-BE"/>
        </w:rPr>
      </w:pPr>
      <w:r w:rsidRPr="00DB3FB3">
        <w:rPr>
          <w:rFonts w:ascii="Verdana" w:hAnsi="Verdana" w:cs="Times New Roman"/>
          <w:bCs/>
          <w:sz w:val="18"/>
          <w:szCs w:val="18"/>
          <w:lang w:val="nl-BE"/>
        </w:rPr>
        <w:t>De vzw doet inspanningen om het cultureel erfgoed van genoemde historische kerken op een</w:t>
      </w:r>
    </w:p>
    <w:p w:rsidR="00DB3FB3" w:rsidRPr="00DB3FB3" w:rsidRDefault="00A97663" w:rsidP="00A976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nl-BE"/>
        </w:rPr>
      </w:pPr>
      <w:r w:rsidRPr="00DB3FB3">
        <w:rPr>
          <w:rFonts w:ascii="Verdana" w:hAnsi="Verdana" w:cs="Times New Roman"/>
          <w:bCs/>
          <w:sz w:val="18"/>
          <w:szCs w:val="18"/>
          <w:lang w:val="nl-BE"/>
        </w:rPr>
        <w:t xml:space="preserve">wetenschappelijke </w:t>
      </w:r>
      <w:r w:rsidR="00DB3FB3" w:rsidRPr="00DB3FB3">
        <w:rPr>
          <w:rFonts w:ascii="Verdana" w:hAnsi="Verdana" w:cs="Times New Roman"/>
          <w:bCs/>
          <w:sz w:val="18"/>
          <w:szCs w:val="18"/>
          <w:lang w:val="nl-BE"/>
        </w:rPr>
        <w:t>en publieksvriendelijke wijze te ontsluiten. De ontsluiting van het religieus</w:t>
      </w:r>
    </w:p>
    <w:p w:rsidR="00DB3FB3" w:rsidRPr="00DB3FB3" w:rsidRDefault="00DB3FB3" w:rsidP="00A976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nl-BE"/>
        </w:rPr>
      </w:pPr>
      <w:r w:rsidRPr="00DB3FB3">
        <w:rPr>
          <w:rFonts w:ascii="Verdana" w:hAnsi="Verdana" w:cs="Times New Roman"/>
          <w:bCs/>
          <w:sz w:val="18"/>
          <w:szCs w:val="18"/>
          <w:lang w:val="nl-BE"/>
        </w:rPr>
        <w:t>cultureel erfgoed is een van de vier prioritaire doelstellingen die de Vlaamse Overheid</w:t>
      </w:r>
    </w:p>
    <w:p w:rsidR="00DB3FB3" w:rsidRPr="00DB3FB3" w:rsidRDefault="00DB3FB3" w:rsidP="00A976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  <w:lang w:val="nl-BE"/>
        </w:rPr>
      </w:pPr>
      <w:r w:rsidRPr="00DB3FB3">
        <w:rPr>
          <w:rFonts w:ascii="Verdana" w:hAnsi="Verdana" w:cs="Times New Roman"/>
          <w:bCs/>
          <w:sz w:val="18"/>
          <w:szCs w:val="18"/>
          <w:lang w:val="nl-BE"/>
        </w:rPr>
        <w:t xml:space="preserve">gedefinieerd heeft en waarvoor zij de Stad Gent betoelaagt in het kader van het erfgoeddecreet. </w:t>
      </w:r>
      <w:r w:rsidRPr="00DB3FB3">
        <w:rPr>
          <w:rFonts w:ascii="Verdana" w:hAnsi="Verdana" w:cs="Times New Roman"/>
          <w:sz w:val="18"/>
          <w:szCs w:val="18"/>
          <w:lang w:val="nl-BE"/>
        </w:rPr>
        <w:t>De vzw</w:t>
      </w:r>
      <w:r w:rsidRPr="00DB3FB3">
        <w:rPr>
          <w:rFonts w:ascii="Verdana" w:hAnsi="Verdana" w:cs="Times New Roman"/>
          <w:bCs/>
          <w:sz w:val="18"/>
          <w:szCs w:val="18"/>
          <w:lang w:val="nl-BE"/>
        </w:rPr>
        <w:t xml:space="preserve"> </w:t>
      </w:r>
      <w:r w:rsidRPr="00DB3FB3">
        <w:rPr>
          <w:rFonts w:ascii="Verdana" w:hAnsi="Verdana" w:cs="Times New Roman"/>
          <w:sz w:val="18"/>
          <w:szCs w:val="18"/>
          <w:lang w:val="nl-BE"/>
        </w:rPr>
        <w:t xml:space="preserve">Monumentale Kerken </w:t>
      </w:r>
      <w:r w:rsidRPr="00DB3FB3">
        <w:rPr>
          <w:rFonts w:ascii="Verdana" w:hAnsi="Verdana" w:cs="Times New Roman"/>
          <w:bCs/>
          <w:sz w:val="18"/>
          <w:szCs w:val="18"/>
          <w:lang w:val="nl-BE"/>
        </w:rPr>
        <w:t xml:space="preserve">Gent kreeg </w:t>
      </w:r>
      <w:r w:rsidRPr="00DB3FB3">
        <w:rPr>
          <w:rFonts w:ascii="Verdana" w:hAnsi="Verdana" w:cs="Times New Roman"/>
          <w:sz w:val="18"/>
          <w:szCs w:val="18"/>
          <w:lang w:val="nl-BE"/>
        </w:rPr>
        <w:t xml:space="preserve">de verantwoordelijkheid </w:t>
      </w:r>
      <w:r w:rsidRPr="00DB3FB3">
        <w:rPr>
          <w:rFonts w:ascii="Verdana" w:hAnsi="Verdana" w:cs="Times New Roman"/>
          <w:bCs/>
          <w:sz w:val="18"/>
          <w:szCs w:val="18"/>
          <w:lang w:val="nl-BE"/>
        </w:rPr>
        <w:t xml:space="preserve">voor de uitvoering van </w:t>
      </w:r>
      <w:r w:rsidRPr="00DB3FB3">
        <w:rPr>
          <w:rFonts w:ascii="Verdana" w:hAnsi="Verdana" w:cs="Times New Roman"/>
          <w:sz w:val="18"/>
          <w:szCs w:val="18"/>
          <w:lang w:val="nl-BE"/>
        </w:rPr>
        <w:t xml:space="preserve">een </w:t>
      </w:r>
      <w:r w:rsidRPr="005C58D4">
        <w:rPr>
          <w:rFonts w:ascii="Verdana" w:hAnsi="Verdana" w:cs="Times New Roman"/>
          <w:sz w:val="18"/>
          <w:szCs w:val="18"/>
          <w:u w:val="single"/>
          <w:lang w:val="nl-BE"/>
        </w:rPr>
        <w:t>inventarisatieproject</w:t>
      </w:r>
      <w:r w:rsidRPr="00DB3FB3">
        <w:rPr>
          <w:rFonts w:ascii="Verdana" w:hAnsi="Verdana" w:cs="Times New Roman"/>
          <w:sz w:val="18"/>
          <w:szCs w:val="18"/>
          <w:lang w:val="nl-BE"/>
        </w:rPr>
        <w:t xml:space="preserve"> van het</w:t>
      </w:r>
      <w:r w:rsidRPr="00DB3FB3">
        <w:rPr>
          <w:rFonts w:ascii="Verdana" w:hAnsi="Verdana" w:cs="Times New Roman"/>
          <w:bCs/>
          <w:sz w:val="18"/>
          <w:szCs w:val="18"/>
          <w:lang w:val="nl-BE"/>
        </w:rPr>
        <w:t xml:space="preserve"> </w:t>
      </w:r>
      <w:r w:rsidRPr="00DB3FB3">
        <w:rPr>
          <w:rFonts w:ascii="Verdana" w:hAnsi="Verdana" w:cs="Times New Roman"/>
          <w:sz w:val="18"/>
          <w:szCs w:val="18"/>
          <w:lang w:val="nl-BE"/>
        </w:rPr>
        <w:t xml:space="preserve">religieus cultureel erfgoed dat toebehoort aan de vijf </w:t>
      </w:r>
      <w:r w:rsidRPr="00DB3FB3">
        <w:rPr>
          <w:rFonts w:ascii="Verdana" w:hAnsi="Verdana" w:cs="Times New Roman"/>
          <w:bCs/>
          <w:sz w:val="18"/>
          <w:szCs w:val="18"/>
          <w:lang w:val="nl-BE"/>
        </w:rPr>
        <w:t>kerken.</w:t>
      </w:r>
    </w:p>
    <w:p w:rsidR="00DB3FB3" w:rsidRPr="00DB3FB3" w:rsidRDefault="00DB3FB3" w:rsidP="00A976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DB3FB3">
        <w:rPr>
          <w:rFonts w:ascii="Verdana" w:hAnsi="Verdana" w:cs="Times New Roman"/>
          <w:sz w:val="18"/>
          <w:szCs w:val="18"/>
          <w:lang w:val="nl-BE"/>
        </w:rPr>
        <w:t xml:space="preserve">De vzw </w:t>
      </w:r>
      <w:r w:rsidRPr="00DB3FB3">
        <w:rPr>
          <w:rFonts w:ascii="Verdana" w:hAnsi="Verdana" w:cs="Times New Roman"/>
          <w:bCs/>
          <w:sz w:val="18"/>
          <w:szCs w:val="18"/>
          <w:lang w:val="nl-BE"/>
        </w:rPr>
        <w:t xml:space="preserve">kon hiervoor beroep doen op </w:t>
      </w:r>
      <w:r w:rsidRPr="00DB3FB3">
        <w:rPr>
          <w:rFonts w:ascii="Verdana" w:hAnsi="Verdana" w:cs="Times New Roman"/>
          <w:sz w:val="18"/>
          <w:szCs w:val="18"/>
          <w:lang w:val="nl-BE"/>
        </w:rPr>
        <w:t>het Centrum vo</w:t>
      </w:r>
      <w:r w:rsidRPr="00DB3FB3">
        <w:rPr>
          <w:rFonts w:ascii="Verdana" w:hAnsi="Verdana" w:cs="Times New Roman"/>
          <w:bCs/>
          <w:sz w:val="18"/>
          <w:szCs w:val="18"/>
          <w:lang w:val="nl-BE"/>
        </w:rPr>
        <w:t>or Religieuze Kunst en Cultuur-</w:t>
      </w:r>
      <w:r w:rsidRPr="00DB3FB3">
        <w:rPr>
          <w:rFonts w:ascii="Verdana" w:hAnsi="Verdana" w:cs="Times New Roman"/>
          <w:sz w:val="18"/>
          <w:szCs w:val="18"/>
          <w:lang w:val="nl-BE"/>
        </w:rPr>
        <w:t>CRKC</w:t>
      </w:r>
      <w:r w:rsidRPr="00DB3FB3">
        <w:rPr>
          <w:rFonts w:ascii="Verdana" w:hAnsi="Verdana" w:cs="Times New Roman"/>
          <w:bCs/>
          <w:sz w:val="18"/>
          <w:szCs w:val="18"/>
          <w:lang w:val="nl-BE"/>
        </w:rPr>
        <w:t>-</w:t>
      </w:r>
      <w:r w:rsidRPr="00DB3FB3">
        <w:rPr>
          <w:rFonts w:ascii="Verdana" w:hAnsi="Verdana" w:cs="Times New Roman"/>
          <w:sz w:val="18"/>
          <w:szCs w:val="18"/>
          <w:lang w:val="nl-BE"/>
        </w:rPr>
        <w:t>PARCUM, dat in</w:t>
      </w:r>
      <w:r w:rsidRPr="00DB3FB3">
        <w:rPr>
          <w:rFonts w:ascii="Verdana" w:hAnsi="Verdana" w:cs="Times New Roman"/>
          <w:bCs/>
          <w:sz w:val="18"/>
          <w:szCs w:val="18"/>
          <w:lang w:val="nl-BE"/>
        </w:rPr>
        <w:t xml:space="preserve"> </w:t>
      </w:r>
      <w:r w:rsidRPr="00DB3FB3">
        <w:rPr>
          <w:rFonts w:ascii="Verdana" w:hAnsi="Verdana" w:cs="Times New Roman"/>
          <w:sz w:val="18"/>
          <w:szCs w:val="18"/>
          <w:lang w:val="nl-BE"/>
        </w:rPr>
        <w:t>opdracht van de Vlaamse Overheid optreedt als steunpunt in deze materie en over alle</w:t>
      </w:r>
      <w:r w:rsidRPr="00DB3FB3">
        <w:rPr>
          <w:rFonts w:ascii="Verdana" w:hAnsi="Verdana" w:cs="Times New Roman"/>
          <w:bCs/>
          <w:sz w:val="18"/>
          <w:szCs w:val="18"/>
          <w:lang w:val="nl-BE"/>
        </w:rPr>
        <w:t xml:space="preserve"> </w:t>
      </w:r>
      <w:r w:rsidRPr="00DB3FB3">
        <w:rPr>
          <w:rFonts w:ascii="Verdana" w:hAnsi="Verdana" w:cs="Times New Roman"/>
          <w:sz w:val="18"/>
          <w:szCs w:val="18"/>
          <w:lang w:val="nl-BE"/>
        </w:rPr>
        <w:t>noodzakelijke expertise beschikt om die opdracht op een professionele manier te kunnen</w:t>
      </w:r>
      <w:r w:rsidRPr="00DB3FB3">
        <w:rPr>
          <w:rFonts w:ascii="Verdana" w:hAnsi="Verdana" w:cs="Times New Roman"/>
          <w:bCs/>
          <w:sz w:val="18"/>
          <w:szCs w:val="18"/>
          <w:lang w:val="nl-BE"/>
        </w:rPr>
        <w:t xml:space="preserve"> </w:t>
      </w:r>
      <w:r w:rsidRPr="00DB3FB3">
        <w:rPr>
          <w:rFonts w:ascii="Verdana" w:hAnsi="Verdana" w:cs="Times New Roman"/>
          <w:sz w:val="18"/>
          <w:szCs w:val="18"/>
          <w:lang w:val="nl-BE"/>
        </w:rPr>
        <w:t xml:space="preserve">uitvoeren. </w:t>
      </w:r>
    </w:p>
    <w:p w:rsidR="00DB3FB3" w:rsidRPr="00DB3FB3" w:rsidRDefault="00DB3FB3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5C58D4">
        <w:rPr>
          <w:rFonts w:ascii="Verdana" w:hAnsi="Verdana"/>
          <w:noProof/>
          <w:sz w:val="18"/>
          <w:szCs w:val="18"/>
          <w:lang w:val="nl-BE" w:eastAsia="nl-BE"/>
        </w:rPr>
        <w:t>Deze taak aangevat in 2015, werd in het 1</w:t>
      </w:r>
      <w:r w:rsidRPr="005C58D4">
        <w:rPr>
          <w:rFonts w:ascii="Verdana" w:hAnsi="Verdana"/>
          <w:noProof/>
          <w:sz w:val="18"/>
          <w:szCs w:val="18"/>
          <w:vertAlign w:val="superscript"/>
          <w:lang w:val="nl-BE" w:eastAsia="nl-BE"/>
        </w:rPr>
        <w:t>ste</w:t>
      </w:r>
      <w:r w:rsidRPr="005C58D4">
        <w:rPr>
          <w:rFonts w:ascii="Verdana" w:hAnsi="Verdana"/>
          <w:noProof/>
          <w:sz w:val="18"/>
          <w:szCs w:val="18"/>
          <w:lang w:val="nl-BE" w:eastAsia="nl-BE"/>
        </w:rPr>
        <w:t xml:space="preserve"> kwartaal 2019 voltooid</w:t>
      </w:r>
      <w:r w:rsidR="005C6367">
        <w:rPr>
          <w:rFonts w:ascii="Verdana" w:hAnsi="Verdana"/>
          <w:noProof/>
          <w:sz w:val="18"/>
          <w:szCs w:val="18"/>
          <w:lang w:val="nl-BE" w:eastAsia="nl-BE"/>
        </w:rPr>
        <w:t xml:space="preserve">. Begeleiding gebeurde </w:t>
      </w:r>
      <w:r w:rsidR="005A5133">
        <w:rPr>
          <w:rFonts w:ascii="Verdana" w:hAnsi="Verdana"/>
          <w:noProof/>
          <w:sz w:val="18"/>
          <w:szCs w:val="18"/>
          <w:lang w:val="nl-BE" w:eastAsia="nl-BE"/>
        </w:rPr>
        <w:t xml:space="preserve">mee </w:t>
      </w:r>
      <w:r w:rsidR="00D600BC">
        <w:rPr>
          <w:rFonts w:ascii="Verdana" w:hAnsi="Verdana"/>
          <w:noProof/>
          <w:sz w:val="18"/>
          <w:szCs w:val="18"/>
          <w:lang w:val="nl-BE" w:eastAsia="nl-BE"/>
        </w:rPr>
        <w:t>door de erfgoeddiensten van de Provincie en de Stad</w:t>
      </w:r>
      <w:r w:rsidRPr="005C58D4">
        <w:rPr>
          <w:rFonts w:ascii="Verdana" w:hAnsi="Verdana"/>
          <w:noProof/>
          <w:sz w:val="18"/>
          <w:szCs w:val="18"/>
          <w:lang w:val="nl-BE" w:eastAsia="nl-BE"/>
        </w:rPr>
        <w:t xml:space="preserve">. In totaal </w:t>
      </w:r>
      <w:r w:rsidR="005C58D4" w:rsidRPr="005C58D4">
        <w:rPr>
          <w:rFonts w:ascii="Verdana" w:hAnsi="Verdana"/>
          <w:noProof/>
          <w:sz w:val="18"/>
          <w:szCs w:val="18"/>
          <w:lang w:val="nl-BE" w:eastAsia="nl-BE"/>
        </w:rPr>
        <w:t>meer dan 3.900</w:t>
      </w:r>
      <w:r w:rsidRPr="005C58D4">
        <w:rPr>
          <w:rFonts w:ascii="Verdana" w:hAnsi="Verdana"/>
          <w:noProof/>
          <w:sz w:val="18"/>
          <w:szCs w:val="18"/>
          <w:lang w:val="nl-BE" w:eastAsia="nl-BE"/>
        </w:rPr>
        <w:t xml:space="preserve"> geïnventariseerde objecten uit de </w:t>
      </w:r>
      <w:r w:rsidR="005C58D4">
        <w:rPr>
          <w:rFonts w:ascii="Verdana" w:hAnsi="Verdana"/>
          <w:noProof/>
          <w:sz w:val="18"/>
          <w:szCs w:val="18"/>
          <w:lang w:val="nl-BE" w:eastAsia="nl-BE"/>
        </w:rPr>
        <w:t>vijf</w:t>
      </w:r>
      <w:r w:rsidRPr="005C58D4">
        <w:rPr>
          <w:rFonts w:ascii="Verdana" w:hAnsi="Verdana"/>
          <w:noProof/>
          <w:sz w:val="18"/>
          <w:szCs w:val="18"/>
          <w:lang w:val="nl-BE" w:eastAsia="nl-BE"/>
        </w:rPr>
        <w:t xml:space="preserve"> monumentale kerken kunnen nu op de website </w:t>
      </w:r>
      <w:hyperlink r:id="rId13" w:history="1">
        <w:r w:rsidRPr="005C58D4">
          <w:rPr>
            <w:rFonts w:ascii="Verdana" w:eastAsia="Times New Roman" w:hAnsi="Verdana" w:cs="Calibri"/>
            <w:color w:val="0000FF"/>
            <w:sz w:val="18"/>
            <w:szCs w:val="18"/>
            <w:u w:val="single"/>
            <w:lang w:eastAsia="nl-BE"/>
          </w:rPr>
          <w:t>www.erfgoedinzicht.be</w:t>
        </w:r>
      </w:hyperlink>
      <w:r w:rsidRPr="005C58D4">
        <w:rPr>
          <w:rFonts w:ascii="Verdana" w:eastAsia="Times New Roman" w:hAnsi="Verdana" w:cs="Calibri"/>
          <w:sz w:val="18"/>
          <w:szCs w:val="18"/>
          <w:lang w:eastAsia="nl-BE"/>
        </w:rPr>
        <w:t xml:space="preserve"> worden bekeken. Een waar een digitaal ‘museum’.</w:t>
      </w:r>
      <w:r w:rsidRPr="00DB3FB3">
        <w:rPr>
          <w:rFonts w:ascii="Verdana" w:eastAsia="Times New Roman" w:hAnsi="Verdana" w:cs="Calibri"/>
          <w:sz w:val="18"/>
          <w:szCs w:val="18"/>
          <w:lang w:eastAsia="nl-BE"/>
        </w:rPr>
        <w:t xml:space="preserve"> </w:t>
      </w:r>
    </w:p>
    <w:p w:rsidR="005C58D4" w:rsidRDefault="005C58D4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</w:p>
    <w:p w:rsidR="005A5133" w:rsidRPr="00C45316" w:rsidRDefault="005A5133" w:rsidP="005A5133">
      <w:pPr>
        <w:spacing w:after="0" w:line="240" w:lineRule="auto"/>
        <w:jc w:val="both"/>
        <w:rPr>
          <w:rFonts w:ascii="Verdana" w:hAnsi="Verdana"/>
          <w:sz w:val="18"/>
          <w:szCs w:val="18"/>
          <w:lang w:val="nl-BE"/>
        </w:rPr>
      </w:pPr>
      <w:r w:rsidRPr="00C45316">
        <w:rPr>
          <w:rFonts w:ascii="Verdana" w:hAnsi="Verdana"/>
          <w:sz w:val="18"/>
          <w:szCs w:val="18"/>
          <w:lang w:val="nl-BE"/>
        </w:rPr>
        <w:t>De Onze-Lieve-Vrouw Sint-Pieterskerk</w:t>
      </w:r>
      <w:r>
        <w:rPr>
          <w:rFonts w:ascii="Verdana" w:hAnsi="Verdana"/>
          <w:sz w:val="18"/>
          <w:szCs w:val="18"/>
          <w:lang w:val="nl-BE"/>
        </w:rPr>
        <w:t xml:space="preserve"> is de eerste </w:t>
      </w:r>
      <w:r w:rsidRPr="00C45316">
        <w:rPr>
          <w:rFonts w:ascii="Verdana" w:hAnsi="Verdana"/>
          <w:sz w:val="18"/>
          <w:szCs w:val="18"/>
          <w:lang w:val="nl-BE"/>
        </w:rPr>
        <w:t xml:space="preserve">monumentale </w:t>
      </w:r>
      <w:r>
        <w:rPr>
          <w:rFonts w:ascii="Verdana" w:hAnsi="Verdana"/>
          <w:sz w:val="18"/>
          <w:szCs w:val="18"/>
          <w:lang w:val="nl-BE"/>
        </w:rPr>
        <w:t>kerk in Gent, waar</w:t>
      </w:r>
      <w:r w:rsidRPr="00C45316">
        <w:t xml:space="preserve"> </w:t>
      </w:r>
      <w:r w:rsidRPr="00C45316">
        <w:rPr>
          <w:rFonts w:ascii="Verdana" w:hAnsi="Verdana"/>
          <w:sz w:val="18"/>
          <w:szCs w:val="18"/>
          <w:lang w:val="nl-BE"/>
        </w:rPr>
        <w:t xml:space="preserve">een </w:t>
      </w:r>
      <w:r w:rsidRPr="00C45316">
        <w:rPr>
          <w:rFonts w:ascii="Verdana" w:hAnsi="Verdana"/>
          <w:sz w:val="18"/>
          <w:szCs w:val="18"/>
          <w:u w:val="single"/>
          <w:lang w:val="nl-BE"/>
        </w:rPr>
        <w:t>onthaaldesk</w:t>
      </w:r>
      <w:r>
        <w:rPr>
          <w:rFonts w:ascii="Verdana" w:hAnsi="Verdana"/>
          <w:sz w:val="18"/>
          <w:szCs w:val="18"/>
          <w:lang w:val="nl-BE"/>
        </w:rPr>
        <w:t xml:space="preserve"> werd ontwo</w:t>
      </w:r>
      <w:r w:rsidRPr="00C45316">
        <w:rPr>
          <w:rFonts w:ascii="Verdana" w:hAnsi="Verdana"/>
          <w:sz w:val="18"/>
          <w:szCs w:val="18"/>
          <w:lang w:val="nl-BE"/>
        </w:rPr>
        <w:t>rpen en</w:t>
      </w:r>
      <w:r>
        <w:rPr>
          <w:rFonts w:ascii="Verdana" w:hAnsi="Verdana"/>
          <w:sz w:val="18"/>
          <w:szCs w:val="18"/>
          <w:lang w:val="nl-BE"/>
        </w:rPr>
        <w:t xml:space="preserve"> geplaatst.</w:t>
      </w:r>
      <w:r w:rsidRPr="00C45316">
        <w:rPr>
          <w:rFonts w:ascii="Verdana" w:hAnsi="Verdana"/>
          <w:sz w:val="18"/>
          <w:szCs w:val="18"/>
          <w:lang w:val="nl-BE"/>
        </w:rPr>
        <w:t xml:space="preserve"> </w:t>
      </w:r>
      <w:r>
        <w:rPr>
          <w:rFonts w:ascii="Verdana" w:hAnsi="Verdana"/>
          <w:sz w:val="18"/>
          <w:szCs w:val="18"/>
          <w:lang w:val="nl-BE"/>
        </w:rPr>
        <w:t xml:space="preserve">Door </w:t>
      </w:r>
      <w:r w:rsidRPr="00C45316">
        <w:rPr>
          <w:rFonts w:ascii="Verdana" w:hAnsi="Verdana"/>
          <w:sz w:val="18"/>
          <w:szCs w:val="18"/>
          <w:lang w:val="nl-BE"/>
        </w:rPr>
        <w:t>Bailleul Ontwerpbureau</w:t>
      </w:r>
      <w:r>
        <w:rPr>
          <w:rFonts w:ascii="Verdana" w:hAnsi="Verdana"/>
          <w:sz w:val="18"/>
          <w:szCs w:val="18"/>
          <w:lang w:val="nl-BE"/>
        </w:rPr>
        <w:t xml:space="preserve"> werd een </w:t>
      </w:r>
      <w:r w:rsidRPr="00C45316">
        <w:rPr>
          <w:rFonts w:ascii="Verdana" w:hAnsi="Verdana"/>
          <w:sz w:val="18"/>
          <w:szCs w:val="18"/>
          <w:lang w:val="nl-BE"/>
        </w:rPr>
        <w:t xml:space="preserve">concept voor alle kerken </w:t>
      </w:r>
      <w:r>
        <w:rPr>
          <w:rFonts w:ascii="Verdana" w:hAnsi="Verdana"/>
          <w:sz w:val="18"/>
          <w:szCs w:val="18"/>
          <w:lang w:val="nl-BE"/>
        </w:rPr>
        <w:t>ontworpen (</w:t>
      </w:r>
      <w:r w:rsidRPr="00C45316">
        <w:rPr>
          <w:rFonts w:ascii="Verdana" w:hAnsi="Verdana"/>
          <w:sz w:val="18"/>
          <w:szCs w:val="18"/>
          <w:lang w:val="nl-BE"/>
        </w:rPr>
        <w:t>met elk hun bouwstijl</w:t>
      </w:r>
      <w:r>
        <w:rPr>
          <w:rFonts w:ascii="Verdana" w:hAnsi="Verdana"/>
          <w:sz w:val="18"/>
          <w:szCs w:val="18"/>
          <w:lang w:val="nl-BE"/>
        </w:rPr>
        <w:t>)</w:t>
      </w:r>
      <w:r w:rsidRPr="00C45316">
        <w:rPr>
          <w:rFonts w:ascii="Verdana" w:hAnsi="Verdana"/>
          <w:sz w:val="18"/>
          <w:szCs w:val="18"/>
          <w:lang w:val="nl-BE"/>
        </w:rPr>
        <w:t>, herkenbaar en een zelfde look &amp; feel in alle kerken.</w:t>
      </w:r>
      <w:r>
        <w:rPr>
          <w:rFonts w:ascii="Verdana" w:hAnsi="Verdana"/>
          <w:sz w:val="18"/>
          <w:szCs w:val="18"/>
          <w:lang w:val="nl-BE"/>
        </w:rPr>
        <w:t xml:space="preserve"> Gestreefd werd naar </w:t>
      </w:r>
      <w:r w:rsidRPr="00C45316">
        <w:rPr>
          <w:rFonts w:ascii="Verdana" w:hAnsi="Verdana"/>
          <w:sz w:val="18"/>
          <w:szCs w:val="18"/>
          <w:lang w:val="nl-BE"/>
        </w:rPr>
        <w:t>een herkenbaar, eenduidig beeld, een eenheid van het onthaal in de kerken met een visueel op elkaar af te stemmen inrichting en aanwezigheid van de desk</w:t>
      </w:r>
      <w:r>
        <w:rPr>
          <w:rFonts w:ascii="Verdana" w:hAnsi="Verdana"/>
          <w:sz w:val="18"/>
          <w:szCs w:val="18"/>
          <w:lang w:val="nl-BE"/>
        </w:rPr>
        <w:t>.</w:t>
      </w:r>
    </w:p>
    <w:p w:rsidR="005A5133" w:rsidRDefault="005A5133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u w:val="single"/>
          <w:lang w:val="nl-BE" w:eastAsia="nl-BE"/>
        </w:rPr>
      </w:pPr>
    </w:p>
    <w:p w:rsidR="005C58D4" w:rsidRPr="00C45316" w:rsidRDefault="005C58D4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C45316">
        <w:rPr>
          <w:rFonts w:ascii="Verdana" w:hAnsi="Verdana"/>
          <w:noProof/>
          <w:sz w:val="18"/>
          <w:szCs w:val="18"/>
          <w:u w:val="single"/>
          <w:lang w:val="nl-BE" w:eastAsia="nl-BE"/>
        </w:rPr>
        <w:t>Partnerschappen</w:t>
      </w:r>
      <w:r w:rsidRPr="00C45316">
        <w:rPr>
          <w:rFonts w:ascii="Verdana" w:hAnsi="Verdana"/>
          <w:noProof/>
          <w:sz w:val="18"/>
          <w:szCs w:val="18"/>
          <w:lang w:val="nl-BE" w:eastAsia="nl-BE"/>
        </w:rPr>
        <w:t xml:space="preserve"> met organisaties en diensten verhogen de kwaliteit van het aanbod. Zo zijn er verbanden met bijv. </w:t>
      </w:r>
      <w:r w:rsidR="005C6367" w:rsidRPr="00C45316">
        <w:rPr>
          <w:rFonts w:ascii="Verdana" w:hAnsi="Verdana"/>
          <w:noProof/>
          <w:sz w:val="18"/>
          <w:szCs w:val="18"/>
          <w:lang w:val="nl-BE" w:eastAsia="nl-BE"/>
        </w:rPr>
        <w:t>de Dienst Erfgoed van de provincie Oost-Vlaanderen,</w:t>
      </w:r>
      <w:r w:rsidR="005C6367" w:rsidRPr="00C45316">
        <w:t xml:space="preserve"> Departement Cultuur, Sport en Vrije Tijd van de Stad Gent, </w:t>
      </w:r>
      <w:r w:rsidR="000254E8" w:rsidRPr="00C45316">
        <w:t xml:space="preserve">Cultuur Gent, </w:t>
      </w:r>
      <w:r w:rsidR="005C6367" w:rsidRPr="00C45316">
        <w:rPr>
          <w:rFonts w:ascii="Verdana" w:hAnsi="Verdana"/>
          <w:noProof/>
          <w:sz w:val="18"/>
          <w:szCs w:val="18"/>
          <w:lang w:val="nl-BE" w:eastAsia="nl-BE"/>
        </w:rPr>
        <w:t xml:space="preserve">AG Erfgoed-STAM (STAM - Stadsmuseum Gent), </w:t>
      </w:r>
      <w:r w:rsidR="000254E8" w:rsidRPr="00C45316">
        <w:rPr>
          <w:rFonts w:ascii="Verdana" w:hAnsi="Verdana"/>
          <w:noProof/>
          <w:sz w:val="18"/>
          <w:szCs w:val="18"/>
          <w:lang w:val="nl-BE" w:eastAsia="nl-BE"/>
        </w:rPr>
        <w:t>Dienst Toerisme Gent,</w:t>
      </w:r>
      <w:r w:rsidR="005C6367" w:rsidRPr="00C45316">
        <w:rPr>
          <w:rFonts w:ascii="Verdana" w:hAnsi="Verdana"/>
          <w:noProof/>
          <w:sz w:val="18"/>
          <w:szCs w:val="18"/>
          <w:lang w:val="nl-BE" w:eastAsia="nl-BE"/>
        </w:rPr>
        <w:t xml:space="preserve"> </w:t>
      </w:r>
      <w:r w:rsidRPr="00C45316">
        <w:rPr>
          <w:rFonts w:ascii="Verdana" w:hAnsi="Verdana"/>
          <w:noProof/>
          <w:sz w:val="18"/>
          <w:szCs w:val="18"/>
          <w:lang w:val="nl-BE" w:eastAsia="nl-BE"/>
        </w:rPr>
        <w:t xml:space="preserve">de Arteveldehogeschool, Bailleul Ontwerpbureau, </w:t>
      </w:r>
      <w:r w:rsidR="00D600BC" w:rsidRPr="00C45316">
        <w:rPr>
          <w:rFonts w:ascii="Verdana" w:hAnsi="Verdana"/>
          <w:noProof/>
          <w:sz w:val="18"/>
          <w:szCs w:val="18"/>
          <w:lang w:val="nl-BE" w:eastAsia="nl-BE"/>
        </w:rPr>
        <w:t xml:space="preserve">Onroerend Erfgoed van de Vlaamse overheid, het Departement Cultuur, Jeugd en Media van de Vlaamse overheid, </w:t>
      </w:r>
      <w:r w:rsidR="005C6367" w:rsidRPr="00C45316">
        <w:rPr>
          <w:rFonts w:ascii="Verdana" w:hAnsi="Verdana"/>
          <w:noProof/>
          <w:sz w:val="18"/>
          <w:szCs w:val="18"/>
          <w:lang w:val="nl-BE" w:eastAsia="nl-BE"/>
        </w:rPr>
        <w:t xml:space="preserve">FARO (het Vlaams steunpunt voor cultureel erfgoed), vzw </w:t>
      </w:r>
      <w:r w:rsidR="001D2B42" w:rsidRPr="00C45316">
        <w:rPr>
          <w:rFonts w:ascii="Verdana" w:hAnsi="Verdana"/>
          <w:noProof/>
          <w:sz w:val="18"/>
          <w:szCs w:val="18"/>
          <w:lang w:val="nl-BE" w:eastAsia="nl-BE"/>
        </w:rPr>
        <w:t>Lukas – Art in Flanders, Architectenbureau Bressers, het vertaalbureau Blue Lines</w:t>
      </w:r>
      <w:r w:rsidR="005C6367" w:rsidRPr="00C45316">
        <w:rPr>
          <w:rFonts w:ascii="Verdana" w:hAnsi="Verdana"/>
          <w:noProof/>
          <w:sz w:val="18"/>
          <w:szCs w:val="18"/>
          <w:lang w:val="nl-BE" w:eastAsia="nl-BE"/>
        </w:rPr>
        <w:t>, Prof. Dr. Andreas Niehaus (Head Department Languages and Cultures, Ghent University)</w:t>
      </w:r>
      <w:r w:rsidR="005A5133">
        <w:rPr>
          <w:rFonts w:ascii="Verdana" w:hAnsi="Verdana"/>
          <w:noProof/>
          <w:sz w:val="18"/>
          <w:szCs w:val="18"/>
          <w:lang w:val="nl-BE" w:eastAsia="nl-BE"/>
        </w:rPr>
        <w:t xml:space="preserve"> en al de</w:t>
      </w:r>
      <w:r w:rsidR="00F737D9" w:rsidRPr="00C45316">
        <w:rPr>
          <w:rFonts w:ascii="Verdana" w:hAnsi="Verdana"/>
          <w:noProof/>
          <w:sz w:val="18"/>
          <w:szCs w:val="18"/>
          <w:lang w:val="nl-BE" w:eastAsia="nl-BE"/>
        </w:rPr>
        <w:t xml:space="preserve"> vrijwilligers actief in</w:t>
      </w:r>
      <w:r w:rsidR="005A5133">
        <w:rPr>
          <w:rFonts w:ascii="Verdana" w:hAnsi="Verdana"/>
          <w:noProof/>
          <w:sz w:val="18"/>
          <w:szCs w:val="18"/>
          <w:lang w:val="nl-BE" w:eastAsia="nl-BE"/>
        </w:rPr>
        <w:t>-</w:t>
      </w:r>
      <w:r w:rsidR="000254E8" w:rsidRPr="00C45316">
        <w:rPr>
          <w:rFonts w:ascii="Verdana" w:hAnsi="Verdana"/>
          <w:noProof/>
          <w:sz w:val="18"/>
          <w:szCs w:val="18"/>
          <w:lang w:val="nl-BE" w:eastAsia="nl-BE"/>
        </w:rPr>
        <w:t xml:space="preserve"> en voor</w:t>
      </w:r>
      <w:r w:rsidR="00F737D9" w:rsidRPr="00C45316">
        <w:rPr>
          <w:rFonts w:ascii="Verdana" w:hAnsi="Verdana"/>
          <w:noProof/>
          <w:sz w:val="18"/>
          <w:szCs w:val="18"/>
          <w:lang w:val="nl-BE" w:eastAsia="nl-BE"/>
        </w:rPr>
        <w:t xml:space="preserve"> de kerken</w:t>
      </w:r>
      <w:r w:rsidR="006B551A" w:rsidRPr="00C45316">
        <w:rPr>
          <w:rFonts w:ascii="Verdana" w:hAnsi="Verdana"/>
          <w:noProof/>
          <w:sz w:val="18"/>
          <w:szCs w:val="18"/>
          <w:lang w:val="nl-BE" w:eastAsia="nl-BE"/>
        </w:rPr>
        <w:t xml:space="preserve"> </w:t>
      </w:r>
      <w:r w:rsidR="000254E8" w:rsidRPr="00C45316">
        <w:rPr>
          <w:rFonts w:ascii="Verdana" w:hAnsi="Verdana"/>
          <w:noProof/>
          <w:sz w:val="18"/>
          <w:szCs w:val="18"/>
          <w:lang w:val="nl-BE" w:eastAsia="nl-BE"/>
        </w:rPr>
        <w:t>(</w:t>
      </w:r>
      <w:r w:rsidR="006B551A" w:rsidRPr="00C45316">
        <w:rPr>
          <w:rFonts w:ascii="Verdana" w:hAnsi="Verdana"/>
          <w:noProof/>
          <w:sz w:val="18"/>
          <w:szCs w:val="18"/>
          <w:lang w:val="nl-BE" w:eastAsia="nl-BE"/>
        </w:rPr>
        <w:t xml:space="preserve">als erfgoedbeheerder, editor, onthaler, … </w:t>
      </w:r>
      <w:r w:rsidR="000254E8" w:rsidRPr="00C45316">
        <w:rPr>
          <w:rFonts w:ascii="Verdana" w:hAnsi="Verdana"/>
          <w:noProof/>
          <w:sz w:val="18"/>
          <w:szCs w:val="18"/>
          <w:lang w:val="nl-BE" w:eastAsia="nl-BE"/>
        </w:rPr>
        <w:t>)</w:t>
      </w:r>
    </w:p>
    <w:p w:rsidR="005A5133" w:rsidRDefault="005A5133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</w:p>
    <w:p w:rsidR="00DB3FB3" w:rsidRPr="00DB3FB3" w:rsidRDefault="00DB3FB3" w:rsidP="00A97663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C45316">
        <w:rPr>
          <w:rFonts w:ascii="Verdana" w:hAnsi="Verdana"/>
          <w:noProof/>
          <w:sz w:val="18"/>
          <w:szCs w:val="18"/>
          <w:lang w:val="nl-BE" w:eastAsia="nl-BE"/>
        </w:rPr>
        <w:t xml:space="preserve">MKG participeert sinds begin 2015 aan het </w:t>
      </w:r>
      <w:r w:rsidRPr="005A5133">
        <w:rPr>
          <w:rFonts w:ascii="Verdana" w:hAnsi="Verdana"/>
          <w:noProof/>
          <w:sz w:val="18"/>
          <w:szCs w:val="18"/>
          <w:u w:val="single"/>
          <w:lang w:val="nl-BE" w:eastAsia="nl-BE"/>
        </w:rPr>
        <w:t>overleg- en expertiseplatform religieus erfgoed van de Vlaamse kunststeden</w:t>
      </w:r>
      <w:r w:rsidRPr="00C45316">
        <w:rPr>
          <w:rFonts w:ascii="Verdana" w:hAnsi="Verdana"/>
          <w:noProof/>
          <w:sz w:val="18"/>
          <w:szCs w:val="18"/>
          <w:lang w:val="nl-BE" w:eastAsia="nl-BE"/>
        </w:rPr>
        <w:t xml:space="preserve"> met het </w:t>
      </w:r>
      <w:r w:rsidR="00D600BC" w:rsidRPr="00C45316">
        <w:rPr>
          <w:rFonts w:ascii="Verdana" w:hAnsi="Verdana"/>
          <w:noProof/>
          <w:sz w:val="18"/>
          <w:szCs w:val="18"/>
          <w:lang w:val="nl-BE" w:eastAsia="nl-BE"/>
        </w:rPr>
        <w:t xml:space="preserve">Centrum voor Religieuze Kunst en Cultuur-CRKC-PARCUM </w:t>
      </w:r>
      <w:r w:rsidRPr="00C45316">
        <w:rPr>
          <w:rFonts w:ascii="Verdana" w:hAnsi="Verdana"/>
          <w:noProof/>
          <w:sz w:val="18"/>
          <w:szCs w:val="18"/>
          <w:lang w:val="nl-BE" w:eastAsia="nl-BE"/>
        </w:rPr>
        <w:t>en de erfgoeddiensten van Antwerpen, Leuven, Mechelen, Brugge en Gent en de zusterorganisaties in deze steden (‘Monumentale Kerken Antwerpen’, ‘Torens aan de Dijle’ te Mechelen en de O.-L.-Vrouwekerk te Brugge).</w:t>
      </w:r>
    </w:p>
    <w:p w:rsidR="003B3B37" w:rsidRDefault="003B3B37" w:rsidP="00A97663">
      <w:pPr>
        <w:spacing w:after="0" w:line="240" w:lineRule="auto"/>
        <w:jc w:val="both"/>
        <w:rPr>
          <w:rFonts w:ascii="Verdana" w:hAnsi="Verdana"/>
          <w:sz w:val="18"/>
          <w:szCs w:val="18"/>
          <w:lang w:val="nl-BE"/>
        </w:rPr>
      </w:pPr>
    </w:p>
    <w:p w:rsidR="00B24077" w:rsidRDefault="00C45316" w:rsidP="00A97663">
      <w:pPr>
        <w:spacing w:after="0" w:line="240" w:lineRule="auto"/>
        <w:jc w:val="both"/>
        <w:rPr>
          <w:rFonts w:ascii="Verdana" w:hAnsi="Verdana"/>
          <w:sz w:val="18"/>
          <w:szCs w:val="18"/>
          <w:lang w:val="nl-BE"/>
        </w:rPr>
      </w:pPr>
      <w:r w:rsidRPr="00C45316">
        <w:rPr>
          <w:rFonts w:ascii="Verdana" w:hAnsi="Verdana"/>
          <w:sz w:val="18"/>
          <w:szCs w:val="18"/>
          <w:lang w:val="nl-BE"/>
        </w:rPr>
        <w:tab/>
      </w:r>
    </w:p>
    <w:p w:rsidR="00FB6E60" w:rsidRDefault="00FB6E60" w:rsidP="00A97663">
      <w:pPr>
        <w:spacing w:after="0" w:line="240" w:lineRule="auto"/>
        <w:jc w:val="both"/>
        <w:rPr>
          <w:rFonts w:ascii="Verdana" w:hAnsi="Verdana"/>
          <w:sz w:val="18"/>
          <w:szCs w:val="18"/>
          <w:lang w:val="nl-BE"/>
        </w:rPr>
      </w:pPr>
    </w:p>
    <w:p w:rsidR="00FB6E60" w:rsidRPr="00FB6E60" w:rsidRDefault="00FB6E60" w:rsidP="00FB6E60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FB6E60">
        <w:rPr>
          <w:rFonts w:ascii="Verdana" w:hAnsi="Verdana"/>
          <w:noProof/>
          <w:sz w:val="18"/>
          <w:szCs w:val="18"/>
          <w:lang w:val="nl-BE" w:eastAsia="nl-BE"/>
        </w:rPr>
        <w:t xml:space="preserve">Enkele net </w:t>
      </w:r>
      <w:r>
        <w:rPr>
          <w:rFonts w:ascii="Verdana" w:hAnsi="Verdana"/>
          <w:noProof/>
          <w:sz w:val="18"/>
          <w:szCs w:val="18"/>
          <w:lang w:val="nl-BE" w:eastAsia="nl-BE"/>
        </w:rPr>
        <w:t>gerealiseerde</w:t>
      </w:r>
      <w:r w:rsidRPr="00FB6E60">
        <w:rPr>
          <w:rFonts w:ascii="Verdana" w:hAnsi="Verdana"/>
          <w:noProof/>
          <w:sz w:val="18"/>
          <w:szCs w:val="18"/>
          <w:lang w:val="nl-BE" w:eastAsia="nl-BE"/>
        </w:rPr>
        <w:t xml:space="preserve"> projecten worden door de hiermee belaste partner, met name:</w:t>
      </w:r>
    </w:p>
    <w:p w:rsidR="00FB6E60" w:rsidRPr="00FB6E60" w:rsidRDefault="00FB6E60" w:rsidP="00FB6E60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FB6E60">
        <w:rPr>
          <w:rFonts w:ascii="Verdana" w:hAnsi="Verdana"/>
          <w:noProof/>
          <w:sz w:val="18"/>
          <w:szCs w:val="18"/>
          <w:lang w:val="nl-BE" w:eastAsia="nl-BE"/>
        </w:rPr>
        <w:t xml:space="preserve">het  </w:t>
      </w:r>
      <w:r w:rsidRPr="00FB6E60">
        <w:rPr>
          <w:rFonts w:ascii="Verdana" w:hAnsi="Verdana"/>
          <w:b/>
          <w:noProof/>
          <w:sz w:val="18"/>
          <w:szCs w:val="18"/>
          <w:lang w:val="nl-BE" w:eastAsia="nl-BE"/>
        </w:rPr>
        <w:t>Centrum voor Religieuze Kunst en Cultuur-CRKC-PARCUM</w:t>
      </w:r>
    </w:p>
    <w:p w:rsidR="00FB6E60" w:rsidRPr="00FB6E60" w:rsidRDefault="00FB6E60" w:rsidP="00FB6E60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FB6E60">
        <w:rPr>
          <w:rFonts w:ascii="Verdana" w:hAnsi="Verdana"/>
          <w:noProof/>
          <w:sz w:val="18"/>
          <w:szCs w:val="18"/>
          <w:lang w:val="nl-BE" w:eastAsia="nl-BE"/>
        </w:rPr>
        <w:t xml:space="preserve">de </w:t>
      </w:r>
      <w:r w:rsidRPr="00FB6E60">
        <w:rPr>
          <w:rFonts w:ascii="Verdana" w:hAnsi="Verdana"/>
          <w:b/>
          <w:noProof/>
          <w:sz w:val="18"/>
          <w:szCs w:val="18"/>
          <w:lang w:val="nl-BE" w:eastAsia="nl-BE"/>
        </w:rPr>
        <w:t>opleiding Grafische en Digitale Media van de Arteveldehogeschool</w:t>
      </w:r>
    </w:p>
    <w:p w:rsidR="00FB6E60" w:rsidRPr="00FB6E60" w:rsidRDefault="00FB6E60" w:rsidP="00FB6E60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b/>
          <w:noProof/>
          <w:sz w:val="18"/>
          <w:szCs w:val="18"/>
          <w:lang w:val="nl-BE" w:eastAsia="nl-BE"/>
        </w:rPr>
      </w:pPr>
      <w:r w:rsidRPr="00FB6E60">
        <w:rPr>
          <w:rFonts w:ascii="Verdana" w:hAnsi="Verdana"/>
          <w:b/>
          <w:noProof/>
          <w:sz w:val="18"/>
          <w:szCs w:val="18"/>
          <w:lang w:val="nl-BE" w:eastAsia="nl-BE"/>
        </w:rPr>
        <w:t>Bailleul Ontwerpbureau</w:t>
      </w:r>
    </w:p>
    <w:p w:rsidR="00FB6E60" w:rsidRPr="00FB6E60" w:rsidRDefault="00FB6E60" w:rsidP="00FB6E60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 w:rsidRPr="00FB6E60">
        <w:rPr>
          <w:rFonts w:ascii="Verdana" w:hAnsi="Verdana"/>
          <w:noProof/>
          <w:sz w:val="18"/>
          <w:szCs w:val="18"/>
          <w:lang w:val="nl-BE" w:eastAsia="nl-BE"/>
        </w:rPr>
        <w:t xml:space="preserve">het </w:t>
      </w:r>
      <w:r w:rsidRPr="00FB6E60">
        <w:rPr>
          <w:rFonts w:ascii="Verdana" w:hAnsi="Verdana"/>
          <w:b/>
          <w:noProof/>
          <w:sz w:val="18"/>
          <w:szCs w:val="18"/>
          <w:lang w:val="nl-BE" w:eastAsia="nl-BE"/>
        </w:rPr>
        <w:t>kerkbestuur van de Onze-Lieve-Vrouw Sint-Pieterskerk</w:t>
      </w:r>
    </w:p>
    <w:p w:rsidR="00FB6E60" w:rsidRPr="00DB3FB3" w:rsidRDefault="00EC0130" w:rsidP="00FB6E60">
      <w:pPr>
        <w:spacing w:after="0" w:line="240" w:lineRule="auto"/>
        <w:jc w:val="both"/>
        <w:rPr>
          <w:rFonts w:ascii="Verdana" w:hAnsi="Verdana"/>
          <w:noProof/>
          <w:sz w:val="18"/>
          <w:szCs w:val="18"/>
          <w:lang w:val="nl-BE" w:eastAsia="nl-BE"/>
        </w:rPr>
      </w:pPr>
      <w:r>
        <w:rPr>
          <w:rFonts w:ascii="Verdana" w:hAnsi="Verdana"/>
          <w:noProof/>
          <w:sz w:val="18"/>
          <w:szCs w:val="18"/>
          <w:lang w:val="nl-BE" w:eastAsia="nl-BE"/>
        </w:rPr>
        <w:t xml:space="preserve">op dit toonmoment </w:t>
      </w:r>
      <w:r w:rsidR="00FB6E60" w:rsidRPr="00FB6E60">
        <w:rPr>
          <w:rFonts w:ascii="Verdana" w:hAnsi="Verdana"/>
          <w:noProof/>
          <w:sz w:val="18"/>
          <w:szCs w:val="18"/>
          <w:lang w:val="nl-BE" w:eastAsia="nl-BE"/>
        </w:rPr>
        <w:t>in situ gepresenteerd.</w:t>
      </w:r>
      <w:r w:rsidR="00FB6E60">
        <w:rPr>
          <w:rFonts w:ascii="Verdana" w:hAnsi="Verdana"/>
          <w:noProof/>
          <w:sz w:val="18"/>
          <w:szCs w:val="18"/>
          <w:lang w:val="nl-BE" w:eastAsia="nl-BE"/>
        </w:rPr>
        <w:t xml:space="preserve"> </w:t>
      </w:r>
      <w:r w:rsidR="00FB6E60" w:rsidRPr="00DB3FB3">
        <w:rPr>
          <w:rFonts w:ascii="Verdana" w:hAnsi="Verdana"/>
          <w:noProof/>
          <w:sz w:val="18"/>
          <w:szCs w:val="18"/>
          <w:lang w:val="nl-BE" w:eastAsia="nl-BE"/>
        </w:rPr>
        <w:t xml:space="preserve"> </w:t>
      </w:r>
    </w:p>
    <w:p w:rsidR="00FB6E60" w:rsidRPr="00DB3FB3" w:rsidRDefault="00FB6E60" w:rsidP="00A97663">
      <w:pPr>
        <w:spacing w:after="0" w:line="240" w:lineRule="auto"/>
        <w:jc w:val="both"/>
        <w:rPr>
          <w:rFonts w:ascii="Verdana" w:hAnsi="Verdana"/>
          <w:sz w:val="18"/>
          <w:szCs w:val="18"/>
          <w:lang w:val="nl-BE"/>
        </w:rPr>
      </w:pPr>
    </w:p>
    <w:sectPr w:rsidR="00FB6E60" w:rsidRPr="00DB3FB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56D" w:rsidRDefault="005E556D" w:rsidP="00AD2BBA">
      <w:pPr>
        <w:spacing w:after="0" w:line="240" w:lineRule="auto"/>
      </w:pPr>
      <w:r>
        <w:separator/>
      </w:r>
    </w:p>
  </w:endnote>
  <w:endnote w:type="continuationSeparator" w:id="0">
    <w:p w:rsidR="005E556D" w:rsidRDefault="005E556D" w:rsidP="00AD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8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240223840"/>
      <w:docPartObj>
        <w:docPartGallery w:val="Page Numbers (Bottom of Page)"/>
        <w:docPartUnique/>
      </w:docPartObj>
    </w:sdtPr>
    <w:sdtEndPr/>
    <w:sdtContent>
      <w:p w:rsidR="00AD2BBA" w:rsidRPr="00A97663" w:rsidRDefault="00A97663">
        <w:pPr>
          <w:pStyle w:val="Voettekst"/>
          <w:jc w:val="right"/>
          <w:rPr>
            <w:rFonts w:ascii="Verdana" w:hAnsi="Verdana"/>
            <w:sz w:val="16"/>
            <w:szCs w:val="16"/>
          </w:rPr>
        </w:pPr>
        <w:r w:rsidRPr="00A97663">
          <w:rPr>
            <w:rFonts w:ascii="Verdana" w:hAnsi="Verdana"/>
            <w:sz w:val="16"/>
            <w:szCs w:val="16"/>
          </w:rPr>
          <w:t xml:space="preserve">Toonmoment MKG op 24 oktober 2019: </w:t>
        </w:r>
        <w:r w:rsidR="00E36B38">
          <w:rPr>
            <w:rFonts w:ascii="Verdana" w:hAnsi="Verdana"/>
            <w:sz w:val="16"/>
            <w:szCs w:val="16"/>
          </w:rPr>
          <w:t>programma &amp; sprekers</w:t>
        </w:r>
        <w:r w:rsidRPr="00A97663">
          <w:rPr>
            <w:rFonts w:ascii="Verdana" w:hAnsi="Verdana"/>
            <w:sz w:val="16"/>
            <w:szCs w:val="16"/>
          </w:rPr>
          <w:tab/>
        </w:r>
        <w:r w:rsidR="00AD2BBA" w:rsidRPr="00A97663">
          <w:rPr>
            <w:rFonts w:ascii="Verdana" w:hAnsi="Verdana"/>
            <w:sz w:val="16"/>
            <w:szCs w:val="16"/>
          </w:rPr>
          <w:fldChar w:fldCharType="begin"/>
        </w:r>
        <w:r w:rsidR="00AD2BBA" w:rsidRPr="00A97663">
          <w:rPr>
            <w:rFonts w:ascii="Verdana" w:hAnsi="Verdana"/>
            <w:sz w:val="16"/>
            <w:szCs w:val="16"/>
          </w:rPr>
          <w:instrText>PAGE   \* MERGEFORMAT</w:instrText>
        </w:r>
        <w:r w:rsidR="00AD2BBA" w:rsidRPr="00A97663">
          <w:rPr>
            <w:rFonts w:ascii="Verdana" w:hAnsi="Verdana"/>
            <w:sz w:val="16"/>
            <w:szCs w:val="16"/>
          </w:rPr>
          <w:fldChar w:fldCharType="separate"/>
        </w:r>
        <w:r w:rsidR="00065893">
          <w:rPr>
            <w:rFonts w:ascii="Verdana" w:hAnsi="Verdana"/>
            <w:noProof/>
            <w:sz w:val="16"/>
            <w:szCs w:val="16"/>
          </w:rPr>
          <w:t>2</w:t>
        </w:r>
        <w:r w:rsidR="00AD2BBA" w:rsidRPr="00A97663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AD2BBA" w:rsidRDefault="00AD2B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56D" w:rsidRDefault="005E556D" w:rsidP="00AD2BBA">
      <w:pPr>
        <w:spacing w:after="0" w:line="240" w:lineRule="auto"/>
      </w:pPr>
      <w:r>
        <w:separator/>
      </w:r>
    </w:p>
  </w:footnote>
  <w:footnote w:type="continuationSeparator" w:id="0">
    <w:p w:rsidR="005E556D" w:rsidRDefault="005E556D" w:rsidP="00AD2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26746"/>
    <w:multiLevelType w:val="hybridMultilevel"/>
    <w:tmpl w:val="DF766718"/>
    <w:lvl w:ilvl="0" w:tplc="6846B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53159"/>
    <w:multiLevelType w:val="hybridMultilevel"/>
    <w:tmpl w:val="A1FCE8D2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82504B7"/>
    <w:multiLevelType w:val="hybridMultilevel"/>
    <w:tmpl w:val="457CFD5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136853"/>
    <w:multiLevelType w:val="hybridMultilevel"/>
    <w:tmpl w:val="1632FA18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5C0D1C">
      <w:start w:val="6"/>
      <w:numFmt w:val="bullet"/>
      <w:lvlText w:val="•"/>
      <w:lvlJc w:val="left"/>
      <w:pPr>
        <w:ind w:left="1344" w:hanging="624"/>
      </w:pPr>
      <w:rPr>
        <w:rFonts w:ascii="Verdana" w:eastAsia="Times New Roman" w:hAnsi="Verdana" w:cs="Times New Roman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752069"/>
    <w:multiLevelType w:val="hybridMultilevel"/>
    <w:tmpl w:val="2132F7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95C9A"/>
    <w:multiLevelType w:val="hybridMultilevel"/>
    <w:tmpl w:val="8F5A166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219E4"/>
    <w:multiLevelType w:val="multilevel"/>
    <w:tmpl w:val="C624F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B3"/>
    <w:rsid w:val="000254E8"/>
    <w:rsid w:val="00065893"/>
    <w:rsid w:val="001D2B42"/>
    <w:rsid w:val="001E124B"/>
    <w:rsid w:val="003A6B46"/>
    <w:rsid w:val="003B3B37"/>
    <w:rsid w:val="004D5C4B"/>
    <w:rsid w:val="005A5133"/>
    <w:rsid w:val="005A6A42"/>
    <w:rsid w:val="005C58D4"/>
    <w:rsid w:val="005C6367"/>
    <w:rsid w:val="005E556D"/>
    <w:rsid w:val="006334AB"/>
    <w:rsid w:val="006B551A"/>
    <w:rsid w:val="007B7D59"/>
    <w:rsid w:val="00972C2D"/>
    <w:rsid w:val="00A46D7F"/>
    <w:rsid w:val="00A97663"/>
    <w:rsid w:val="00AD2BBA"/>
    <w:rsid w:val="00AD3E16"/>
    <w:rsid w:val="00C45316"/>
    <w:rsid w:val="00C62F8E"/>
    <w:rsid w:val="00D600BC"/>
    <w:rsid w:val="00DB3FB3"/>
    <w:rsid w:val="00DE18BF"/>
    <w:rsid w:val="00E36B38"/>
    <w:rsid w:val="00E66CA8"/>
    <w:rsid w:val="00EC0130"/>
    <w:rsid w:val="00F2439C"/>
    <w:rsid w:val="00F35F38"/>
    <w:rsid w:val="00F737D9"/>
    <w:rsid w:val="00FA0360"/>
    <w:rsid w:val="00FB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6FB336"/>
  <w15:docId w15:val="{87F316A4-B576-4110-A20A-CB88165C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1D2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D2B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B3FB3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B3FB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D2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D2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AD2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2BBA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AD2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2BBA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G@kerknet.be" TargetMode="External"/><Relationship Id="rId13" Type="http://schemas.openxmlformats.org/officeDocument/2006/relationships/hyperlink" Target="http://www.erfgoedinzicht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kgent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kgent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mkgent.b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508E-9310-452D-89E7-DE6E1765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6556</Characters>
  <Application>Microsoft Office Word</Application>
  <DocSecurity>4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Bonte Erik</dc:creator>
  <cp:lastModifiedBy>Peter Malfliet</cp:lastModifiedBy>
  <cp:revision>2</cp:revision>
  <dcterms:created xsi:type="dcterms:W3CDTF">2019-10-25T11:19:00Z</dcterms:created>
  <dcterms:modified xsi:type="dcterms:W3CDTF">2019-10-25T11:19:00Z</dcterms:modified>
</cp:coreProperties>
</file>