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F52" w:rsidRPr="00227F00" w:rsidRDefault="00C014C0">
      <w:pPr>
        <w:rPr>
          <w:b/>
        </w:rPr>
      </w:pPr>
      <w:r w:rsidRPr="00227F00">
        <w:rPr>
          <w:b/>
        </w:rPr>
        <w:t>Affiche jaarthema</w:t>
      </w:r>
    </w:p>
    <w:p w:rsidR="00C014C0" w:rsidRPr="00227F00" w:rsidRDefault="00C014C0">
      <w:pPr>
        <w:rPr>
          <w:b/>
        </w:rPr>
      </w:pPr>
      <w:r w:rsidRPr="00227F00">
        <w:rPr>
          <w:b/>
        </w:rPr>
        <w:t>Broederlijkheid ontdekken</w:t>
      </w:r>
    </w:p>
    <w:p w:rsidR="003C0986" w:rsidRPr="00227F00" w:rsidRDefault="003C0986">
      <w:pPr>
        <w:rPr>
          <w:b/>
        </w:rPr>
      </w:pPr>
    </w:p>
    <w:p w:rsidR="003C0986" w:rsidRDefault="003C0986"/>
    <w:p w:rsidR="003C0986" w:rsidRDefault="003C0986">
      <w:r>
        <w:t xml:space="preserve">Het beeld dat dit jaar ons jaarthema visueel zal ondersteunen is onderdeel van een drieluik </w:t>
      </w:r>
      <w:r w:rsidRPr="00227F00">
        <w:rPr>
          <w:i/>
        </w:rPr>
        <w:t>street art</w:t>
      </w:r>
      <w:r>
        <w:t xml:space="preserve"> uit Yamhill County in Portland (Verenigde Staten). Street art verschilt van graffiti in de doelstelling ervan. In tegenstelling tot graffiti is </w:t>
      </w:r>
      <w:r w:rsidRPr="00227F00">
        <w:rPr>
          <w:i/>
        </w:rPr>
        <w:t>street art</w:t>
      </w:r>
      <w:r>
        <w:t xml:space="preserve"> geen kunst die draait om de kunstenaar. Street art is gemeenschapsopbouwende kunst, </w:t>
      </w:r>
      <w:r w:rsidR="00E37A72">
        <w:t>met grote nadruk op de boodschap van de kunstwerken</w:t>
      </w:r>
      <w:r>
        <w:t>.</w:t>
      </w:r>
      <w:r w:rsidR="00C76483">
        <w:t xml:space="preserve"> Straatkunst doet meer dan enkel steden verfraaien, het brengt individuen en gemeenschappen samen.</w:t>
      </w:r>
      <w:r w:rsidR="00A17929">
        <w:t xml:space="preserve"> </w:t>
      </w:r>
      <w:r w:rsidR="00C76483">
        <w:t xml:space="preserve">Het is een middel om te communiceren met een gemeenschap en bruggen te bouwen. </w:t>
      </w:r>
      <w:r w:rsidR="00A17929">
        <w:t xml:space="preserve">Je zou kunnen stellen dat </w:t>
      </w:r>
      <w:r w:rsidR="00A17929" w:rsidRPr="00227F00">
        <w:rPr>
          <w:i/>
        </w:rPr>
        <w:t>street art</w:t>
      </w:r>
      <w:r w:rsidR="00A17929">
        <w:t xml:space="preserve"> </w:t>
      </w:r>
      <w:r w:rsidR="00C76483">
        <w:t xml:space="preserve">per definitie </w:t>
      </w:r>
      <w:r w:rsidR="00A17929">
        <w:t>broede</w:t>
      </w:r>
      <w:r w:rsidR="00227F00">
        <w:t>r</w:t>
      </w:r>
      <w:r w:rsidR="00A17929">
        <w:t xml:space="preserve">lijke kunst is. </w:t>
      </w:r>
    </w:p>
    <w:p w:rsidR="003C0986" w:rsidRDefault="003C0986">
      <w:r>
        <w:t xml:space="preserve">Zo ook het kunstwerk dat op onze affiche te zien is. Het heet “embracing” (omhelzen) en is het derde </w:t>
      </w:r>
      <w:r w:rsidR="00047475">
        <w:t>luik van het werk</w:t>
      </w:r>
      <w:r>
        <w:t xml:space="preserve"> in Yamhill County naast “</w:t>
      </w:r>
      <w:r w:rsidR="00E37A72">
        <w:t xml:space="preserve">giving and </w:t>
      </w:r>
      <w:r>
        <w:t>generosity”</w:t>
      </w:r>
      <w:r w:rsidR="00E37A72">
        <w:t xml:space="preserve"> (geven en vrijgevigheid</w:t>
      </w:r>
      <w:r>
        <w:t>) en “receiving</w:t>
      </w:r>
      <w:r w:rsidR="00E37A72">
        <w:t xml:space="preserve"> and </w:t>
      </w:r>
      <w:r>
        <w:t>gratitude”</w:t>
      </w:r>
      <w:r w:rsidR="00E37A72">
        <w:t xml:space="preserve"> (krijgen en </w:t>
      </w:r>
      <w:r>
        <w:t xml:space="preserve">dankbaarheid). </w:t>
      </w:r>
      <w:r w:rsidR="00047475">
        <w:t>Het kunstwerk is</w:t>
      </w:r>
      <w:r>
        <w:t xml:space="preserve"> van de hand van vier </w:t>
      </w:r>
      <w:r w:rsidR="00E37A72">
        <w:t>studenten van de George Fox universiteit. Doorheen het project overwonnen ze gezamenlijk moeilijkheden, leerden beter met elkaar te communiceren en naar elkaar te luisteren.</w:t>
      </w:r>
    </w:p>
    <w:p w:rsidR="00B43955" w:rsidRDefault="00E37A72">
      <w:r>
        <w:t xml:space="preserve">Het affichebeeld toont ons de ontmoeting van twee handen, die elk </w:t>
      </w:r>
      <w:r w:rsidR="006B1195">
        <w:t>onderverdeeld zijn in diverse kleurvlakken</w:t>
      </w:r>
      <w:r>
        <w:t xml:space="preserve">. Net zoals </w:t>
      </w:r>
      <w:r w:rsidR="00F103A7">
        <w:t>mensen in vele kleuren bestaan</w:t>
      </w:r>
      <w:r>
        <w:t xml:space="preserve">. Broederlijkheid omhelst immers de diversiteit. </w:t>
      </w:r>
      <w:r w:rsidR="00B43955">
        <w:t>Als kerk willen we de dialoog aangaan, in vriendschap met de armen, andersgelovigen… kortom met iedereen.</w:t>
      </w:r>
      <w:r w:rsidR="00047475">
        <w:t xml:space="preserve"> De handen willen </w:t>
      </w:r>
      <w:r w:rsidR="00F103A7">
        <w:t>suggereren</w:t>
      </w:r>
      <w:r w:rsidR="00047475">
        <w:t xml:space="preserve"> </w:t>
      </w:r>
      <w:r w:rsidR="00F103A7">
        <w:t xml:space="preserve">ook </w:t>
      </w:r>
      <w:r w:rsidR="00047475">
        <w:t>dat mensen met de meest uiteenlopende ervaringen geroepen zijn om deze met elkaar te delen.</w:t>
      </w:r>
      <w:bookmarkStart w:id="0" w:name="_GoBack"/>
      <w:bookmarkEnd w:id="0"/>
    </w:p>
    <w:p w:rsidR="00047475" w:rsidRDefault="00047475">
      <w:r>
        <w:t>De ontmoeting van de handen kun je evengoed als een biddende houding opvatten. Mensen die hun handen kunnen vouwen in gebed ervaren kracht en genade, ook in de duisternis. Zij ervaren de vreugde om met God verbonden te zijn.</w:t>
      </w:r>
    </w:p>
    <w:p w:rsidR="00047475" w:rsidRDefault="00047475">
      <w:r>
        <w:t>Onze bisschop schrijft over de affiche bovendien (zie katern bij Samen nr 5, september-oktober 2021): “Er zijn donkere en lichte ervaringen in het leven. Donkere ervaringen worden lichter om te dragen, wanneer ze samen gedragen worden. De lichtere kunnen anderen inspireren. Soms wordt donker ooit licht en omgekeerd licht ook donker in ons leven. Een menselijke geschiedenis is nooit af.”</w:t>
      </w:r>
    </w:p>
    <w:p w:rsidR="00047475" w:rsidRDefault="00E37A72">
      <w:r>
        <w:t xml:space="preserve">We kozen dit kunstwerk als themabeeld voor het jaarthema ‘Broedelijkheid ontdekken’ ook </w:t>
      </w:r>
      <w:r w:rsidR="00A17929">
        <w:t xml:space="preserve">omwille van de frisheid en de dynamiek die het kunstwerk uitstraalt. </w:t>
      </w:r>
      <w:r w:rsidR="00574F2B">
        <w:t>Broederlijkheid;</w:t>
      </w:r>
      <w:r w:rsidR="00B43955">
        <w:t xml:space="preserve"> </w:t>
      </w:r>
      <w:r w:rsidR="00574F2B">
        <w:t>onze ecologische verantwoordelijkheid voor ons gemeenschappelijk huis; rouwenden nabij zijn; jongerenpastoraal… vragen</w:t>
      </w:r>
      <w:r w:rsidR="00F103A7">
        <w:t xml:space="preserve"> van ons</w:t>
      </w:r>
      <w:r w:rsidR="00574F2B">
        <w:t xml:space="preserve"> dynamiek en engagement. </w:t>
      </w:r>
      <w:r w:rsidR="00B43955">
        <w:t>Slaan wij de handen in elkaar om broederlijkheid te ontdekken?</w:t>
      </w:r>
    </w:p>
    <w:p w:rsidR="00A17929" w:rsidRDefault="00A17929">
      <w:r>
        <w:t xml:space="preserve">En stralen doet de afbeelding ook letterlijk, de handen stralen vreugde uit in hun broederlijkheid. Of zijn het juist Gods stralen die broederlijkheid mogelijk maken? De hand in de voorgrond is ook duidelijk menselijk, maar wat met de </w:t>
      </w:r>
      <w:r w:rsidR="00F103A7">
        <w:t>andere</w:t>
      </w:r>
      <w:r>
        <w:t xml:space="preserve"> hand? Aan ons om te ontdekken!</w:t>
      </w:r>
    </w:p>
    <w:p w:rsidR="00C014C0" w:rsidRDefault="00C014C0"/>
    <w:p w:rsidR="00227F00" w:rsidRDefault="00227F00">
      <w:r>
        <w:t>Jente Vandewijer</w:t>
      </w:r>
    </w:p>
    <w:sectPr w:rsidR="00227F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C0"/>
    <w:rsid w:val="00047475"/>
    <w:rsid w:val="002162AD"/>
    <w:rsid w:val="00227F00"/>
    <w:rsid w:val="00287AF7"/>
    <w:rsid w:val="003C0986"/>
    <w:rsid w:val="00511D86"/>
    <w:rsid w:val="00574F2B"/>
    <w:rsid w:val="006B1195"/>
    <w:rsid w:val="007761DD"/>
    <w:rsid w:val="00A17929"/>
    <w:rsid w:val="00B43955"/>
    <w:rsid w:val="00C014C0"/>
    <w:rsid w:val="00C76483"/>
    <w:rsid w:val="00E37A72"/>
    <w:rsid w:val="00F103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73531-22C3-49CD-9884-3D9442B3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2434</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Vandewijer</dc:creator>
  <cp:keywords/>
  <dc:description/>
  <cp:lastModifiedBy>Ria Ombelets</cp:lastModifiedBy>
  <cp:revision>2</cp:revision>
  <dcterms:created xsi:type="dcterms:W3CDTF">2021-08-12T07:55:00Z</dcterms:created>
  <dcterms:modified xsi:type="dcterms:W3CDTF">2021-08-12T07:55:00Z</dcterms:modified>
</cp:coreProperties>
</file>