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718" w:rsidRPr="0022444B" w:rsidRDefault="00A85AAC" w:rsidP="00BA6294">
      <w:pPr>
        <w:jc w:val="center"/>
        <w:rPr>
          <w:b/>
          <w:sz w:val="32"/>
          <w:szCs w:val="24"/>
        </w:rPr>
      </w:pPr>
      <w:bookmarkStart w:id="0" w:name="_GoBack"/>
      <w:bookmarkEnd w:id="0"/>
      <w:r w:rsidRPr="0022444B">
        <w:rPr>
          <w:b/>
          <w:sz w:val="32"/>
          <w:szCs w:val="24"/>
        </w:rPr>
        <w:t>Zingen</w:t>
      </w:r>
      <w:r w:rsidR="00437718" w:rsidRPr="0022444B">
        <w:rPr>
          <w:b/>
          <w:sz w:val="32"/>
          <w:szCs w:val="24"/>
        </w:rPr>
        <w:t xml:space="preserve"> </w:t>
      </w:r>
      <w:r w:rsidRPr="0022444B">
        <w:rPr>
          <w:b/>
          <w:sz w:val="32"/>
          <w:szCs w:val="24"/>
        </w:rPr>
        <w:t>in</w:t>
      </w:r>
      <w:r w:rsidR="00437718" w:rsidRPr="0022444B">
        <w:rPr>
          <w:b/>
          <w:sz w:val="32"/>
          <w:szCs w:val="24"/>
        </w:rPr>
        <w:t xml:space="preserve"> de doopviering</w:t>
      </w:r>
    </w:p>
    <w:p w:rsidR="00D74DB3" w:rsidRPr="00BA6294" w:rsidRDefault="00D74DB3" w:rsidP="00BA6294">
      <w:pPr>
        <w:jc w:val="center"/>
        <w:rPr>
          <w:b/>
          <w:sz w:val="28"/>
          <w:szCs w:val="24"/>
        </w:rPr>
      </w:pPr>
    </w:p>
    <w:p w:rsidR="00366055" w:rsidRDefault="00437718" w:rsidP="00F2238E">
      <w:pPr>
        <w:rPr>
          <w:sz w:val="24"/>
          <w:szCs w:val="24"/>
        </w:rPr>
      </w:pPr>
      <w:r w:rsidRPr="00A85AAC">
        <w:rPr>
          <w:sz w:val="24"/>
          <w:szCs w:val="24"/>
        </w:rPr>
        <w:t>Zingen tijdens de doopviering</w:t>
      </w:r>
      <w:r w:rsidR="00D74DB3">
        <w:rPr>
          <w:sz w:val="24"/>
          <w:szCs w:val="24"/>
        </w:rPr>
        <w:t>, we zijn het niet gewoon</w:t>
      </w:r>
      <w:r w:rsidR="00A32D82">
        <w:rPr>
          <w:sz w:val="24"/>
          <w:szCs w:val="24"/>
        </w:rPr>
        <w:t>: d</w:t>
      </w:r>
      <w:r w:rsidRPr="00A85AAC">
        <w:rPr>
          <w:sz w:val="24"/>
          <w:szCs w:val="24"/>
        </w:rPr>
        <w:t xml:space="preserve">e familie van de dopeling </w:t>
      </w:r>
      <w:r w:rsidR="00A85AAC" w:rsidRPr="00A85AAC">
        <w:rPr>
          <w:sz w:val="24"/>
          <w:szCs w:val="24"/>
        </w:rPr>
        <w:t xml:space="preserve">is er </w:t>
      </w:r>
      <w:r w:rsidR="00BA688F">
        <w:rPr>
          <w:sz w:val="24"/>
          <w:szCs w:val="24"/>
        </w:rPr>
        <w:t>vaak</w:t>
      </w:r>
      <w:r w:rsidR="00A85AAC" w:rsidRPr="00A85AAC">
        <w:rPr>
          <w:sz w:val="24"/>
          <w:szCs w:val="24"/>
        </w:rPr>
        <w:t xml:space="preserve"> niet </w:t>
      </w:r>
      <w:r w:rsidR="00BA6294" w:rsidRPr="00A85AAC">
        <w:rPr>
          <w:sz w:val="24"/>
          <w:szCs w:val="24"/>
        </w:rPr>
        <w:t xml:space="preserve">mee </w:t>
      </w:r>
      <w:r w:rsidR="00A85AAC" w:rsidRPr="00A85AAC">
        <w:rPr>
          <w:sz w:val="24"/>
          <w:szCs w:val="24"/>
        </w:rPr>
        <w:t>vertrouwd</w:t>
      </w:r>
      <w:r w:rsidR="00A32D82">
        <w:rPr>
          <w:sz w:val="24"/>
          <w:szCs w:val="24"/>
        </w:rPr>
        <w:t xml:space="preserve"> </w:t>
      </w:r>
      <w:r w:rsidR="00BA688F">
        <w:rPr>
          <w:sz w:val="24"/>
          <w:szCs w:val="24"/>
        </w:rPr>
        <w:t>en</w:t>
      </w:r>
      <w:r w:rsidR="00A32D82">
        <w:rPr>
          <w:sz w:val="24"/>
          <w:szCs w:val="24"/>
        </w:rPr>
        <w:t xml:space="preserve"> meestal </w:t>
      </w:r>
      <w:r w:rsidR="00BA688F">
        <w:rPr>
          <w:sz w:val="24"/>
          <w:szCs w:val="24"/>
        </w:rPr>
        <w:t xml:space="preserve">is er </w:t>
      </w:r>
      <w:r w:rsidR="00A32D82">
        <w:rPr>
          <w:sz w:val="24"/>
          <w:szCs w:val="24"/>
        </w:rPr>
        <w:t xml:space="preserve">geen </w:t>
      </w:r>
      <w:r w:rsidR="00366055">
        <w:rPr>
          <w:sz w:val="24"/>
          <w:szCs w:val="24"/>
        </w:rPr>
        <w:t>ondersteuning van (zangers</w:t>
      </w:r>
      <w:r w:rsidR="00F2238E">
        <w:rPr>
          <w:sz w:val="24"/>
          <w:szCs w:val="24"/>
        </w:rPr>
        <w:t xml:space="preserve"> of organist</w:t>
      </w:r>
      <w:r w:rsidR="00366055">
        <w:rPr>
          <w:sz w:val="24"/>
          <w:szCs w:val="24"/>
        </w:rPr>
        <w:t xml:space="preserve">) uit de parochie. </w:t>
      </w:r>
    </w:p>
    <w:p w:rsidR="00BA688F" w:rsidRDefault="00A32D82">
      <w:pPr>
        <w:rPr>
          <w:sz w:val="24"/>
          <w:szCs w:val="24"/>
        </w:rPr>
      </w:pPr>
      <w:r>
        <w:rPr>
          <w:sz w:val="24"/>
          <w:szCs w:val="24"/>
        </w:rPr>
        <w:t xml:space="preserve">Maar is het </w:t>
      </w:r>
      <w:r w:rsidR="00D74DB3">
        <w:rPr>
          <w:sz w:val="24"/>
          <w:szCs w:val="24"/>
        </w:rPr>
        <w:t xml:space="preserve">helemaal </w:t>
      </w:r>
      <w:r>
        <w:rPr>
          <w:sz w:val="24"/>
          <w:szCs w:val="24"/>
        </w:rPr>
        <w:t xml:space="preserve">uitgesloten? </w:t>
      </w:r>
    </w:p>
    <w:p w:rsidR="00BA688F" w:rsidRDefault="00BA688F" w:rsidP="00BA688F">
      <w:pPr>
        <w:pStyle w:val="Lijstalinea"/>
        <w:numPr>
          <w:ilvl w:val="0"/>
          <w:numId w:val="4"/>
        </w:numPr>
        <w:rPr>
          <w:sz w:val="24"/>
          <w:szCs w:val="24"/>
        </w:rPr>
      </w:pPr>
      <w:r w:rsidRPr="00BA688F">
        <w:rPr>
          <w:sz w:val="24"/>
          <w:szCs w:val="24"/>
        </w:rPr>
        <w:t>Misschien k</w:t>
      </w:r>
      <w:r w:rsidR="00A32D82" w:rsidRPr="00BA688F">
        <w:rPr>
          <w:sz w:val="24"/>
          <w:szCs w:val="24"/>
        </w:rPr>
        <w:t>unnen</w:t>
      </w:r>
      <w:r w:rsidRPr="00BA688F">
        <w:rPr>
          <w:sz w:val="24"/>
          <w:szCs w:val="24"/>
        </w:rPr>
        <w:t xml:space="preserve"> we ons toch wagen aan</w:t>
      </w:r>
      <w:r w:rsidR="00A32D82" w:rsidRPr="00BA688F">
        <w:rPr>
          <w:sz w:val="24"/>
          <w:szCs w:val="24"/>
        </w:rPr>
        <w:t xml:space="preserve"> </w:t>
      </w:r>
      <w:r w:rsidRPr="00BA688F">
        <w:rPr>
          <w:sz w:val="24"/>
          <w:szCs w:val="24"/>
        </w:rPr>
        <w:t>éé</w:t>
      </w:r>
      <w:r w:rsidR="00A32D82" w:rsidRPr="00BA688F">
        <w:rPr>
          <w:sz w:val="24"/>
          <w:szCs w:val="24"/>
        </w:rPr>
        <w:t>n of twee korte gezangen</w:t>
      </w:r>
      <w:r w:rsidRPr="00BA688F">
        <w:rPr>
          <w:sz w:val="24"/>
          <w:szCs w:val="24"/>
        </w:rPr>
        <w:t>,</w:t>
      </w:r>
      <w:r w:rsidR="00A32D82" w:rsidRPr="00BA688F">
        <w:rPr>
          <w:sz w:val="24"/>
          <w:szCs w:val="24"/>
        </w:rPr>
        <w:t xml:space="preserve"> </w:t>
      </w:r>
      <w:r w:rsidRPr="00BA688F">
        <w:rPr>
          <w:sz w:val="24"/>
          <w:szCs w:val="24"/>
        </w:rPr>
        <w:t xml:space="preserve">die </w:t>
      </w:r>
      <w:r w:rsidR="0022444B">
        <w:rPr>
          <w:sz w:val="24"/>
          <w:szCs w:val="24"/>
        </w:rPr>
        <w:t>een aantal keer</w:t>
      </w:r>
      <w:r w:rsidRPr="00BA688F">
        <w:rPr>
          <w:sz w:val="24"/>
          <w:szCs w:val="24"/>
        </w:rPr>
        <w:t xml:space="preserve"> hernomen worden en makkelijk mee te zingen zijn</w:t>
      </w:r>
      <w:r w:rsidR="00A32D82" w:rsidRPr="00BA688F">
        <w:rPr>
          <w:sz w:val="24"/>
          <w:szCs w:val="24"/>
        </w:rPr>
        <w:t xml:space="preserve">? </w:t>
      </w:r>
    </w:p>
    <w:p w:rsidR="00D74DB3" w:rsidRDefault="00D74DB3" w:rsidP="00D74DB3">
      <w:pPr>
        <w:pStyle w:val="Lijstalinea"/>
        <w:rPr>
          <w:sz w:val="24"/>
          <w:szCs w:val="24"/>
        </w:rPr>
      </w:pPr>
    </w:p>
    <w:p w:rsidR="00BA688F" w:rsidRDefault="0022444B" w:rsidP="00BA688F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BA688F">
        <w:rPr>
          <w:sz w:val="24"/>
          <w:szCs w:val="24"/>
        </w:rPr>
        <w:t xml:space="preserve">ls we in het pastorale beleid van onze parochie de doop prioriteit </w:t>
      </w:r>
      <w:r w:rsidR="00D74DB3">
        <w:rPr>
          <w:sz w:val="24"/>
          <w:szCs w:val="24"/>
        </w:rPr>
        <w:t xml:space="preserve">willen </w:t>
      </w:r>
      <w:r w:rsidR="00BA688F">
        <w:rPr>
          <w:sz w:val="24"/>
          <w:szCs w:val="24"/>
        </w:rPr>
        <w:t xml:space="preserve">geven, is het </w:t>
      </w:r>
      <w:r>
        <w:rPr>
          <w:sz w:val="24"/>
          <w:szCs w:val="24"/>
        </w:rPr>
        <w:t>misschien</w:t>
      </w:r>
      <w:r w:rsidR="00BA688F">
        <w:rPr>
          <w:sz w:val="24"/>
          <w:szCs w:val="24"/>
        </w:rPr>
        <w:t xml:space="preserve"> </w:t>
      </w:r>
      <w:r>
        <w:rPr>
          <w:sz w:val="24"/>
          <w:szCs w:val="24"/>
        </w:rPr>
        <w:t>mogelijk</w:t>
      </w:r>
      <w:r w:rsidR="00BA688F">
        <w:rPr>
          <w:sz w:val="24"/>
          <w:szCs w:val="24"/>
        </w:rPr>
        <w:t xml:space="preserve"> dat we af en toe, in een doopviering met meerdere dopelingen</w:t>
      </w:r>
      <w:r w:rsidR="00BA688F" w:rsidRPr="00BA688F">
        <w:rPr>
          <w:sz w:val="24"/>
          <w:szCs w:val="24"/>
        </w:rPr>
        <w:t xml:space="preserve">, </w:t>
      </w:r>
      <w:r w:rsidR="00BA688F">
        <w:rPr>
          <w:sz w:val="24"/>
          <w:szCs w:val="24"/>
        </w:rPr>
        <w:t>met enkele parochianen extra</w:t>
      </w:r>
      <w:r w:rsidR="00A32D82" w:rsidRPr="00BA688F">
        <w:rPr>
          <w:sz w:val="24"/>
          <w:szCs w:val="24"/>
        </w:rPr>
        <w:t xml:space="preserve"> steun </w:t>
      </w:r>
      <w:r w:rsidR="00BA688F">
        <w:rPr>
          <w:sz w:val="24"/>
          <w:szCs w:val="24"/>
        </w:rPr>
        <w:t>bieden</w:t>
      </w:r>
      <w:r w:rsidR="00D74DB3">
        <w:rPr>
          <w:sz w:val="24"/>
          <w:szCs w:val="24"/>
        </w:rPr>
        <w:t>?</w:t>
      </w:r>
      <w:r w:rsidR="00BA688F">
        <w:rPr>
          <w:sz w:val="24"/>
          <w:szCs w:val="24"/>
        </w:rPr>
        <w:t xml:space="preserve"> </w:t>
      </w:r>
      <w:r w:rsidR="00D74DB3">
        <w:rPr>
          <w:sz w:val="24"/>
          <w:szCs w:val="24"/>
        </w:rPr>
        <w:t xml:space="preserve">Zo staan de </w:t>
      </w:r>
      <w:r w:rsidR="00A32D82" w:rsidRPr="00BA688F">
        <w:rPr>
          <w:sz w:val="24"/>
          <w:szCs w:val="24"/>
        </w:rPr>
        <w:t xml:space="preserve">voorganger en </w:t>
      </w:r>
      <w:r w:rsidR="00D74DB3">
        <w:rPr>
          <w:sz w:val="24"/>
          <w:szCs w:val="24"/>
        </w:rPr>
        <w:t xml:space="preserve">de </w:t>
      </w:r>
      <w:r w:rsidR="00A32D82" w:rsidRPr="00BA688F">
        <w:rPr>
          <w:sz w:val="24"/>
          <w:szCs w:val="24"/>
        </w:rPr>
        <w:t>doopcatec</w:t>
      </w:r>
      <w:r w:rsidR="00BA688F">
        <w:rPr>
          <w:sz w:val="24"/>
          <w:szCs w:val="24"/>
        </w:rPr>
        <w:t>hist er niet alleen voor</w:t>
      </w:r>
      <w:r w:rsidR="00D74DB3">
        <w:rPr>
          <w:sz w:val="24"/>
          <w:szCs w:val="24"/>
        </w:rPr>
        <w:t>.</w:t>
      </w:r>
    </w:p>
    <w:p w:rsidR="007B0D1E" w:rsidRDefault="00D74DB3">
      <w:pPr>
        <w:rPr>
          <w:sz w:val="24"/>
          <w:szCs w:val="24"/>
        </w:rPr>
      </w:pPr>
      <w:r>
        <w:rPr>
          <w:sz w:val="24"/>
          <w:szCs w:val="24"/>
        </w:rPr>
        <w:t xml:space="preserve">Voordelen zijn dat </w:t>
      </w:r>
      <w:r w:rsidR="0022444B">
        <w:rPr>
          <w:sz w:val="24"/>
          <w:szCs w:val="24"/>
        </w:rPr>
        <w:t xml:space="preserve">zingen </w:t>
      </w:r>
      <w:r>
        <w:rPr>
          <w:sz w:val="24"/>
          <w:szCs w:val="24"/>
        </w:rPr>
        <w:t xml:space="preserve">de betrokkenheid </w:t>
      </w:r>
      <w:r w:rsidR="007B0D1E">
        <w:rPr>
          <w:sz w:val="24"/>
          <w:szCs w:val="24"/>
        </w:rPr>
        <w:t>vergroot</w:t>
      </w:r>
      <w:r w:rsidR="0022444B">
        <w:rPr>
          <w:sz w:val="24"/>
          <w:szCs w:val="24"/>
        </w:rPr>
        <w:t>:</w:t>
      </w:r>
      <w:r>
        <w:rPr>
          <w:sz w:val="24"/>
          <w:szCs w:val="24"/>
        </w:rPr>
        <w:t xml:space="preserve"> zingen is sterker dan spreken. Ook krijgt de viering meer dynamiek. </w:t>
      </w:r>
    </w:p>
    <w:p w:rsidR="00FA2123" w:rsidRDefault="0022444B">
      <w:pPr>
        <w:rPr>
          <w:sz w:val="24"/>
          <w:szCs w:val="24"/>
        </w:rPr>
      </w:pPr>
      <w:r>
        <w:rPr>
          <w:sz w:val="24"/>
          <w:szCs w:val="24"/>
        </w:rPr>
        <w:t>We geven hieronder enkele</w:t>
      </w:r>
      <w:r w:rsidR="00366055" w:rsidRPr="00BA688F">
        <w:rPr>
          <w:sz w:val="24"/>
          <w:szCs w:val="24"/>
        </w:rPr>
        <w:t xml:space="preserve"> </w:t>
      </w:r>
      <w:r>
        <w:rPr>
          <w:sz w:val="24"/>
          <w:szCs w:val="24"/>
        </w:rPr>
        <w:t>ideeën</w:t>
      </w:r>
      <w:r w:rsidR="00366055" w:rsidRPr="00BA688F">
        <w:rPr>
          <w:sz w:val="24"/>
          <w:szCs w:val="24"/>
        </w:rPr>
        <w:t>.</w:t>
      </w:r>
    </w:p>
    <w:p w:rsidR="00BA688F" w:rsidRPr="00A85AAC" w:rsidRDefault="00BA688F">
      <w:pPr>
        <w:rPr>
          <w:sz w:val="24"/>
          <w:szCs w:val="24"/>
        </w:rPr>
      </w:pPr>
    </w:p>
    <w:p w:rsidR="00264444" w:rsidRPr="00264444" w:rsidRDefault="00A32D82" w:rsidP="00264444">
      <w:pPr>
        <w:pStyle w:val="Lijstalinea"/>
        <w:numPr>
          <w:ilvl w:val="0"/>
          <w:numId w:val="2"/>
        </w:numPr>
        <w:rPr>
          <w:b/>
          <w:sz w:val="24"/>
          <w:szCs w:val="24"/>
        </w:rPr>
      </w:pPr>
      <w:r w:rsidRPr="00BA6294">
        <w:rPr>
          <w:b/>
          <w:sz w:val="24"/>
          <w:szCs w:val="24"/>
        </w:rPr>
        <w:t>Om stappend te zingen</w:t>
      </w:r>
    </w:p>
    <w:p w:rsidR="00A32D82" w:rsidRDefault="00BA6294">
      <w:pPr>
        <w:rPr>
          <w:sz w:val="24"/>
          <w:szCs w:val="24"/>
        </w:rPr>
      </w:pPr>
      <w:r>
        <w:rPr>
          <w:sz w:val="24"/>
          <w:szCs w:val="24"/>
        </w:rPr>
        <w:t>Een refrein</w:t>
      </w:r>
      <w:r w:rsidR="00437718" w:rsidRPr="00366055">
        <w:rPr>
          <w:sz w:val="24"/>
          <w:szCs w:val="24"/>
        </w:rPr>
        <w:t xml:space="preserve"> om te zingen bij de </w:t>
      </w:r>
      <w:r w:rsidR="00BA688F">
        <w:rPr>
          <w:sz w:val="24"/>
          <w:szCs w:val="24"/>
        </w:rPr>
        <w:t>‘processies’</w:t>
      </w:r>
      <w:r w:rsidR="00437718" w:rsidRPr="00366055">
        <w:rPr>
          <w:sz w:val="24"/>
          <w:szCs w:val="24"/>
        </w:rPr>
        <w:t xml:space="preserve"> in de doopviering, bijv. van het portaal naar de ambo, van de ambo naar de doopvont, </w:t>
      </w:r>
      <w:r w:rsidR="00D120D5" w:rsidRPr="00366055">
        <w:rPr>
          <w:sz w:val="24"/>
          <w:szCs w:val="24"/>
        </w:rPr>
        <w:t>van de doopvont naar het altaar.</w:t>
      </w:r>
      <w:r w:rsidR="00366055" w:rsidRPr="00366055">
        <w:rPr>
          <w:sz w:val="24"/>
          <w:szCs w:val="24"/>
        </w:rPr>
        <w:t xml:space="preserve"> Zo’n refrein kan </w:t>
      </w:r>
      <w:r w:rsidR="00BA688F">
        <w:rPr>
          <w:sz w:val="24"/>
          <w:szCs w:val="24"/>
        </w:rPr>
        <w:t xml:space="preserve">ook </w:t>
      </w:r>
      <w:r w:rsidR="00366055" w:rsidRPr="00366055">
        <w:rPr>
          <w:sz w:val="24"/>
          <w:szCs w:val="24"/>
        </w:rPr>
        <w:t xml:space="preserve">tijdens de doopcatechese </w:t>
      </w:r>
      <w:r w:rsidR="00BA688F">
        <w:rPr>
          <w:sz w:val="24"/>
          <w:szCs w:val="24"/>
        </w:rPr>
        <w:t>al gezongen</w:t>
      </w:r>
      <w:r w:rsidR="00366055" w:rsidRPr="00366055">
        <w:rPr>
          <w:sz w:val="24"/>
          <w:szCs w:val="24"/>
        </w:rPr>
        <w:t xml:space="preserve"> worden. </w:t>
      </w:r>
      <w:r>
        <w:rPr>
          <w:sz w:val="24"/>
          <w:szCs w:val="24"/>
        </w:rPr>
        <w:t>Het gaat om één refrein dat</w:t>
      </w:r>
      <w:r w:rsidR="00366055" w:rsidRPr="00366055">
        <w:rPr>
          <w:sz w:val="24"/>
          <w:szCs w:val="24"/>
        </w:rPr>
        <w:t xml:space="preserve"> </w:t>
      </w:r>
      <w:r w:rsidR="00A32D82">
        <w:rPr>
          <w:sz w:val="24"/>
          <w:szCs w:val="24"/>
        </w:rPr>
        <w:t>telkens</w:t>
      </w:r>
      <w:r>
        <w:rPr>
          <w:sz w:val="24"/>
          <w:szCs w:val="24"/>
        </w:rPr>
        <w:t xml:space="preserve"> wordt</w:t>
      </w:r>
      <w:r w:rsidR="00A32D82">
        <w:rPr>
          <w:sz w:val="24"/>
          <w:szCs w:val="24"/>
        </w:rPr>
        <w:t xml:space="preserve"> </w:t>
      </w:r>
      <w:r w:rsidR="00366055" w:rsidRPr="00366055">
        <w:rPr>
          <w:sz w:val="24"/>
          <w:szCs w:val="24"/>
        </w:rPr>
        <w:t>herhaald.</w:t>
      </w:r>
    </w:p>
    <w:p w:rsidR="00437718" w:rsidRDefault="00A0096C">
      <w:pPr>
        <w:rPr>
          <w:sz w:val="24"/>
          <w:szCs w:val="24"/>
        </w:rPr>
      </w:pPr>
      <w:r w:rsidRPr="00A85AAC">
        <w:rPr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5194D38D" wp14:editId="5584BAF0">
            <wp:simplePos x="0" y="0"/>
            <wp:positionH relativeFrom="column">
              <wp:posOffset>-635</wp:posOffset>
            </wp:positionH>
            <wp:positionV relativeFrom="paragraph">
              <wp:posOffset>605155</wp:posOffset>
            </wp:positionV>
            <wp:extent cx="5708650" cy="1200785"/>
            <wp:effectExtent l="0" t="0" r="6350" b="0"/>
            <wp:wrapTopAndBottom/>
            <wp:docPr id="2" name="Afbeelding 2" descr="Scanne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n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45157" r="18766" b="47595"/>
                    <a:stretch/>
                  </pic:blipFill>
                  <pic:spPr bwMode="auto">
                    <a:xfrm>
                      <a:off x="0" y="0"/>
                      <a:ext cx="57086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We stellen hier ‘</w:t>
      </w:r>
      <w:r w:rsidR="00A32D82" w:rsidRPr="007B0D1E">
        <w:rPr>
          <w:sz w:val="24"/>
          <w:szCs w:val="24"/>
        </w:rPr>
        <w:t>The Lord is my light</w:t>
      </w:r>
      <w:r>
        <w:rPr>
          <w:sz w:val="24"/>
          <w:szCs w:val="24"/>
        </w:rPr>
        <w:t xml:space="preserve">’ voor: </w:t>
      </w:r>
      <w:r w:rsidR="00BA688F">
        <w:rPr>
          <w:sz w:val="24"/>
          <w:szCs w:val="24"/>
        </w:rPr>
        <w:t>‘</w:t>
      </w:r>
      <w:r w:rsidR="00BA6294">
        <w:rPr>
          <w:sz w:val="24"/>
          <w:szCs w:val="24"/>
        </w:rPr>
        <w:t>De Heer is mijn licht en mijn verlossing, op Hem vertrouw ik</w:t>
      </w:r>
      <w:r w:rsidR="00BA688F">
        <w:rPr>
          <w:sz w:val="24"/>
          <w:szCs w:val="24"/>
        </w:rPr>
        <w:t>’</w:t>
      </w:r>
      <w:r>
        <w:rPr>
          <w:sz w:val="24"/>
          <w:szCs w:val="24"/>
        </w:rPr>
        <w:t xml:space="preserve"> (</w:t>
      </w:r>
      <w:r w:rsidR="00D74DB3">
        <w:rPr>
          <w:sz w:val="24"/>
          <w:szCs w:val="24"/>
        </w:rPr>
        <w:t>Psalm 27, m.: Taizé</w:t>
      </w:r>
      <w:r w:rsidR="00BA6294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22444B">
        <w:rPr>
          <w:sz w:val="24"/>
          <w:szCs w:val="24"/>
        </w:rPr>
        <w:t>Het kan maar hoeft niet als canon gezongen worden.</w:t>
      </w:r>
    </w:p>
    <w:p w:rsidR="00A0096C" w:rsidRDefault="00A0096C" w:rsidP="00A0096C">
      <w:pPr>
        <w:rPr>
          <w:sz w:val="24"/>
          <w:szCs w:val="24"/>
        </w:rPr>
      </w:pPr>
    </w:p>
    <w:p w:rsidR="00A0096C" w:rsidRDefault="00602659" w:rsidP="00A0096C">
      <w:pPr>
        <w:rPr>
          <w:sz w:val="24"/>
          <w:szCs w:val="24"/>
        </w:rPr>
      </w:pPr>
      <w:r>
        <w:rPr>
          <w:sz w:val="24"/>
          <w:szCs w:val="24"/>
        </w:rPr>
        <w:t>Er zijn natuurlijk nog mogelijkheden</w:t>
      </w:r>
      <w:r w:rsidR="00A0096C">
        <w:rPr>
          <w:sz w:val="24"/>
          <w:szCs w:val="24"/>
        </w:rPr>
        <w:t xml:space="preserve">. Belangrijk is dat we </w:t>
      </w:r>
      <w:r w:rsidR="00514721">
        <w:rPr>
          <w:sz w:val="24"/>
          <w:szCs w:val="24"/>
        </w:rPr>
        <w:t>zo’n gezang</w:t>
      </w:r>
      <w:r w:rsidR="00A0096C">
        <w:rPr>
          <w:sz w:val="24"/>
          <w:szCs w:val="24"/>
        </w:rPr>
        <w:t xml:space="preserve"> stappend kunnen zingen (ritme, tempo), dat er een eenvoudige tekst is die vertrouwen of vreugde uitdrukt (vgl. Ps 23, 27, 42, …) en die zich als een mantra laat herhalen.</w:t>
      </w:r>
    </w:p>
    <w:p w:rsidR="00D84ED0" w:rsidRDefault="00D84ED0" w:rsidP="00A0096C">
      <w:pPr>
        <w:rPr>
          <w:sz w:val="24"/>
          <w:szCs w:val="24"/>
        </w:rPr>
      </w:pPr>
    </w:p>
    <w:p w:rsidR="00D84ED0" w:rsidRDefault="00D84ED0" w:rsidP="00A0096C">
      <w:pPr>
        <w:rPr>
          <w:sz w:val="24"/>
          <w:szCs w:val="24"/>
        </w:rPr>
      </w:pPr>
    </w:p>
    <w:p w:rsidR="00A0096C" w:rsidRDefault="00264444" w:rsidP="00A0096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Andere mogelijkheden</w:t>
      </w:r>
      <w:r w:rsidR="00A0096C">
        <w:rPr>
          <w:sz w:val="24"/>
          <w:szCs w:val="24"/>
        </w:rPr>
        <w:t xml:space="preserve">: </w:t>
      </w:r>
    </w:p>
    <w:p w:rsidR="005633EB" w:rsidRPr="005633EB" w:rsidRDefault="00A0096C" w:rsidP="00A0096C">
      <w:pPr>
        <w:pStyle w:val="Lijstalinea"/>
        <w:numPr>
          <w:ilvl w:val="0"/>
          <w:numId w:val="4"/>
        </w:numPr>
        <w:rPr>
          <w:sz w:val="24"/>
          <w:szCs w:val="24"/>
          <w:lang w:val="fr-BE"/>
        </w:rPr>
      </w:pPr>
      <w:r w:rsidRPr="00A0096C">
        <w:rPr>
          <w:sz w:val="24"/>
          <w:szCs w:val="24"/>
        </w:rPr>
        <w:t xml:space="preserve">bepaalde </w:t>
      </w:r>
      <w:r w:rsidR="0022444B" w:rsidRPr="00A0096C">
        <w:rPr>
          <w:sz w:val="24"/>
          <w:szCs w:val="24"/>
        </w:rPr>
        <w:t>gezangen van Taiz</w:t>
      </w:r>
      <w:r w:rsidR="005633EB">
        <w:rPr>
          <w:sz w:val="24"/>
          <w:szCs w:val="24"/>
        </w:rPr>
        <w:t>é</w:t>
      </w:r>
    </w:p>
    <w:p w:rsidR="00015E1D" w:rsidRDefault="00015E1D" w:rsidP="005633EB">
      <w:pPr>
        <w:pStyle w:val="Lijstalinea"/>
        <w:rPr>
          <w:sz w:val="24"/>
          <w:szCs w:val="24"/>
          <w:lang w:val="fr-BE"/>
        </w:rPr>
      </w:pPr>
      <w:r w:rsidRPr="00A0096C">
        <w:rPr>
          <w:sz w:val="24"/>
          <w:szCs w:val="24"/>
        </w:rPr>
        <w:t xml:space="preserve">bijv. </w:t>
      </w:r>
      <w:r w:rsidRPr="00A0096C">
        <w:rPr>
          <w:sz w:val="24"/>
          <w:szCs w:val="24"/>
          <w:lang w:val="fr-BE"/>
        </w:rPr>
        <w:t>Confitemini Domino</w:t>
      </w:r>
    </w:p>
    <w:p w:rsidR="005633EB" w:rsidRDefault="005633EB" w:rsidP="005633EB">
      <w:pPr>
        <w:jc w:val="center"/>
        <w:rPr>
          <w:sz w:val="24"/>
          <w:szCs w:val="24"/>
          <w:lang w:val="fr-BE"/>
        </w:rPr>
      </w:pPr>
      <w:r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5234822" cy="2784348"/>
            <wp:effectExtent l="0" t="0" r="444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fitemini Domino  (taizé liederen en gebedenboek p38)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t="13459" r="7219" b="24630"/>
                    <a:stretch/>
                  </pic:blipFill>
                  <pic:spPr bwMode="auto">
                    <a:xfrm>
                      <a:off x="0" y="0"/>
                      <a:ext cx="5238470" cy="278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3EB" w:rsidRDefault="005633EB" w:rsidP="00D84ED0">
      <w:pPr>
        <w:ind w:firstLine="708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Bijv. Laudate omnes gentes</w:t>
      </w:r>
    </w:p>
    <w:p w:rsidR="005633EB" w:rsidRDefault="005633EB" w:rsidP="005633EB">
      <w:pPr>
        <w:jc w:val="center"/>
        <w:rPr>
          <w:sz w:val="24"/>
          <w:szCs w:val="24"/>
          <w:lang w:val="fr-BE"/>
        </w:rPr>
      </w:pPr>
      <w:r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5556250" cy="2834274"/>
            <wp:effectExtent l="0" t="0" r="635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udate omnes gentes (taizé liederen en gebedenboek p74)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13891" r="4597" b="26722"/>
                    <a:stretch/>
                  </pic:blipFill>
                  <pic:spPr bwMode="auto">
                    <a:xfrm>
                      <a:off x="0" y="0"/>
                      <a:ext cx="5559814" cy="283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3EB" w:rsidRPr="005633EB" w:rsidRDefault="005633EB" w:rsidP="005633EB">
      <w:pPr>
        <w:rPr>
          <w:sz w:val="24"/>
          <w:szCs w:val="24"/>
          <w:lang w:val="fr-BE"/>
        </w:rPr>
      </w:pPr>
    </w:p>
    <w:p w:rsidR="00A0096C" w:rsidRDefault="00A0096C" w:rsidP="00015E1D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F2238E" w:rsidRPr="00015E1D">
        <w:rPr>
          <w:sz w:val="24"/>
          <w:szCs w:val="24"/>
        </w:rPr>
        <w:t>ommige P-verzen</w:t>
      </w:r>
      <w:r w:rsidR="00015E1D">
        <w:rPr>
          <w:sz w:val="24"/>
          <w:szCs w:val="24"/>
        </w:rPr>
        <w:t xml:space="preserve"> (keerverzen bij psalmen)</w:t>
      </w:r>
      <w:r w:rsidR="00F2238E" w:rsidRPr="00015E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andere korte gezangen </w:t>
      </w:r>
      <w:r w:rsidR="00F2238E" w:rsidRPr="00015E1D">
        <w:rPr>
          <w:sz w:val="24"/>
          <w:szCs w:val="24"/>
        </w:rPr>
        <w:t>uit Zingt Jubilate</w:t>
      </w:r>
      <w:r w:rsidR="007B0D1E" w:rsidRPr="00015E1D">
        <w:rPr>
          <w:sz w:val="24"/>
          <w:szCs w:val="24"/>
        </w:rPr>
        <w:t xml:space="preserve"> (ZJ)</w:t>
      </w:r>
      <w:r w:rsidR="00264444">
        <w:rPr>
          <w:sz w:val="24"/>
          <w:szCs w:val="24"/>
        </w:rPr>
        <w:t>:</w:t>
      </w:r>
    </w:p>
    <w:p w:rsidR="00264444" w:rsidRDefault="00264444" w:rsidP="00264444">
      <w:pPr>
        <w:pStyle w:val="Lijstalinea"/>
        <w:rPr>
          <w:sz w:val="24"/>
          <w:szCs w:val="24"/>
        </w:rPr>
      </w:pPr>
    </w:p>
    <w:p w:rsidR="00264444" w:rsidRDefault="00A0096C" w:rsidP="00264444">
      <w:pPr>
        <w:pStyle w:val="Lijstalinea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 28</w:t>
      </w:r>
      <w:r w:rsidR="00264444">
        <w:rPr>
          <w:sz w:val="24"/>
          <w:szCs w:val="24"/>
        </w:rPr>
        <w:t>: ‘De Heer is mijn herder, niets kom ik tekort’</w:t>
      </w:r>
    </w:p>
    <w:p w:rsidR="00750F8D" w:rsidRDefault="00750F8D" w:rsidP="00750F8D">
      <w:pPr>
        <w:pStyle w:val="Lijstalinea"/>
        <w:ind w:left="1440"/>
        <w:rPr>
          <w:sz w:val="24"/>
          <w:szCs w:val="24"/>
        </w:rPr>
      </w:pPr>
    </w:p>
    <w:p w:rsidR="00750F8D" w:rsidRDefault="00750F8D" w:rsidP="005633EB">
      <w:pPr>
        <w:pStyle w:val="Lijstalinea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nl-BE" w:eastAsia="nl-BE"/>
        </w:rPr>
        <w:lastRenderedPageBreak/>
        <w:drawing>
          <wp:inline distT="0" distB="0" distL="0" distR="0">
            <wp:extent cx="4920976" cy="829559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45" cy="8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8D" w:rsidRPr="005633EB" w:rsidRDefault="005633EB" w:rsidP="005633EB">
      <w:pPr>
        <w:pStyle w:val="Lijstalinea"/>
        <w:ind w:left="1440"/>
        <w:rPr>
          <w:sz w:val="24"/>
          <w:szCs w:val="24"/>
        </w:rPr>
      </w:pPr>
      <w:r>
        <w:rPr>
          <w:sz w:val="24"/>
          <w:szCs w:val="24"/>
        </w:rPr>
        <w:t>(Opmerking: je kan de hele psalm ook in de woorddienst opnemen natuurlijk</w:t>
      </w:r>
      <w:r w:rsidR="00770F07">
        <w:rPr>
          <w:sz w:val="24"/>
          <w:szCs w:val="24"/>
        </w:rPr>
        <w:t>.</w:t>
      </w:r>
      <w:r>
        <w:rPr>
          <w:sz w:val="24"/>
          <w:szCs w:val="24"/>
        </w:rPr>
        <w:t xml:space="preserve"> De verzen vind je in het lectionarium of het gemeenschapsmissaal. De gezongen versie </w:t>
      </w:r>
      <w:r w:rsidR="00770F07" w:rsidRPr="005633EB">
        <w:rPr>
          <w:sz w:val="24"/>
          <w:szCs w:val="24"/>
        </w:rPr>
        <w:t xml:space="preserve">op </w:t>
      </w:r>
      <w:hyperlink r:id="rId11" w:history="1">
        <w:r w:rsidR="00770F07" w:rsidRPr="005633EB">
          <w:rPr>
            <w:rStyle w:val="Hyperlink"/>
            <w:sz w:val="24"/>
            <w:szCs w:val="24"/>
          </w:rPr>
          <w:t>www.zingtjubilate.be</w:t>
        </w:r>
      </w:hyperlink>
      <w:r>
        <w:rPr>
          <w:rStyle w:val="Hyperlink"/>
          <w:sz w:val="24"/>
          <w:szCs w:val="24"/>
        </w:rPr>
        <w:t>)</w:t>
      </w:r>
      <w:r w:rsidR="00770F07" w:rsidRPr="005633EB">
        <w:rPr>
          <w:sz w:val="24"/>
          <w:szCs w:val="24"/>
        </w:rPr>
        <w:t xml:space="preserve"> </w:t>
      </w:r>
    </w:p>
    <w:p w:rsidR="00750F8D" w:rsidRPr="00264444" w:rsidRDefault="00750F8D" w:rsidP="00750F8D">
      <w:pPr>
        <w:pStyle w:val="Lijstalinea"/>
        <w:ind w:left="1440"/>
        <w:rPr>
          <w:sz w:val="24"/>
          <w:szCs w:val="24"/>
        </w:rPr>
      </w:pPr>
    </w:p>
    <w:p w:rsidR="00A0096C" w:rsidRDefault="00A0096C" w:rsidP="00A0096C">
      <w:pPr>
        <w:pStyle w:val="Lijstalinea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30 </w:t>
      </w:r>
      <w:r w:rsidR="00264444">
        <w:rPr>
          <w:sz w:val="24"/>
          <w:szCs w:val="24"/>
        </w:rPr>
        <w:t>E: ‘Christus is in ons de Bron, murmelend en</w:t>
      </w:r>
      <w:r w:rsidR="005633EB">
        <w:rPr>
          <w:sz w:val="24"/>
          <w:szCs w:val="24"/>
        </w:rPr>
        <w:t xml:space="preserve"> zingend: “Kom naar de Vader”’ </w:t>
      </w:r>
    </w:p>
    <w:p w:rsidR="005633EB" w:rsidRPr="005633EB" w:rsidRDefault="005633EB" w:rsidP="005633E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4611513" cy="2281428"/>
            <wp:effectExtent l="57150" t="114300" r="55880" b="1193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ristus is in ons de bron - ZJ 30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529">
                      <a:off x="0" y="0"/>
                      <a:ext cx="4640263" cy="229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6C" w:rsidRDefault="00A0096C" w:rsidP="00A0096C">
      <w:pPr>
        <w:pStyle w:val="Lijstalinea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11 d (Paastijd)</w:t>
      </w:r>
      <w:r w:rsidR="00264444">
        <w:rPr>
          <w:sz w:val="24"/>
          <w:szCs w:val="24"/>
        </w:rPr>
        <w:t>: ‘God van leven en licht, maak alles nieuw. Alleluia’</w:t>
      </w:r>
    </w:p>
    <w:p w:rsidR="00D84ED0" w:rsidRPr="00D84ED0" w:rsidRDefault="00D84ED0" w:rsidP="00D84ED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5002550" cy="1106424"/>
            <wp:effectExtent l="0" t="0" r="762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d van lev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865" cy="11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04" w:rsidRDefault="00A0096C" w:rsidP="00A0096C">
      <w:pPr>
        <w:pStyle w:val="Lijstalinea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27a (Advent)</w:t>
      </w:r>
      <w:r w:rsidR="00264444">
        <w:rPr>
          <w:sz w:val="24"/>
          <w:szCs w:val="24"/>
        </w:rPr>
        <w:t>: ‘Hoop op de Heer, Hij is nabij. Hoop op de Heer, Hij is onze kracht’</w:t>
      </w:r>
    </w:p>
    <w:p w:rsidR="00A0096C" w:rsidRDefault="005633EB" w:rsidP="00D84ED0">
      <w:pPr>
        <w:pStyle w:val="Lijstalinea"/>
        <w:tabs>
          <w:tab w:val="left" w:pos="284"/>
        </w:tabs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4653289" cy="139903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op op de heer 27a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2" b="18446"/>
                    <a:stretch/>
                  </pic:blipFill>
                  <pic:spPr bwMode="auto">
                    <a:xfrm>
                      <a:off x="0" y="0"/>
                      <a:ext cx="4683908" cy="140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96C" w:rsidRDefault="00A0096C" w:rsidP="00A0096C">
      <w:pPr>
        <w:pStyle w:val="Lijstalinea"/>
        <w:ind w:left="1440"/>
        <w:rPr>
          <w:sz w:val="24"/>
          <w:szCs w:val="24"/>
        </w:rPr>
      </w:pPr>
    </w:p>
    <w:p w:rsidR="00D84ED0" w:rsidRDefault="00D84ED0" w:rsidP="00A0096C">
      <w:pPr>
        <w:pStyle w:val="Lijstalinea"/>
        <w:ind w:left="1440"/>
        <w:rPr>
          <w:sz w:val="24"/>
          <w:szCs w:val="24"/>
        </w:rPr>
      </w:pPr>
    </w:p>
    <w:p w:rsidR="00D84ED0" w:rsidRPr="00A0096C" w:rsidRDefault="00D84ED0" w:rsidP="00A0096C">
      <w:pPr>
        <w:pStyle w:val="Lijstalinea"/>
        <w:ind w:left="1440"/>
        <w:rPr>
          <w:sz w:val="24"/>
          <w:szCs w:val="24"/>
        </w:rPr>
      </w:pPr>
    </w:p>
    <w:p w:rsidR="00BA6294" w:rsidRPr="00BA6294" w:rsidRDefault="00A523D2" w:rsidP="00BA6294">
      <w:pPr>
        <w:pStyle w:val="Lijstaline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</w:t>
      </w:r>
      <w:r w:rsidR="00BA6294" w:rsidRPr="00BA6294">
        <w:rPr>
          <w:b/>
          <w:sz w:val="24"/>
          <w:szCs w:val="24"/>
        </w:rPr>
        <w:t>ij het evangelie</w:t>
      </w:r>
    </w:p>
    <w:p w:rsidR="00BA6294" w:rsidRDefault="00BA6294" w:rsidP="00264444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ZJ 7d </w:t>
      </w:r>
      <w:r w:rsidR="00A523D2">
        <w:rPr>
          <w:sz w:val="24"/>
          <w:szCs w:val="24"/>
        </w:rPr>
        <w:t xml:space="preserve">(Deze acclamatie kan </w:t>
      </w:r>
      <w:r w:rsidR="00602659">
        <w:rPr>
          <w:sz w:val="24"/>
          <w:szCs w:val="24"/>
        </w:rPr>
        <w:t>evt.</w:t>
      </w:r>
      <w:r w:rsidR="00A523D2">
        <w:rPr>
          <w:sz w:val="24"/>
          <w:szCs w:val="24"/>
        </w:rPr>
        <w:t xml:space="preserve"> ook gezongen worden bij alle verplaatsingen)</w:t>
      </w:r>
    </w:p>
    <w:p w:rsidR="00BA6294" w:rsidRDefault="00BA6294" w:rsidP="00264444">
      <w:pPr>
        <w:ind w:left="360"/>
        <w:jc w:val="center"/>
        <w:rPr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>
            <wp:extent cx="4226011" cy="2901950"/>
            <wp:effectExtent l="0" t="0" r="3175" b="0"/>
            <wp:docPr id="3" name="Afbeelding 3" descr="3B2F1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B2F1D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33673" r="43240" b="4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40" cy="29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94" w:rsidRDefault="00BA6294" w:rsidP="00264444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ZJ 5d </w:t>
      </w:r>
    </w:p>
    <w:p w:rsidR="00264444" w:rsidRDefault="00BA6294" w:rsidP="00514721">
      <w:pPr>
        <w:ind w:left="360"/>
        <w:jc w:val="center"/>
        <w:rPr>
          <w:b/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>
            <wp:extent cx="4092678" cy="845185"/>
            <wp:effectExtent l="0" t="0" r="3175" b="0"/>
            <wp:docPr id="1" name="Afbeelding 1" descr="D57F1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57F1CB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8894" r="44485" b="8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45" cy="8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44" w:rsidRDefault="00264444" w:rsidP="00514721">
      <w:pPr>
        <w:rPr>
          <w:b/>
          <w:sz w:val="24"/>
          <w:szCs w:val="24"/>
        </w:rPr>
      </w:pPr>
    </w:p>
    <w:p w:rsidR="00FA2123" w:rsidRDefault="00FA2123" w:rsidP="00514721">
      <w:pPr>
        <w:pStyle w:val="Lijstaline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Acclamatie bij de voorbede</w:t>
      </w:r>
    </w:p>
    <w:p w:rsidR="00514721" w:rsidRPr="00514721" w:rsidRDefault="00514721" w:rsidP="00514721">
      <w:pPr>
        <w:pStyle w:val="Lijstalinea"/>
        <w:rPr>
          <w:b/>
          <w:sz w:val="24"/>
          <w:szCs w:val="24"/>
        </w:rPr>
      </w:pPr>
    </w:p>
    <w:p w:rsidR="008F5D7D" w:rsidRPr="00264444" w:rsidRDefault="008F5D7D" w:rsidP="00264444">
      <w:pPr>
        <w:pStyle w:val="Lijstalinea"/>
        <w:jc w:val="center"/>
        <w:rPr>
          <w:sz w:val="24"/>
          <w:szCs w:val="24"/>
        </w:rPr>
      </w:pPr>
      <w:r w:rsidRPr="008F5D7D"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4772025" cy="682093"/>
            <wp:effectExtent l="0" t="0" r="0" b="3810"/>
            <wp:docPr id="4" name="Afbeelding 4" descr="H:\LIEDEREN GENT - IJD - CCV\voorbede\vader, gij weet w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IEDEREN GENT - IJD - CCV\voorbede\vader, gij weet we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b="48943"/>
                    <a:stretch/>
                  </pic:blipFill>
                  <pic:spPr bwMode="auto">
                    <a:xfrm>
                      <a:off x="0" y="0"/>
                      <a:ext cx="4796483" cy="6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7D" w:rsidRDefault="002D4C2C" w:rsidP="002D4C2C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ZJ 10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e </w:t>
      </w:r>
    </w:p>
    <w:p w:rsidR="00015E1D" w:rsidRDefault="002D4C2C" w:rsidP="00264444">
      <w:pPr>
        <w:pStyle w:val="Lijstalinea"/>
        <w:jc w:val="center"/>
        <w:rPr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>
            <wp:extent cx="4784428" cy="934937"/>
            <wp:effectExtent l="0" t="0" r="0" b="0"/>
            <wp:docPr id="5" name="Afbeelding 5" descr="A4C64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C64D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45464" r="44485" b="4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05" cy="9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44" w:rsidRDefault="00264444" w:rsidP="00264444">
      <w:pPr>
        <w:pStyle w:val="Lijstalinea"/>
        <w:jc w:val="center"/>
        <w:rPr>
          <w:sz w:val="24"/>
          <w:szCs w:val="24"/>
        </w:rPr>
      </w:pPr>
    </w:p>
    <w:p w:rsidR="00264444" w:rsidRPr="00264444" w:rsidRDefault="00264444" w:rsidP="00264444">
      <w:pPr>
        <w:pStyle w:val="Lijstalinea"/>
        <w:jc w:val="center"/>
        <w:rPr>
          <w:sz w:val="24"/>
          <w:szCs w:val="24"/>
        </w:rPr>
      </w:pPr>
    </w:p>
    <w:p w:rsidR="002D4C2C" w:rsidRPr="00264444" w:rsidRDefault="002D4C2C" w:rsidP="00264444">
      <w:pPr>
        <w:pStyle w:val="Lijstalinea"/>
        <w:numPr>
          <w:ilvl w:val="0"/>
          <w:numId w:val="2"/>
        </w:numPr>
        <w:rPr>
          <w:b/>
          <w:sz w:val="24"/>
          <w:szCs w:val="24"/>
        </w:rPr>
      </w:pPr>
      <w:r w:rsidRPr="002D4C2C">
        <w:rPr>
          <w:b/>
          <w:sz w:val="24"/>
          <w:szCs w:val="24"/>
        </w:rPr>
        <w:t>Een lied over de doop</w:t>
      </w:r>
    </w:p>
    <w:p w:rsidR="00F2238E" w:rsidRDefault="002D4C2C" w:rsidP="002D4C2C">
      <w:pPr>
        <w:rPr>
          <w:sz w:val="24"/>
          <w:szCs w:val="24"/>
        </w:rPr>
      </w:pPr>
      <w:r w:rsidRPr="002D4C2C">
        <w:rPr>
          <w:sz w:val="24"/>
          <w:szCs w:val="24"/>
        </w:rPr>
        <w:t xml:space="preserve">Bij het begin van de </w:t>
      </w:r>
      <w:r>
        <w:rPr>
          <w:sz w:val="24"/>
          <w:szCs w:val="24"/>
        </w:rPr>
        <w:t>viering</w:t>
      </w:r>
      <w:r w:rsidR="007B0D1E">
        <w:rPr>
          <w:sz w:val="24"/>
          <w:szCs w:val="24"/>
        </w:rPr>
        <w:t>,</w:t>
      </w:r>
      <w:r>
        <w:rPr>
          <w:sz w:val="24"/>
          <w:szCs w:val="24"/>
        </w:rPr>
        <w:t xml:space="preserve"> of op een ander moment</w:t>
      </w:r>
      <w:r w:rsidR="00F2238E">
        <w:rPr>
          <w:sz w:val="24"/>
          <w:szCs w:val="24"/>
        </w:rPr>
        <w:t xml:space="preserve"> </w:t>
      </w:r>
      <w:r w:rsidR="007B0D1E">
        <w:rPr>
          <w:sz w:val="24"/>
          <w:szCs w:val="24"/>
        </w:rPr>
        <w:t>(bijv. als bezinning</w:t>
      </w:r>
      <w:r w:rsidR="00F2238E">
        <w:rPr>
          <w:sz w:val="24"/>
          <w:szCs w:val="24"/>
        </w:rPr>
        <w:t xml:space="preserve"> na de doopriten</w:t>
      </w:r>
      <w:r w:rsidR="007B0D1E">
        <w:rPr>
          <w:sz w:val="24"/>
          <w:szCs w:val="24"/>
        </w:rPr>
        <w:t>)</w:t>
      </w:r>
      <w:r>
        <w:rPr>
          <w:sz w:val="24"/>
          <w:szCs w:val="24"/>
        </w:rPr>
        <w:t>, kan ook een lied gezongen worden</w:t>
      </w:r>
      <w:r w:rsidR="007B0D1E">
        <w:rPr>
          <w:sz w:val="24"/>
          <w:szCs w:val="24"/>
        </w:rPr>
        <w:t xml:space="preserve"> dat de doop thematiseert</w:t>
      </w:r>
      <w:r>
        <w:rPr>
          <w:sz w:val="24"/>
          <w:szCs w:val="24"/>
        </w:rPr>
        <w:t xml:space="preserve">, al vraagt dat meer omkadering (bijv. begeleiding op orgel). </w:t>
      </w:r>
    </w:p>
    <w:p w:rsidR="002D4C2C" w:rsidRDefault="00A523D2" w:rsidP="002D4C2C">
      <w:pPr>
        <w:rPr>
          <w:sz w:val="24"/>
          <w:szCs w:val="24"/>
        </w:rPr>
      </w:pPr>
      <w:r>
        <w:rPr>
          <w:sz w:val="24"/>
          <w:szCs w:val="24"/>
        </w:rPr>
        <w:lastRenderedPageBreak/>
        <w:t>In sommige gevallen</w:t>
      </w:r>
      <w:r w:rsidR="002D4C2C">
        <w:rPr>
          <w:sz w:val="24"/>
          <w:szCs w:val="24"/>
        </w:rPr>
        <w:t xml:space="preserve"> kan zo’n </w:t>
      </w:r>
      <w:r w:rsidR="007B0D1E">
        <w:rPr>
          <w:sz w:val="24"/>
          <w:szCs w:val="24"/>
        </w:rPr>
        <w:t>‘</w:t>
      </w:r>
      <w:r w:rsidR="002D4C2C">
        <w:rPr>
          <w:sz w:val="24"/>
          <w:szCs w:val="24"/>
        </w:rPr>
        <w:t>dooplied</w:t>
      </w:r>
      <w:r w:rsidR="007B0D1E">
        <w:rPr>
          <w:sz w:val="24"/>
          <w:szCs w:val="24"/>
        </w:rPr>
        <w:t>’</w:t>
      </w:r>
      <w:r w:rsidR="002D4C2C">
        <w:rPr>
          <w:sz w:val="24"/>
          <w:szCs w:val="24"/>
        </w:rPr>
        <w:t xml:space="preserve"> ook een plaats krijgen in de zondagseucharistie waarin gedoopt wordt. </w:t>
      </w:r>
    </w:p>
    <w:p w:rsidR="002D4C2C" w:rsidRDefault="007B0D1E" w:rsidP="002D4C2C">
      <w:pPr>
        <w:rPr>
          <w:sz w:val="24"/>
          <w:szCs w:val="24"/>
        </w:rPr>
      </w:pPr>
      <w:r>
        <w:rPr>
          <w:sz w:val="24"/>
          <w:szCs w:val="24"/>
        </w:rPr>
        <w:t>Bijv.</w:t>
      </w:r>
      <w:r w:rsidR="002D4C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 w:rsidR="002D4C2C">
        <w:rPr>
          <w:sz w:val="24"/>
          <w:szCs w:val="24"/>
        </w:rPr>
        <w:t>Zingt Jubilate</w:t>
      </w:r>
      <w:r>
        <w:rPr>
          <w:sz w:val="24"/>
          <w:szCs w:val="24"/>
        </w:rPr>
        <w:t>:</w:t>
      </w:r>
    </w:p>
    <w:p w:rsidR="00A523D2" w:rsidRDefault="00A523D2" w:rsidP="002D4C2C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603: </w:t>
      </w:r>
      <w:r w:rsidR="00DA29AF">
        <w:rPr>
          <w:sz w:val="24"/>
          <w:szCs w:val="24"/>
        </w:rPr>
        <w:t>Jouw leven staat aan het begin</w:t>
      </w:r>
    </w:p>
    <w:p w:rsidR="00A523D2" w:rsidRDefault="00A523D2" w:rsidP="00A523D2">
      <w:pPr>
        <w:pStyle w:val="Lijstalinea"/>
        <w:rPr>
          <w:sz w:val="24"/>
          <w:szCs w:val="24"/>
        </w:rPr>
      </w:pPr>
    </w:p>
    <w:p w:rsidR="002D4C2C" w:rsidRDefault="002D4C2C" w:rsidP="002D4C2C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606: Wie ingaat tot dit water</w:t>
      </w:r>
    </w:p>
    <w:p w:rsidR="00A523D2" w:rsidRDefault="00A523D2" w:rsidP="00A523D2">
      <w:pPr>
        <w:pStyle w:val="Lijstalinea"/>
        <w:rPr>
          <w:sz w:val="24"/>
          <w:szCs w:val="24"/>
        </w:rPr>
      </w:pPr>
    </w:p>
    <w:p w:rsidR="002D4C2C" w:rsidRDefault="002D4C2C" w:rsidP="002D4C2C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607: Doop ons, Heer</w:t>
      </w:r>
    </w:p>
    <w:p w:rsidR="00A523D2" w:rsidRDefault="00A523D2" w:rsidP="00A523D2">
      <w:pPr>
        <w:pStyle w:val="Lijstalinea"/>
        <w:rPr>
          <w:sz w:val="24"/>
          <w:szCs w:val="24"/>
        </w:rPr>
      </w:pPr>
    </w:p>
    <w:p w:rsidR="00F15704" w:rsidRDefault="00F15704" w:rsidP="002D4C2C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609: Water, water van de doop</w:t>
      </w:r>
    </w:p>
    <w:p w:rsidR="00A523D2" w:rsidRDefault="00A523D2" w:rsidP="00A523D2">
      <w:pPr>
        <w:pStyle w:val="Lijstalinea"/>
        <w:rPr>
          <w:sz w:val="24"/>
          <w:szCs w:val="24"/>
        </w:rPr>
      </w:pPr>
    </w:p>
    <w:p w:rsidR="00F2238E" w:rsidRPr="00F2238E" w:rsidRDefault="00F15704" w:rsidP="00F15704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610: Vernieuw Gij mij, o eeuwig Licht</w:t>
      </w:r>
      <w:r w:rsidR="00F2238E">
        <w:rPr>
          <w:sz w:val="24"/>
          <w:szCs w:val="24"/>
        </w:rPr>
        <w:br/>
      </w:r>
    </w:p>
    <w:p w:rsidR="00015E1D" w:rsidRDefault="00A523D2" w:rsidP="00F15704">
      <w:pPr>
        <w:rPr>
          <w:sz w:val="24"/>
          <w:szCs w:val="24"/>
        </w:rPr>
      </w:pPr>
      <w:r>
        <w:rPr>
          <w:sz w:val="24"/>
          <w:szCs w:val="24"/>
        </w:rPr>
        <w:t>Een lied dat zich goed leent om met kinderen te zingen</w:t>
      </w:r>
      <w:r w:rsidR="00F15704">
        <w:rPr>
          <w:sz w:val="24"/>
          <w:szCs w:val="24"/>
        </w:rPr>
        <w:t xml:space="preserve">, bijv. </w:t>
      </w:r>
      <w:r w:rsidR="00F2238E">
        <w:rPr>
          <w:sz w:val="24"/>
          <w:szCs w:val="24"/>
        </w:rPr>
        <w:t>in de viering waarin kinderen gedoopt worden die ook de eerste communie zullen ontvangen, is ‘De schapen luisteren naar een stem’ van Hanna Lam en Wim ter Burg (zie volgende blz.)</w:t>
      </w:r>
    </w:p>
    <w:p w:rsidR="00514721" w:rsidRDefault="00514721" w:rsidP="00F15704">
      <w:pPr>
        <w:rPr>
          <w:sz w:val="24"/>
          <w:szCs w:val="24"/>
        </w:rPr>
      </w:pPr>
    </w:p>
    <w:p w:rsidR="00514721" w:rsidRPr="00514721" w:rsidRDefault="00514721" w:rsidP="00514721">
      <w:pPr>
        <w:pStyle w:val="Lijstalinea"/>
        <w:numPr>
          <w:ilvl w:val="0"/>
          <w:numId w:val="2"/>
        </w:numPr>
        <w:rPr>
          <w:b/>
          <w:sz w:val="24"/>
          <w:szCs w:val="24"/>
        </w:rPr>
      </w:pPr>
      <w:r w:rsidRPr="00514721">
        <w:rPr>
          <w:b/>
          <w:sz w:val="24"/>
          <w:szCs w:val="24"/>
        </w:rPr>
        <w:t>Ter info</w:t>
      </w:r>
    </w:p>
    <w:p w:rsidR="00514721" w:rsidRPr="00514721" w:rsidRDefault="00514721" w:rsidP="00514721">
      <w:pPr>
        <w:pStyle w:val="Lijstalinea"/>
        <w:rPr>
          <w:sz w:val="24"/>
          <w:szCs w:val="24"/>
        </w:rPr>
      </w:pPr>
    </w:p>
    <w:p w:rsidR="00015E1D" w:rsidRDefault="00015E1D" w:rsidP="00015E1D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Gezangen van Taizé: </w:t>
      </w:r>
      <w:hyperlink r:id="rId19" w:history="1">
        <w:r w:rsidRPr="00F3727C">
          <w:rPr>
            <w:rStyle w:val="Hyperlink"/>
            <w:sz w:val="24"/>
            <w:szCs w:val="24"/>
          </w:rPr>
          <w:t>https://www.taize.fr/nl_article10326.html</w:t>
        </w:r>
      </w:hyperlink>
      <w:r>
        <w:rPr>
          <w:sz w:val="24"/>
          <w:szCs w:val="24"/>
        </w:rPr>
        <w:t xml:space="preserve"> (</w:t>
      </w:r>
      <w:r w:rsidR="00514721">
        <w:rPr>
          <w:sz w:val="24"/>
          <w:szCs w:val="24"/>
        </w:rPr>
        <w:t>met</w:t>
      </w:r>
      <w:r>
        <w:rPr>
          <w:sz w:val="24"/>
          <w:szCs w:val="24"/>
        </w:rPr>
        <w:t xml:space="preserve"> audio-ondersteuning)</w:t>
      </w:r>
    </w:p>
    <w:p w:rsidR="00D84ED0" w:rsidRDefault="00D84ED0" w:rsidP="00D84ED0">
      <w:pPr>
        <w:pStyle w:val="Lijstalinea"/>
        <w:rPr>
          <w:sz w:val="24"/>
          <w:szCs w:val="24"/>
        </w:rPr>
      </w:pPr>
    </w:p>
    <w:p w:rsidR="00015E1D" w:rsidRDefault="00015E1D" w:rsidP="00015E1D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 website van Zingt Jubilate: </w:t>
      </w:r>
      <w:hyperlink r:id="rId20" w:history="1">
        <w:r w:rsidRPr="00F3727C">
          <w:rPr>
            <w:rStyle w:val="Hyperlink"/>
            <w:sz w:val="24"/>
            <w:szCs w:val="24"/>
          </w:rPr>
          <w:t>https://www.zingtjubilate.be/</w:t>
        </w:r>
      </w:hyperlink>
      <w:r>
        <w:rPr>
          <w:sz w:val="24"/>
          <w:szCs w:val="24"/>
        </w:rPr>
        <w:t xml:space="preserve"> (met toelichting bij sommige liederen en vaak ook een audio-opname ter ondersteuning)</w:t>
      </w:r>
    </w:p>
    <w:p w:rsidR="00D84ED0" w:rsidRDefault="00D84ED0" w:rsidP="00D84ED0">
      <w:pPr>
        <w:pStyle w:val="Lijstalinea"/>
        <w:rPr>
          <w:sz w:val="24"/>
          <w:szCs w:val="24"/>
        </w:rPr>
      </w:pPr>
    </w:p>
    <w:p w:rsidR="00A35B7E" w:rsidRDefault="00A35B7E" w:rsidP="00A35B7E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De website van de ICL, met de ‘partituur’ van de doopviering: </w:t>
      </w:r>
      <w:hyperlink r:id="rId21" w:history="1">
        <w:r w:rsidRPr="00F3727C">
          <w:rPr>
            <w:rStyle w:val="Hyperlink"/>
            <w:sz w:val="24"/>
            <w:szCs w:val="24"/>
          </w:rPr>
          <w:t>https://www.kerknet.be/icl/artikel/orde-van-dienst-voor-de-doop-van-een-kind</w:t>
        </w:r>
      </w:hyperlink>
      <w:r>
        <w:rPr>
          <w:sz w:val="24"/>
          <w:szCs w:val="24"/>
        </w:rPr>
        <w:t xml:space="preserve"> </w:t>
      </w:r>
    </w:p>
    <w:p w:rsidR="00D84ED0" w:rsidRDefault="00D84ED0" w:rsidP="00D84ED0">
      <w:pPr>
        <w:pStyle w:val="Lijstalinea"/>
        <w:rPr>
          <w:sz w:val="24"/>
          <w:szCs w:val="24"/>
        </w:rPr>
      </w:pPr>
    </w:p>
    <w:p w:rsidR="00514721" w:rsidRPr="00D84ED0" w:rsidRDefault="00514721" w:rsidP="00D84ED0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D84ED0">
        <w:rPr>
          <w:sz w:val="24"/>
          <w:szCs w:val="24"/>
        </w:rPr>
        <w:t xml:space="preserve">Voor assistentie: contacteer </w:t>
      </w:r>
      <w:hyperlink r:id="rId22" w:history="1">
        <w:r w:rsidRPr="00D84ED0">
          <w:rPr>
            <w:rStyle w:val="Hyperlink"/>
            <w:sz w:val="24"/>
            <w:szCs w:val="24"/>
          </w:rPr>
          <w:t>vorming.gent@ccv.be</w:t>
        </w:r>
      </w:hyperlink>
      <w:r w:rsidRPr="00D84ED0">
        <w:rPr>
          <w:sz w:val="24"/>
          <w:szCs w:val="24"/>
        </w:rPr>
        <w:t xml:space="preserve"> </w:t>
      </w:r>
    </w:p>
    <w:p w:rsidR="00A523D2" w:rsidRPr="00F15704" w:rsidRDefault="00DA29AF" w:rsidP="00F2238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nl-BE" w:eastAsia="nl-BE"/>
        </w:rPr>
        <w:lastRenderedPageBreak/>
        <w:drawing>
          <wp:inline distT="0" distB="0" distL="0" distR="0">
            <wp:extent cx="3356095" cy="4526915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 schapen luisteren naar een stem-deel 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11826" r="1829"/>
                    <a:stretch/>
                  </pic:blipFill>
                  <pic:spPr bwMode="auto">
                    <a:xfrm>
                      <a:off x="0" y="0"/>
                      <a:ext cx="3378145" cy="45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nl-BE" w:eastAsia="nl-BE"/>
        </w:rPr>
        <w:drawing>
          <wp:inline distT="0" distB="0" distL="0" distR="0">
            <wp:extent cx="3116580" cy="4290266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 schapen luisteren naar een stem-deel 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6"/>
                    <a:stretch/>
                  </pic:blipFill>
                  <pic:spPr bwMode="auto">
                    <a:xfrm>
                      <a:off x="0" y="0"/>
                      <a:ext cx="3116580" cy="429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3D2" w:rsidRPr="00F1570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DB3" w:rsidRDefault="00D74DB3" w:rsidP="00D74DB3">
      <w:pPr>
        <w:spacing w:after="0" w:line="240" w:lineRule="auto"/>
      </w:pPr>
      <w:r>
        <w:separator/>
      </w:r>
    </w:p>
  </w:endnote>
  <w:endnote w:type="continuationSeparator" w:id="0">
    <w:p w:rsidR="00D74DB3" w:rsidRDefault="00D74DB3" w:rsidP="00D7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071624"/>
      <w:docPartObj>
        <w:docPartGallery w:val="Page Numbers (Bottom of Page)"/>
        <w:docPartUnique/>
      </w:docPartObj>
    </w:sdtPr>
    <w:sdtEndPr/>
    <w:sdtContent>
      <w:p w:rsidR="00F2238E" w:rsidRDefault="00F2238E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106">
          <w:rPr>
            <w:noProof/>
          </w:rPr>
          <w:t>1</w:t>
        </w:r>
        <w:r>
          <w:fldChar w:fldCharType="end"/>
        </w:r>
      </w:p>
    </w:sdtContent>
  </w:sdt>
  <w:p w:rsidR="00F2238E" w:rsidRDefault="00F2238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DB3" w:rsidRDefault="00D74DB3" w:rsidP="00D74DB3">
      <w:pPr>
        <w:spacing w:after="0" w:line="240" w:lineRule="auto"/>
      </w:pPr>
      <w:r>
        <w:separator/>
      </w:r>
    </w:p>
  </w:footnote>
  <w:footnote w:type="continuationSeparator" w:id="0">
    <w:p w:rsidR="00D74DB3" w:rsidRDefault="00D74DB3" w:rsidP="00D7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DB3" w:rsidRPr="00A35B7E" w:rsidRDefault="00514721" w:rsidP="00A35B7E">
    <w:pPr>
      <w:pStyle w:val="Koptekst"/>
      <w:jc w:val="center"/>
      <w:rPr>
        <w:sz w:val="20"/>
        <w:lang w:val="nl-BE"/>
      </w:rPr>
    </w:pPr>
    <w:r>
      <w:rPr>
        <w:sz w:val="20"/>
        <w:lang w:val="nl-BE"/>
      </w:rPr>
      <w:t xml:space="preserve"> B</w:t>
    </w:r>
    <w:r w:rsidR="00D74DB3" w:rsidRPr="00A35B7E">
      <w:rPr>
        <w:sz w:val="20"/>
        <w:lang w:val="nl-BE"/>
      </w:rPr>
      <w:t>isdom Gent – Leven vanuit de doop</w:t>
    </w:r>
    <w:r>
      <w:rPr>
        <w:sz w:val="20"/>
        <w:lang w:val="nl-BE"/>
      </w:rPr>
      <w:t>,</w:t>
    </w:r>
    <w:r w:rsidR="00D74DB3" w:rsidRPr="00A35B7E">
      <w:rPr>
        <w:sz w:val="20"/>
        <w:lang w:val="nl-BE"/>
      </w:rPr>
      <w:t xml:space="preserve"> 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9E4"/>
    <w:multiLevelType w:val="hybridMultilevel"/>
    <w:tmpl w:val="2612E140"/>
    <w:lvl w:ilvl="0" w:tplc="4380F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E79B7"/>
    <w:multiLevelType w:val="hybridMultilevel"/>
    <w:tmpl w:val="99086CCC"/>
    <w:lvl w:ilvl="0" w:tplc="6A28109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45529"/>
    <w:multiLevelType w:val="hybridMultilevel"/>
    <w:tmpl w:val="CA6E996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14B77"/>
    <w:multiLevelType w:val="hybridMultilevel"/>
    <w:tmpl w:val="E162E6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CD"/>
    <w:rsid w:val="00015E1D"/>
    <w:rsid w:val="0022444B"/>
    <w:rsid w:val="00264444"/>
    <w:rsid w:val="002D4C2C"/>
    <w:rsid w:val="00366055"/>
    <w:rsid w:val="00437718"/>
    <w:rsid w:val="00514721"/>
    <w:rsid w:val="005633EB"/>
    <w:rsid w:val="00602659"/>
    <w:rsid w:val="00750F8D"/>
    <w:rsid w:val="00770F07"/>
    <w:rsid w:val="007B0D1E"/>
    <w:rsid w:val="008007CD"/>
    <w:rsid w:val="008B31D6"/>
    <w:rsid w:val="008F5D7D"/>
    <w:rsid w:val="00A0096C"/>
    <w:rsid w:val="00A32D82"/>
    <w:rsid w:val="00A35B7E"/>
    <w:rsid w:val="00A523D2"/>
    <w:rsid w:val="00A62106"/>
    <w:rsid w:val="00A85AAC"/>
    <w:rsid w:val="00BA6294"/>
    <w:rsid w:val="00BA688F"/>
    <w:rsid w:val="00D120D5"/>
    <w:rsid w:val="00D74DB3"/>
    <w:rsid w:val="00D84ED0"/>
    <w:rsid w:val="00DA29AF"/>
    <w:rsid w:val="00DE4DD2"/>
    <w:rsid w:val="00F15704"/>
    <w:rsid w:val="00F2238E"/>
    <w:rsid w:val="00FA2123"/>
    <w:rsid w:val="00FB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4EE5B-AC81-4AAE-B8F0-A75B5501C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6605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74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74DB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74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74DB3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015E1D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4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4DD2"/>
    <w:rPr>
      <w:rFonts w:ascii="Segoe UI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kerknet.be/icl/artikel/orde-van-dienst-voor-de-doop-van-een-kind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tif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zingtjubilate.b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ingtjubilate.be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taize.fr/nl_article1032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7.JPG"/><Relationship Id="rId22" Type="http://schemas.openxmlformats.org/officeDocument/2006/relationships/hyperlink" Target="mailto:vorming.gent@ccv.b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Van Belle</dc:creator>
  <cp:keywords/>
  <dc:description/>
  <cp:lastModifiedBy>Dieter Van Belle</cp:lastModifiedBy>
  <cp:revision>2</cp:revision>
  <cp:lastPrinted>2023-03-20T09:48:00Z</cp:lastPrinted>
  <dcterms:created xsi:type="dcterms:W3CDTF">2023-03-20T09:54:00Z</dcterms:created>
  <dcterms:modified xsi:type="dcterms:W3CDTF">2023-03-20T09:54:00Z</dcterms:modified>
</cp:coreProperties>
</file>