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6098" w14:textId="77777777" w:rsidR="003D28C1" w:rsidRPr="003D28C1" w:rsidRDefault="003D28C1" w:rsidP="00AC6163">
      <w:pPr>
        <w:tabs>
          <w:tab w:val="left" w:pos="284"/>
        </w:tabs>
        <w:spacing w:before="100" w:beforeAutospacing="1" w:after="100" w:afterAutospacing="1" w:line="240" w:lineRule="auto"/>
        <w:ind w:left="5884" w:hanging="568"/>
        <w:contextualSpacing/>
        <w:rPr>
          <w:rFonts w:ascii="Tobi-Light" w:hAnsi="Tobi-Light" w:cstheme="minorHAnsi"/>
          <w:color w:val="FFC000" w:themeColor="accent4"/>
          <w:sz w:val="36"/>
          <w:szCs w:val="36"/>
        </w:rPr>
      </w:pPr>
    </w:p>
    <w:p w14:paraId="6FD4D910" w14:textId="6D3FB0CC" w:rsidR="00D074C7" w:rsidRPr="00897CF4" w:rsidRDefault="00702F47" w:rsidP="00AC6163">
      <w:pPr>
        <w:tabs>
          <w:tab w:val="left" w:pos="284"/>
        </w:tabs>
        <w:spacing w:before="100" w:beforeAutospacing="1" w:after="100" w:afterAutospacing="1" w:line="240" w:lineRule="auto"/>
        <w:ind w:left="5884" w:hanging="568"/>
        <w:contextualSpacing/>
        <w:rPr>
          <w:rFonts w:ascii="Calibri" w:hAnsi="Calibri" w:cs="Calibri"/>
          <w:sz w:val="56"/>
          <w:szCs w:val="56"/>
        </w:rPr>
      </w:pPr>
      <w:r w:rsidRPr="00897CF4">
        <w:rPr>
          <w:rFonts w:ascii="Calibri" w:hAnsi="Calibri" w:cs="Calibri"/>
          <w:noProof/>
          <w:color w:val="FFC000" w:themeColor="accent4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0D9EA92" wp14:editId="7E731DF6">
            <wp:simplePos x="293370" y="476250"/>
            <wp:positionH relativeFrom="margin">
              <wp:align>left</wp:align>
            </wp:positionH>
            <wp:positionV relativeFrom="margin">
              <wp:align>top</wp:align>
            </wp:positionV>
            <wp:extent cx="3214007" cy="6590785"/>
            <wp:effectExtent l="19050" t="19050" r="24765" b="19685"/>
            <wp:wrapSquare wrapText="bothSides"/>
            <wp:docPr id="3" name="Afbeelding 3" descr="Afbeelding met kaart, tekst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kaart, tekst, voedsel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007" cy="659078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4C7" w:rsidRPr="00897CF4">
        <w:rPr>
          <w:rFonts w:ascii="Calibri" w:hAnsi="Calibri" w:cs="Calibri"/>
          <w:color w:val="FFC000" w:themeColor="accent4"/>
          <w:sz w:val="56"/>
          <w:szCs w:val="56"/>
        </w:rPr>
        <w:t>Jongeren</w:t>
      </w:r>
      <w:r w:rsidR="00D074C7" w:rsidRPr="00897CF4">
        <w:rPr>
          <w:rFonts w:ascii="Calibri" w:hAnsi="Calibri" w:cs="Calibri"/>
          <w:sz w:val="56"/>
          <w:szCs w:val="56"/>
        </w:rPr>
        <w:t xml:space="preserve"> verwachten...</w:t>
      </w:r>
    </w:p>
    <w:p w14:paraId="6792291A" w14:textId="77777777" w:rsidR="003D28C1" w:rsidRPr="00897CF4" w:rsidRDefault="003D28C1" w:rsidP="00AC6163">
      <w:pPr>
        <w:tabs>
          <w:tab w:val="left" w:pos="284"/>
        </w:tabs>
        <w:spacing w:before="100" w:beforeAutospacing="1" w:after="100" w:afterAutospacing="1" w:line="240" w:lineRule="auto"/>
        <w:ind w:left="5884" w:hanging="568"/>
        <w:contextualSpacing/>
        <w:rPr>
          <w:rFonts w:ascii="Calibri" w:hAnsi="Calibri" w:cs="Calibri"/>
          <w:sz w:val="56"/>
          <w:szCs w:val="56"/>
        </w:rPr>
      </w:pPr>
    </w:p>
    <w:p w14:paraId="366E9BB3" w14:textId="344864D3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... </w:t>
      </w:r>
      <w:r w:rsidRPr="00897CF4">
        <w:rPr>
          <w:rFonts w:ascii="Calibri" w:hAnsi="Calibri" w:cs="Calibri"/>
          <w:sz w:val="32"/>
          <w:szCs w:val="32"/>
        </w:rPr>
        <w:tab/>
        <w:t>dat de kerk een inspanning doet om vieringen aantrekkelijker te maken.</w:t>
      </w:r>
    </w:p>
    <w:p w14:paraId="65E1B33A" w14:textId="77777777" w:rsidR="003D28C1" w:rsidRPr="00897CF4" w:rsidRDefault="003D28C1" w:rsidP="003D28C1">
      <w:pPr>
        <w:pStyle w:val="Lijstalinea"/>
        <w:spacing w:line="360" w:lineRule="auto"/>
        <w:ind w:left="2124" w:hanging="852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... </w:t>
      </w:r>
      <w:r w:rsidRPr="00897CF4">
        <w:rPr>
          <w:rFonts w:ascii="Calibri" w:hAnsi="Calibri" w:cs="Calibri"/>
          <w:sz w:val="32"/>
          <w:szCs w:val="32"/>
        </w:rPr>
        <w:tab/>
        <w:t xml:space="preserve">dat de kerk een open en moderne ontmoetingsplaats wordt en de </w:t>
      </w:r>
    </w:p>
    <w:p w14:paraId="34F0C0B2" w14:textId="2CB683E6" w:rsidR="003D28C1" w:rsidRPr="00897CF4" w:rsidRDefault="003D28C1" w:rsidP="003D28C1">
      <w:pPr>
        <w:pStyle w:val="Lijstalinea"/>
        <w:spacing w:line="360" w:lineRule="auto"/>
        <w:ind w:left="2124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     kerkgebouwen open en aantrekkelijke plaatsen van stilte.</w:t>
      </w:r>
    </w:p>
    <w:p w14:paraId="60C3C04C" w14:textId="77777777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... dat de kerk haar taal aanpast en de christelijke boodschap op een  </w:t>
      </w:r>
    </w:p>
    <w:p w14:paraId="131D32E0" w14:textId="4A2688B2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   </w:t>
      </w:r>
      <w:r w:rsidR="00897CF4">
        <w:rPr>
          <w:rFonts w:ascii="Calibri" w:hAnsi="Calibri" w:cs="Calibri"/>
          <w:sz w:val="32"/>
          <w:szCs w:val="32"/>
        </w:rPr>
        <w:t xml:space="preserve">  </w:t>
      </w:r>
      <w:r w:rsidRPr="00897CF4">
        <w:rPr>
          <w:rFonts w:ascii="Calibri" w:hAnsi="Calibri" w:cs="Calibri"/>
          <w:sz w:val="32"/>
          <w:szCs w:val="32"/>
        </w:rPr>
        <w:t>eigentijdse wijze naar de jongeren brengt.</w:t>
      </w:r>
    </w:p>
    <w:p w14:paraId="6235766B" w14:textId="5FD2224A" w:rsidR="003D28C1" w:rsidRPr="00897CF4" w:rsidRDefault="003D28C1" w:rsidP="003D28C1">
      <w:pPr>
        <w:spacing w:after="0" w:line="360" w:lineRule="auto"/>
        <w:contextualSpacing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afstand tussen jongeren en de kerk kleiner wordt.</w:t>
      </w:r>
    </w:p>
    <w:p w14:paraId="622FB8FD" w14:textId="77777777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... dat de kerk meer naar buiten komt, vooral naar plaatsen waar jongeren   </w:t>
      </w:r>
    </w:p>
    <w:p w14:paraId="380CC5CE" w14:textId="6A51332E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 xml:space="preserve">   </w:t>
      </w:r>
      <w:r w:rsidR="00897CF4">
        <w:rPr>
          <w:rFonts w:ascii="Calibri" w:hAnsi="Calibri" w:cs="Calibri"/>
          <w:sz w:val="32"/>
          <w:szCs w:val="32"/>
        </w:rPr>
        <w:t xml:space="preserve"> </w:t>
      </w:r>
      <w:r w:rsidRPr="00897CF4">
        <w:rPr>
          <w:rFonts w:ascii="Calibri" w:hAnsi="Calibri" w:cs="Calibri"/>
          <w:sz w:val="32"/>
          <w:szCs w:val="32"/>
        </w:rPr>
        <w:t>aanwezig zijn, op een positieve manier en met een duidelijke boodschap.</w:t>
      </w:r>
    </w:p>
    <w:p w14:paraId="5D0D4EFE" w14:textId="4CA8AFB4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kerk naar jongeren blijft luisteren.</w:t>
      </w:r>
    </w:p>
    <w:p w14:paraId="629C5A56" w14:textId="5019BC89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kerk doet wat ze verkondigt.</w:t>
      </w:r>
    </w:p>
    <w:p w14:paraId="23427CF2" w14:textId="2D7FF8E8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kerk meer uitleg geeft.</w:t>
      </w:r>
    </w:p>
    <w:p w14:paraId="48C01260" w14:textId="514F2B5D" w:rsidR="003D28C1" w:rsidRPr="00897CF4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kern van de godsdienstles niet uit het oog verloren wordt.</w:t>
      </w:r>
    </w:p>
    <w:p w14:paraId="0B8DCB23" w14:textId="4356F000" w:rsidR="003D28C1" w:rsidRDefault="003D28C1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 w:rsidRPr="00897CF4">
        <w:rPr>
          <w:rFonts w:ascii="Calibri" w:hAnsi="Calibri" w:cs="Calibri"/>
          <w:sz w:val="32"/>
          <w:szCs w:val="32"/>
        </w:rPr>
        <w:t>... dat de kerk meer inzet op de scharniermomenten in het leven.</w:t>
      </w:r>
    </w:p>
    <w:p w14:paraId="794219F2" w14:textId="77EA52F8" w:rsidR="00897CF4" w:rsidRDefault="00897CF4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</w:p>
    <w:p w14:paraId="737DF03F" w14:textId="7100F936" w:rsidR="00897CF4" w:rsidRDefault="00897CF4" w:rsidP="003D28C1">
      <w:pPr>
        <w:pStyle w:val="Lijstalinea"/>
        <w:spacing w:line="360" w:lineRule="auto"/>
        <w:ind w:left="56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Mijn eigen notities:</w:t>
      </w:r>
    </w:p>
    <w:p w14:paraId="06D80EAC" w14:textId="70921661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2F716F2A" w14:textId="2DC275B3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25091101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182A2CE5" w14:textId="67DE1599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77CD2324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4DEF7E4D" w14:textId="13CA0DBF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06C48A7E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497E20FE" w14:textId="3D01AB90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464F272E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041F781A" w14:textId="659EF037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49B4D5DA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1D726C63" w14:textId="397CD567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5B60FB36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051395A8" w14:textId="329234C3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295B821C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2DFEF721" w14:textId="369B2CD6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6740C0F7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7A13DE36" w14:textId="3A37AD9B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339E931C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050BE00A" w14:textId="657E6AD7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4B47FB26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3DD5B9DC" w14:textId="237AAC8F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4B6225FB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343AB5ED" w14:textId="0F57E2B5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6D18C958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39A0E909" w14:textId="6AF13552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45DC7C26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42976A79" w14:textId="36938FA1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6C582C1F" w14:textId="77777777" w:rsidR="00897CF4" w:rsidRP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7BC76DA3" w14:textId="77777777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7691C734" w14:textId="406579B1" w:rsidR="00AC6163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p w14:paraId="0FFA4D93" w14:textId="77777777" w:rsidR="00897CF4" w:rsidRDefault="00897CF4" w:rsidP="00897CF4">
      <w:pPr>
        <w:pStyle w:val="Lijstalinea"/>
        <w:spacing w:line="360" w:lineRule="auto"/>
        <w:ind w:left="567"/>
        <w:rPr>
          <w:rFonts w:ascii="Calibri" w:hAnsi="Calibri" w:cs="Calibri"/>
          <w:sz w:val="16"/>
          <w:szCs w:val="16"/>
        </w:rPr>
      </w:pPr>
    </w:p>
    <w:p w14:paraId="7EE080CA" w14:textId="107EC4D1" w:rsidR="00897CF4" w:rsidRDefault="00897CF4" w:rsidP="00897CF4">
      <w:pPr>
        <w:pStyle w:val="Lijstalinea"/>
        <w:spacing w:line="360" w:lineRule="auto"/>
        <w:ind w:left="567"/>
        <w:rPr>
          <w:rFonts w:ascii="Tobi-Light" w:hAnsi="Tobi-Light"/>
          <w:sz w:val="36"/>
          <w:szCs w:val="36"/>
        </w:rPr>
      </w:pPr>
      <w:r w:rsidRPr="00897CF4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6"/>
          <w:szCs w:val="16"/>
        </w:rPr>
        <w:t>..</w:t>
      </w:r>
      <w:r w:rsidRPr="00897CF4">
        <w:rPr>
          <w:rFonts w:ascii="Calibri" w:hAnsi="Calibri" w:cs="Calibri"/>
          <w:sz w:val="16"/>
          <w:szCs w:val="16"/>
        </w:rPr>
        <w:t>......................</w:t>
      </w:r>
    </w:p>
    <w:sectPr w:rsidR="00897CF4" w:rsidSect="002A390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obi-Light">
    <w:panose1 w:val="00000000000000000000"/>
    <w:charset w:val="00"/>
    <w:family w:val="modern"/>
    <w:notTrueType/>
    <w:pitch w:val="variable"/>
    <w:sig w:usb0="A000022F" w:usb1="50000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3819"/>
    <w:multiLevelType w:val="hybridMultilevel"/>
    <w:tmpl w:val="BCCEA9E4"/>
    <w:lvl w:ilvl="0" w:tplc="0813000F">
      <w:start w:val="1"/>
      <w:numFmt w:val="decimal"/>
      <w:lvlText w:val="%1."/>
      <w:lvlJc w:val="left"/>
      <w:pPr>
        <w:ind w:left="5176" w:hanging="360"/>
      </w:pPr>
    </w:lvl>
    <w:lvl w:ilvl="1" w:tplc="08130019" w:tentative="1">
      <w:start w:val="1"/>
      <w:numFmt w:val="lowerLetter"/>
      <w:lvlText w:val="%2."/>
      <w:lvlJc w:val="left"/>
      <w:pPr>
        <w:ind w:left="5896" w:hanging="360"/>
      </w:pPr>
    </w:lvl>
    <w:lvl w:ilvl="2" w:tplc="0813001B" w:tentative="1">
      <w:start w:val="1"/>
      <w:numFmt w:val="lowerRoman"/>
      <w:lvlText w:val="%3."/>
      <w:lvlJc w:val="right"/>
      <w:pPr>
        <w:ind w:left="6616" w:hanging="180"/>
      </w:pPr>
    </w:lvl>
    <w:lvl w:ilvl="3" w:tplc="0813000F" w:tentative="1">
      <w:start w:val="1"/>
      <w:numFmt w:val="decimal"/>
      <w:lvlText w:val="%4."/>
      <w:lvlJc w:val="left"/>
      <w:pPr>
        <w:ind w:left="7336" w:hanging="360"/>
      </w:pPr>
    </w:lvl>
    <w:lvl w:ilvl="4" w:tplc="08130019" w:tentative="1">
      <w:start w:val="1"/>
      <w:numFmt w:val="lowerLetter"/>
      <w:lvlText w:val="%5."/>
      <w:lvlJc w:val="left"/>
      <w:pPr>
        <w:ind w:left="8056" w:hanging="360"/>
      </w:pPr>
    </w:lvl>
    <w:lvl w:ilvl="5" w:tplc="0813001B" w:tentative="1">
      <w:start w:val="1"/>
      <w:numFmt w:val="lowerRoman"/>
      <w:lvlText w:val="%6."/>
      <w:lvlJc w:val="right"/>
      <w:pPr>
        <w:ind w:left="8776" w:hanging="180"/>
      </w:pPr>
    </w:lvl>
    <w:lvl w:ilvl="6" w:tplc="0813000F" w:tentative="1">
      <w:start w:val="1"/>
      <w:numFmt w:val="decimal"/>
      <w:lvlText w:val="%7."/>
      <w:lvlJc w:val="left"/>
      <w:pPr>
        <w:ind w:left="9496" w:hanging="360"/>
      </w:pPr>
    </w:lvl>
    <w:lvl w:ilvl="7" w:tplc="08130019">
      <w:start w:val="1"/>
      <w:numFmt w:val="lowerLetter"/>
      <w:lvlText w:val="%8."/>
      <w:lvlJc w:val="left"/>
      <w:pPr>
        <w:ind w:left="10216" w:hanging="360"/>
      </w:pPr>
    </w:lvl>
    <w:lvl w:ilvl="8" w:tplc="0813001B" w:tentative="1">
      <w:start w:val="1"/>
      <w:numFmt w:val="lowerRoman"/>
      <w:lvlText w:val="%9."/>
      <w:lvlJc w:val="right"/>
      <w:pPr>
        <w:ind w:left="10936" w:hanging="180"/>
      </w:pPr>
    </w:lvl>
  </w:abstractNum>
  <w:abstractNum w:abstractNumId="1" w15:restartNumberingAfterBreak="0">
    <w:nsid w:val="317059E9"/>
    <w:multiLevelType w:val="hybridMultilevel"/>
    <w:tmpl w:val="ECA04C7A"/>
    <w:lvl w:ilvl="0" w:tplc="0813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 w15:restartNumberingAfterBreak="0">
    <w:nsid w:val="3D4F2FE7"/>
    <w:multiLevelType w:val="hybridMultilevel"/>
    <w:tmpl w:val="F16A027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A5D"/>
    <w:multiLevelType w:val="hybridMultilevel"/>
    <w:tmpl w:val="C41E60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4C3"/>
    <w:multiLevelType w:val="hybridMultilevel"/>
    <w:tmpl w:val="DDEC53DA"/>
    <w:lvl w:ilvl="0" w:tplc="B21212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17464"/>
    <w:multiLevelType w:val="hybridMultilevel"/>
    <w:tmpl w:val="CF0A57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C7"/>
    <w:rsid w:val="00131F19"/>
    <w:rsid w:val="002A390E"/>
    <w:rsid w:val="002B2C44"/>
    <w:rsid w:val="003D28C1"/>
    <w:rsid w:val="00702F47"/>
    <w:rsid w:val="00897CF4"/>
    <w:rsid w:val="00A51329"/>
    <w:rsid w:val="00AC6163"/>
    <w:rsid w:val="00D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9B46"/>
  <w15:chartTrackingRefBased/>
  <w15:docId w15:val="{B9754B9E-9FCF-415C-A17A-DAAFEB17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74C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E71B-F91C-4D2B-8391-ADD3BBCB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Verhulst</dc:creator>
  <cp:keywords/>
  <dc:description/>
  <cp:lastModifiedBy>Severine Verhulst</cp:lastModifiedBy>
  <cp:revision>2</cp:revision>
  <dcterms:created xsi:type="dcterms:W3CDTF">2020-10-15T07:23:00Z</dcterms:created>
  <dcterms:modified xsi:type="dcterms:W3CDTF">2020-10-15T07:23:00Z</dcterms:modified>
</cp:coreProperties>
</file>